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CD8AF" w14:textId="77777777" w:rsidR="00C0054D" w:rsidRPr="0035667B" w:rsidRDefault="00196B1B" w:rsidP="0035667B">
      <w:pPr>
        <w:pStyle w:val="Textbody"/>
        <w:tabs>
          <w:tab w:val="left" w:pos="6663"/>
        </w:tabs>
        <w:adjustRightInd w:val="0"/>
        <w:snapToGrid w:val="0"/>
        <w:jc w:val="center"/>
        <w:rPr>
          <w:rFonts w:eastAsia="標楷體"/>
          <w:color w:val="000000"/>
          <w:sz w:val="40"/>
          <w:szCs w:val="40"/>
        </w:rPr>
      </w:pPr>
      <w:r w:rsidRPr="0035667B">
        <w:rPr>
          <w:rFonts w:eastAsia="標楷體"/>
          <w:color w:val="000000"/>
          <w:sz w:val="40"/>
          <w:szCs w:val="40"/>
        </w:rPr>
        <w:t>科學</w:t>
      </w:r>
      <w:r w:rsidR="00DD1A7D" w:rsidRPr="0035667B">
        <w:rPr>
          <w:rFonts w:eastAsia="標楷體"/>
          <w:color w:val="000000"/>
          <w:sz w:val="40"/>
          <w:szCs w:val="40"/>
        </w:rPr>
        <w:t>園區保稅業務管理辦法</w:t>
      </w:r>
    </w:p>
    <w:p w14:paraId="0B718BB7" w14:textId="77777777" w:rsidR="00C0054D" w:rsidRPr="006D6A6D" w:rsidRDefault="00DD1A7D" w:rsidP="00160E34">
      <w:pPr>
        <w:pStyle w:val="Textbody"/>
        <w:adjustRightInd w:val="0"/>
        <w:snapToGrid w:val="0"/>
        <w:spacing w:line="360" w:lineRule="exact"/>
        <w:ind w:leftChars="-7" w:hangingChars="7" w:hanging="14"/>
        <w:jc w:val="right"/>
        <w:rPr>
          <w:rFonts w:eastAsia="標楷體"/>
          <w:sz w:val="20"/>
          <w:szCs w:val="20"/>
        </w:rPr>
      </w:pPr>
      <w:r w:rsidRPr="006D6A6D">
        <w:rPr>
          <w:rFonts w:eastAsia="標楷體"/>
          <w:sz w:val="20"/>
          <w:szCs w:val="20"/>
        </w:rPr>
        <w:t>中華民國</w:t>
      </w:r>
      <w:r w:rsidRPr="006D6A6D">
        <w:rPr>
          <w:rFonts w:eastAsia="標楷體"/>
          <w:sz w:val="20"/>
          <w:szCs w:val="20"/>
        </w:rPr>
        <w:t>74</w:t>
      </w:r>
      <w:r w:rsidRPr="006D6A6D">
        <w:rPr>
          <w:rFonts w:eastAsia="標楷體"/>
          <w:sz w:val="20"/>
          <w:szCs w:val="20"/>
        </w:rPr>
        <w:t>年</w:t>
      </w:r>
      <w:r w:rsidRPr="006D6A6D">
        <w:rPr>
          <w:rFonts w:eastAsia="標楷體"/>
          <w:sz w:val="20"/>
          <w:szCs w:val="20"/>
        </w:rPr>
        <w:t>10</w:t>
      </w:r>
      <w:r w:rsidRPr="006D6A6D">
        <w:rPr>
          <w:rFonts w:eastAsia="標楷體"/>
          <w:sz w:val="20"/>
          <w:szCs w:val="20"/>
        </w:rPr>
        <w:t>月</w:t>
      </w:r>
      <w:r w:rsidRPr="006D6A6D">
        <w:rPr>
          <w:rFonts w:eastAsia="標楷體"/>
          <w:sz w:val="20"/>
          <w:szCs w:val="20"/>
        </w:rPr>
        <w:t>23</w:t>
      </w:r>
      <w:r w:rsidRPr="006D6A6D">
        <w:rPr>
          <w:rFonts w:eastAsia="標楷體"/>
          <w:sz w:val="20"/>
          <w:szCs w:val="20"/>
        </w:rPr>
        <w:t>日行政院國家科學委員會（</w:t>
      </w:r>
      <w:r w:rsidRPr="006D6A6D">
        <w:rPr>
          <w:rFonts w:eastAsia="標楷體"/>
          <w:sz w:val="20"/>
          <w:szCs w:val="20"/>
        </w:rPr>
        <w:t>74</w:t>
      </w:r>
      <w:r w:rsidRPr="006D6A6D">
        <w:rPr>
          <w:rFonts w:eastAsia="標楷體"/>
          <w:sz w:val="20"/>
          <w:szCs w:val="20"/>
        </w:rPr>
        <w:t>）台</w:t>
      </w:r>
      <w:proofErr w:type="gramStart"/>
      <w:r w:rsidRPr="006D6A6D">
        <w:rPr>
          <w:rFonts w:eastAsia="標楷體"/>
          <w:sz w:val="20"/>
          <w:szCs w:val="20"/>
        </w:rPr>
        <w:t>會園秘</w:t>
      </w:r>
      <w:proofErr w:type="gramEnd"/>
      <w:r w:rsidRPr="006D6A6D">
        <w:rPr>
          <w:rFonts w:eastAsia="標楷體"/>
          <w:sz w:val="20"/>
          <w:szCs w:val="20"/>
        </w:rPr>
        <w:t>字第</w:t>
      </w:r>
      <w:r w:rsidRPr="006D6A6D">
        <w:rPr>
          <w:rFonts w:eastAsia="標楷體"/>
          <w:sz w:val="20"/>
          <w:szCs w:val="20"/>
        </w:rPr>
        <w:t>9095</w:t>
      </w:r>
      <w:r w:rsidRPr="006D6A6D">
        <w:rPr>
          <w:rFonts w:eastAsia="標楷體"/>
          <w:sz w:val="20"/>
          <w:szCs w:val="20"/>
        </w:rPr>
        <w:t>號令訂定</w:t>
      </w:r>
    </w:p>
    <w:p w14:paraId="1E09B2AA" w14:textId="77777777" w:rsidR="00C0054D" w:rsidRPr="006D6A6D" w:rsidRDefault="00DD1A7D" w:rsidP="00160E34">
      <w:pPr>
        <w:pStyle w:val="Textbody"/>
        <w:adjustRightInd w:val="0"/>
        <w:snapToGrid w:val="0"/>
        <w:spacing w:line="360" w:lineRule="exact"/>
        <w:ind w:leftChars="-7" w:hangingChars="7" w:hanging="14"/>
        <w:jc w:val="right"/>
        <w:rPr>
          <w:rFonts w:eastAsia="標楷體"/>
          <w:sz w:val="20"/>
          <w:szCs w:val="20"/>
        </w:rPr>
      </w:pPr>
      <w:r w:rsidRPr="006D6A6D">
        <w:rPr>
          <w:rFonts w:eastAsia="標楷體"/>
          <w:sz w:val="20"/>
          <w:szCs w:val="20"/>
        </w:rPr>
        <w:t>中華民國</w:t>
      </w:r>
      <w:r w:rsidRPr="006D6A6D">
        <w:rPr>
          <w:rFonts w:eastAsia="標楷體"/>
          <w:sz w:val="20"/>
          <w:szCs w:val="20"/>
        </w:rPr>
        <w:t>77</w:t>
      </w:r>
      <w:r w:rsidRPr="006D6A6D">
        <w:rPr>
          <w:rFonts w:eastAsia="標楷體"/>
          <w:sz w:val="20"/>
          <w:szCs w:val="20"/>
        </w:rPr>
        <w:t>年</w:t>
      </w:r>
      <w:r w:rsidRPr="006D6A6D">
        <w:rPr>
          <w:rFonts w:eastAsia="標楷體"/>
          <w:sz w:val="20"/>
          <w:szCs w:val="20"/>
        </w:rPr>
        <w:t>2</w:t>
      </w:r>
      <w:r w:rsidRPr="006D6A6D">
        <w:rPr>
          <w:rFonts w:eastAsia="標楷體"/>
          <w:sz w:val="20"/>
          <w:szCs w:val="20"/>
        </w:rPr>
        <w:t>月</w:t>
      </w:r>
      <w:r w:rsidRPr="006D6A6D">
        <w:rPr>
          <w:rFonts w:eastAsia="標楷體"/>
          <w:sz w:val="20"/>
          <w:szCs w:val="20"/>
        </w:rPr>
        <w:t>8</w:t>
      </w:r>
      <w:r w:rsidRPr="006D6A6D">
        <w:rPr>
          <w:rFonts w:eastAsia="標楷體"/>
          <w:sz w:val="20"/>
          <w:szCs w:val="20"/>
        </w:rPr>
        <w:t>日行政院國家科學委員會（</w:t>
      </w:r>
      <w:r w:rsidRPr="006D6A6D">
        <w:rPr>
          <w:rFonts w:eastAsia="標楷體"/>
          <w:sz w:val="20"/>
          <w:szCs w:val="20"/>
        </w:rPr>
        <w:t>77</w:t>
      </w:r>
      <w:r w:rsidRPr="006D6A6D">
        <w:rPr>
          <w:rFonts w:eastAsia="標楷體"/>
          <w:sz w:val="20"/>
          <w:szCs w:val="20"/>
        </w:rPr>
        <w:t>）台</w:t>
      </w:r>
      <w:proofErr w:type="gramStart"/>
      <w:r w:rsidRPr="006D6A6D">
        <w:rPr>
          <w:rFonts w:eastAsia="標楷體"/>
          <w:sz w:val="20"/>
          <w:szCs w:val="20"/>
        </w:rPr>
        <w:t>會園經字</w:t>
      </w:r>
      <w:proofErr w:type="gramEnd"/>
      <w:r w:rsidRPr="006D6A6D">
        <w:rPr>
          <w:rFonts w:eastAsia="標楷體"/>
          <w:sz w:val="20"/>
          <w:szCs w:val="20"/>
        </w:rPr>
        <w:t>第</w:t>
      </w:r>
      <w:r w:rsidR="00A67BD3">
        <w:rPr>
          <w:rFonts w:eastAsia="標楷體" w:hint="eastAsia"/>
          <w:sz w:val="20"/>
          <w:szCs w:val="20"/>
        </w:rPr>
        <w:t>0</w:t>
      </w:r>
      <w:r w:rsidRPr="006D6A6D">
        <w:rPr>
          <w:rFonts w:eastAsia="標楷體"/>
          <w:sz w:val="20"/>
          <w:szCs w:val="20"/>
        </w:rPr>
        <w:t>1302</w:t>
      </w:r>
      <w:r w:rsidRPr="006D6A6D">
        <w:rPr>
          <w:rFonts w:eastAsia="標楷體"/>
          <w:sz w:val="20"/>
          <w:szCs w:val="20"/>
        </w:rPr>
        <w:t>號令修正</w:t>
      </w:r>
    </w:p>
    <w:p w14:paraId="7517ECA9" w14:textId="77777777" w:rsidR="00C0054D" w:rsidRDefault="00DD1A7D" w:rsidP="00160E34">
      <w:pPr>
        <w:pStyle w:val="Textbody"/>
        <w:adjustRightInd w:val="0"/>
        <w:snapToGrid w:val="0"/>
        <w:spacing w:line="360" w:lineRule="exact"/>
        <w:ind w:leftChars="-7" w:hangingChars="7" w:hanging="14"/>
        <w:jc w:val="right"/>
        <w:rPr>
          <w:rFonts w:eastAsia="標楷體"/>
          <w:sz w:val="20"/>
          <w:szCs w:val="20"/>
        </w:rPr>
      </w:pPr>
      <w:r w:rsidRPr="006D6A6D">
        <w:rPr>
          <w:rFonts w:eastAsia="標楷體"/>
          <w:sz w:val="20"/>
          <w:szCs w:val="20"/>
        </w:rPr>
        <w:t>中華民國</w:t>
      </w:r>
      <w:r w:rsidRPr="006D6A6D">
        <w:rPr>
          <w:rFonts w:eastAsia="標楷體"/>
          <w:sz w:val="20"/>
          <w:szCs w:val="20"/>
        </w:rPr>
        <w:t>80</w:t>
      </w:r>
      <w:r w:rsidRPr="006D6A6D">
        <w:rPr>
          <w:rFonts w:eastAsia="標楷體"/>
          <w:sz w:val="20"/>
          <w:szCs w:val="20"/>
        </w:rPr>
        <w:t>年</w:t>
      </w:r>
      <w:r w:rsidRPr="006D6A6D">
        <w:rPr>
          <w:rFonts w:eastAsia="標楷體"/>
          <w:sz w:val="20"/>
          <w:szCs w:val="20"/>
        </w:rPr>
        <w:t>5</w:t>
      </w:r>
      <w:r w:rsidRPr="006D6A6D">
        <w:rPr>
          <w:rFonts w:eastAsia="標楷體"/>
          <w:sz w:val="20"/>
          <w:szCs w:val="20"/>
        </w:rPr>
        <w:t>月</w:t>
      </w:r>
      <w:r w:rsidRPr="006D6A6D">
        <w:rPr>
          <w:rFonts w:eastAsia="標楷體"/>
          <w:sz w:val="20"/>
          <w:szCs w:val="20"/>
        </w:rPr>
        <w:t>15</w:t>
      </w:r>
      <w:r w:rsidRPr="006D6A6D">
        <w:rPr>
          <w:rFonts w:eastAsia="標楷體"/>
          <w:sz w:val="20"/>
          <w:szCs w:val="20"/>
        </w:rPr>
        <w:t>日行政院國家科學委員會（</w:t>
      </w:r>
      <w:r w:rsidRPr="006D6A6D">
        <w:rPr>
          <w:rFonts w:eastAsia="標楷體"/>
          <w:sz w:val="20"/>
          <w:szCs w:val="20"/>
        </w:rPr>
        <w:t>80</w:t>
      </w:r>
      <w:r w:rsidRPr="006D6A6D">
        <w:rPr>
          <w:rFonts w:eastAsia="標楷體"/>
          <w:sz w:val="20"/>
          <w:szCs w:val="20"/>
        </w:rPr>
        <w:t>）台</w:t>
      </w:r>
      <w:proofErr w:type="gramStart"/>
      <w:r w:rsidRPr="006D6A6D">
        <w:rPr>
          <w:rFonts w:eastAsia="標楷體"/>
          <w:sz w:val="20"/>
          <w:szCs w:val="20"/>
        </w:rPr>
        <w:t>會園投字</w:t>
      </w:r>
      <w:proofErr w:type="gramEnd"/>
      <w:r w:rsidRPr="006D6A6D">
        <w:rPr>
          <w:rFonts w:eastAsia="標楷體"/>
          <w:sz w:val="20"/>
          <w:szCs w:val="20"/>
        </w:rPr>
        <w:t>第</w:t>
      </w:r>
      <w:r w:rsidR="00A67BD3">
        <w:rPr>
          <w:rFonts w:eastAsia="標楷體" w:hint="eastAsia"/>
          <w:sz w:val="20"/>
          <w:szCs w:val="20"/>
        </w:rPr>
        <w:t>0</w:t>
      </w:r>
      <w:r w:rsidRPr="006D6A6D">
        <w:rPr>
          <w:rFonts w:eastAsia="標楷體"/>
          <w:sz w:val="20"/>
          <w:szCs w:val="20"/>
        </w:rPr>
        <w:t>4822</w:t>
      </w:r>
      <w:r w:rsidRPr="006D6A6D">
        <w:rPr>
          <w:rFonts w:eastAsia="標楷體"/>
          <w:sz w:val="20"/>
          <w:szCs w:val="20"/>
        </w:rPr>
        <w:t>號令修正</w:t>
      </w:r>
    </w:p>
    <w:p w14:paraId="31DF057C" w14:textId="77777777" w:rsidR="00CF4781" w:rsidRPr="006D6A6D" w:rsidRDefault="00CF4781" w:rsidP="00160E34">
      <w:pPr>
        <w:pStyle w:val="Textbody"/>
        <w:adjustRightInd w:val="0"/>
        <w:snapToGrid w:val="0"/>
        <w:spacing w:line="360" w:lineRule="exact"/>
        <w:ind w:leftChars="-7" w:hangingChars="7" w:hanging="14"/>
        <w:jc w:val="right"/>
        <w:rPr>
          <w:rFonts w:eastAsia="標楷體"/>
          <w:sz w:val="20"/>
          <w:szCs w:val="20"/>
        </w:rPr>
      </w:pPr>
      <w:r w:rsidRPr="006D6A6D">
        <w:rPr>
          <w:rFonts w:eastAsia="標楷體"/>
          <w:sz w:val="20"/>
          <w:szCs w:val="20"/>
        </w:rPr>
        <w:t>中華民國</w:t>
      </w:r>
      <w:r>
        <w:rPr>
          <w:rFonts w:eastAsia="標楷體" w:hint="eastAsia"/>
          <w:sz w:val="20"/>
          <w:szCs w:val="20"/>
        </w:rPr>
        <w:t>83</w:t>
      </w:r>
      <w:r w:rsidRPr="006D6A6D">
        <w:rPr>
          <w:rFonts w:eastAsia="標楷體"/>
          <w:sz w:val="20"/>
          <w:szCs w:val="20"/>
        </w:rPr>
        <w:t>年</w:t>
      </w:r>
      <w:r w:rsidRPr="006D6A6D">
        <w:rPr>
          <w:rFonts w:eastAsia="標楷體"/>
          <w:sz w:val="20"/>
          <w:szCs w:val="20"/>
        </w:rPr>
        <w:t>5</w:t>
      </w:r>
      <w:r w:rsidRPr="006D6A6D">
        <w:rPr>
          <w:rFonts w:eastAsia="標楷體"/>
          <w:sz w:val="20"/>
          <w:szCs w:val="20"/>
        </w:rPr>
        <w:t>月</w:t>
      </w:r>
      <w:r>
        <w:rPr>
          <w:rFonts w:eastAsia="標楷體" w:hint="eastAsia"/>
          <w:sz w:val="20"/>
          <w:szCs w:val="20"/>
        </w:rPr>
        <w:t>20</w:t>
      </w:r>
      <w:r w:rsidRPr="006D6A6D">
        <w:rPr>
          <w:rFonts w:eastAsia="標楷體"/>
          <w:sz w:val="20"/>
          <w:szCs w:val="20"/>
        </w:rPr>
        <w:t>日行政院國家科學委員會（</w:t>
      </w:r>
      <w:r w:rsidRPr="006D6A6D">
        <w:rPr>
          <w:rFonts w:eastAsia="標楷體"/>
          <w:sz w:val="20"/>
          <w:szCs w:val="20"/>
        </w:rPr>
        <w:t>8</w:t>
      </w:r>
      <w:r>
        <w:rPr>
          <w:rFonts w:eastAsia="標楷體" w:hint="eastAsia"/>
          <w:sz w:val="20"/>
          <w:szCs w:val="20"/>
        </w:rPr>
        <w:t>3</w:t>
      </w:r>
      <w:r w:rsidRPr="006D6A6D">
        <w:rPr>
          <w:rFonts w:eastAsia="標楷體"/>
          <w:sz w:val="20"/>
          <w:szCs w:val="20"/>
        </w:rPr>
        <w:t>）台會</w:t>
      </w:r>
      <w:r>
        <w:rPr>
          <w:rFonts w:eastAsia="標楷體" w:hint="eastAsia"/>
          <w:sz w:val="20"/>
          <w:szCs w:val="20"/>
        </w:rPr>
        <w:t>綜</w:t>
      </w:r>
      <w:r>
        <w:rPr>
          <w:rFonts w:eastAsia="標楷體" w:hint="eastAsia"/>
          <w:sz w:val="20"/>
          <w:szCs w:val="20"/>
        </w:rPr>
        <w:t>(</w:t>
      </w:r>
      <w:r>
        <w:rPr>
          <w:rFonts w:eastAsia="標楷體" w:hint="eastAsia"/>
          <w:sz w:val="20"/>
          <w:szCs w:val="20"/>
        </w:rPr>
        <w:t>三</w:t>
      </w:r>
      <w:r>
        <w:rPr>
          <w:rFonts w:eastAsia="標楷體" w:hint="eastAsia"/>
          <w:sz w:val="20"/>
          <w:szCs w:val="20"/>
        </w:rPr>
        <w:t>)</w:t>
      </w:r>
      <w:r w:rsidRPr="006D6A6D">
        <w:rPr>
          <w:rFonts w:eastAsia="標楷體"/>
          <w:sz w:val="20"/>
          <w:szCs w:val="20"/>
        </w:rPr>
        <w:t>字第</w:t>
      </w:r>
      <w:r>
        <w:rPr>
          <w:rFonts w:eastAsia="標楷體" w:hint="eastAsia"/>
          <w:sz w:val="20"/>
          <w:szCs w:val="20"/>
        </w:rPr>
        <w:t>124</w:t>
      </w:r>
      <w:r w:rsidR="00A67BD3">
        <w:rPr>
          <w:rFonts w:eastAsia="標楷體" w:hint="eastAsia"/>
          <w:sz w:val="20"/>
          <w:szCs w:val="20"/>
        </w:rPr>
        <w:t>7</w:t>
      </w:r>
      <w:r>
        <w:rPr>
          <w:rFonts w:eastAsia="標楷體" w:hint="eastAsia"/>
          <w:sz w:val="20"/>
          <w:szCs w:val="20"/>
        </w:rPr>
        <w:t>2</w:t>
      </w:r>
      <w:r w:rsidRPr="006D6A6D">
        <w:rPr>
          <w:rFonts w:eastAsia="標楷體"/>
          <w:sz w:val="20"/>
          <w:szCs w:val="20"/>
        </w:rPr>
        <w:t>號令修正</w:t>
      </w:r>
    </w:p>
    <w:p w14:paraId="53E223B6" w14:textId="77777777" w:rsidR="00C0054D" w:rsidRPr="006D6A6D" w:rsidRDefault="00DD1A7D" w:rsidP="00160E34">
      <w:pPr>
        <w:pStyle w:val="Textbody"/>
        <w:adjustRightInd w:val="0"/>
        <w:snapToGrid w:val="0"/>
        <w:spacing w:line="360" w:lineRule="exact"/>
        <w:ind w:leftChars="-7" w:hangingChars="7" w:hanging="14"/>
        <w:jc w:val="right"/>
        <w:rPr>
          <w:rFonts w:eastAsia="標楷體"/>
          <w:sz w:val="20"/>
          <w:szCs w:val="20"/>
        </w:rPr>
      </w:pPr>
      <w:r w:rsidRPr="006D6A6D">
        <w:rPr>
          <w:rFonts w:eastAsia="標楷體"/>
          <w:sz w:val="20"/>
          <w:szCs w:val="20"/>
        </w:rPr>
        <w:t>中華民國</w:t>
      </w:r>
      <w:r w:rsidRPr="006D6A6D">
        <w:rPr>
          <w:rFonts w:eastAsia="標楷體"/>
          <w:sz w:val="20"/>
          <w:szCs w:val="20"/>
        </w:rPr>
        <w:t>87</w:t>
      </w:r>
      <w:r w:rsidRPr="006D6A6D">
        <w:rPr>
          <w:rFonts w:eastAsia="標楷體"/>
          <w:sz w:val="20"/>
          <w:szCs w:val="20"/>
        </w:rPr>
        <w:t>年</w:t>
      </w:r>
      <w:r w:rsidRPr="006D6A6D">
        <w:rPr>
          <w:rFonts w:eastAsia="標楷體"/>
          <w:sz w:val="20"/>
          <w:szCs w:val="20"/>
        </w:rPr>
        <w:t>3</w:t>
      </w:r>
      <w:r w:rsidRPr="006D6A6D">
        <w:rPr>
          <w:rFonts w:eastAsia="標楷體"/>
          <w:sz w:val="20"/>
          <w:szCs w:val="20"/>
        </w:rPr>
        <w:t>月</w:t>
      </w:r>
      <w:r w:rsidRPr="006D6A6D">
        <w:rPr>
          <w:rFonts w:eastAsia="標楷體"/>
          <w:sz w:val="20"/>
          <w:szCs w:val="20"/>
        </w:rPr>
        <w:t>25</w:t>
      </w:r>
      <w:r w:rsidRPr="006D6A6D">
        <w:rPr>
          <w:rFonts w:eastAsia="標楷體"/>
          <w:sz w:val="20"/>
          <w:szCs w:val="20"/>
        </w:rPr>
        <w:t>日行政院國家科學委員會（</w:t>
      </w:r>
      <w:r w:rsidRPr="006D6A6D">
        <w:rPr>
          <w:rFonts w:eastAsia="標楷體"/>
          <w:sz w:val="20"/>
          <w:szCs w:val="20"/>
        </w:rPr>
        <w:t>87</w:t>
      </w:r>
      <w:r w:rsidRPr="006D6A6D">
        <w:rPr>
          <w:rFonts w:eastAsia="標楷體"/>
          <w:sz w:val="20"/>
          <w:szCs w:val="20"/>
        </w:rPr>
        <w:t>）台會綜三字第</w:t>
      </w:r>
      <w:r w:rsidRPr="006D6A6D">
        <w:rPr>
          <w:rFonts w:eastAsia="標楷體"/>
          <w:sz w:val="20"/>
          <w:szCs w:val="20"/>
        </w:rPr>
        <w:t>01223101</w:t>
      </w:r>
      <w:r w:rsidRPr="006D6A6D">
        <w:rPr>
          <w:rFonts w:eastAsia="標楷體"/>
          <w:sz w:val="20"/>
          <w:szCs w:val="20"/>
        </w:rPr>
        <w:t>號令修正</w:t>
      </w:r>
    </w:p>
    <w:p w14:paraId="2580E9C4" w14:textId="77777777" w:rsidR="00C0054D" w:rsidRPr="006D6A6D" w:rsidRDefault="00DD1A7D" w:rsidP="00160E34">
      <w:pPr>
        <w:pStyle w:val="Textbody"/>
        <w:adjustRightInd w:val="0"/>
        <w:snapToGrid w:val="0"/>
        <w:spacing w:line="360" w:lineRule="exact"/>
        <w:ind w:leftChars="-7" w:hangingChars="7" w:hanging="14"/>
        <w:jc w:val="right"/>
        <w:rPr>
          <w:rFonts w:eastAsia="標楷體"/>
          <w:sz w:val="20"/>
          <w:szCs w:val="20"/>
        </w:rPr>
      </w:pPr>
      <w:r w:rsidRPr="006D6A6D">
        <w:rPr>
          <w:rFonts w:eastAsia="標楷體"/>
          <w:sz w:val="20"/>
          <w:szCs w:val="20"/>
        </w:rPr>
        <w:t>中華民國</w:t>
      </w:r>
      <w:r w:rsidRPr="006D6A6D">
        <w:rPr>
          <w:rFonts w:eastAsia="標楷體"/>
          <w:sz w:val="20"/>
          <w:szCs w:val="20"/>
        </w:rPr>
        <w:t>89</w:t>
      </w:r>
      <w:r w:rsidRPr="006D6A6D">
        <w:rPr>
          <w:rFonts w:eastAsia="標楷體"/>
          <w:sz w:val="20"/>
          <w:szCs w:val="20"/>
        </w:rPr>
        <w:t>年</w:t>
      </w:r>
      <w:r w:rsidRPr="006D6A6D">
        <w:rPr>
          <w:rFonts w:eastAsia="標楷體"/>
          <w:sz w:val="20"/>
          <w:szCs w:val="20"/>
        </w:rPr>
        <w:t>4</w:t>
      </w:r>
      <w:r w:rsidRPr="006D6A6D">
        <w:rPr>
          <w:rFonts w:eastAsia="標楷體"/>
          <w:sz w:val="20"/>
          <w:szCs w:val="20"/>
        </w:rPr>
        <w:t>月</w:t>
      </w:r>
      <w:r w:rsidRPr="006D6A6D">
        <w:rPr>
          <w:rFonts w:eastAsia="標楷體"/>
          <w:sz w:val="20"/>
          <w:szCs w:val="20"/>
        </w:rPr>
        <w:t>6</w:t>
      </w:r>
      <w:r w:rsidRPr="006D6A6D">
        <w:rPr>
          <w:rFonts w:eastAsia="標楷體"/>
          <w:sz w:val="20"/>
          <w:szCs w:val="20"/>
        </w:rPr>
        <w:t>日行政院國家科學委員會（</w:t>
      </w:r>
      <w:r w:rsidRPr="006D6A6D">
        <w:rPr>
          <w:rFonts w:eastAsia="標楷體"/>
          <w:sz w:val="20"/>
          <w:szCs w:val="20"/>
        </w:rPr>
        <w:t>89</w:t>
      </w:r>
      <w:r w:rsidRPr="006D6A6D">
        <w:rPr>
          <w:rFonts w:eastAsia="標楷體"/>
          <w:sz w:val="20"/>
          <w:szCs w:val="20"/>
        </w:rPr>
        <w:t>）台</w:t>
      </w:r>
      <w:proofErr w:type="gramStart"/>
      <w:r w:rsidRPr="006D6A6D">
        <w:rPr>
          <w:rFonts w:eastAsia="標楷體"/>
          <w:sz w:val="20"/>
          <w:szCs w:val="20"/>
        </w:rPr>
        <w:t>會企字第</w:t>
      </w:r>
      <w:r w:rsidRPr="006D6A6D">
        <w:rPr>
          <w:rFonts w:eastAsia="標楷體"/>
          <w:sz w:val="20"/>
          <w:szCs w:val="20"/>
        </w:rPr>
        <w:t>009581</w:t>
      </w:r>
      <w:proofErr w:type="gramEnd"/>
      <w:r w:rsidRPr="006D6A6D">
        <w:rPr>
          <w:rFonts w:eastAsia="標楷體"/>
          <w:sz w:val="20"/>
          <w:szCs w:val="20"/>
        </w:rPr>
        <w:t>-01</w:t>
      </w:r>
      <w:r w:rsidRPr="006D6A6D">
        <w:rPr>
          <w:rFonts w:eastAsia="標楷體"/>
          <w:sz w:val="20"/>
          <w:szCs w:val="20"/>
        </w:rPr>
        <w:t>號令修正</w:t>
      </w:r>
    </w:p>
    <w:p w14:paraId="5D94C637" w14:textId="77777777" w:rsidR="00C0054D" w:rsidRPr="006D6A6D" w:rsidRDefault="00DD1A7D" w:rsidP="00160E34">
      <w:pPr>
        <w:pStyle w:val="Textbody"/>
        <w:adjustRightInd w:val="0"/>
        <w:snapToGrid w:val="0"/>
        <w:spacing w:line="360" w:lineRule="exact"/>
        <w:ind w:leftChars="-7" w:hangingChars="7" w:hanging="14"/>
        <w:jc w:val="right"/>
        <w:rPr>
          <w:rFonts w:eastAsia="標楷體"/>
          <w:sz w:val="20"/>
          <w:szCs w:val="20"/>
        </w:rPr>
      </w:pPr>
      <w:r w:rsidRPr="006D6A6D">
        <w:rPr>
          <w:rFonts w:eastAsia="標楷體"/>
          <w:sz w:val="20"/>
          <w:szCs w:val="20"/>
        </w:rPr>
        <w:t>中華民</w:t>
      </w:r>
      <w:r w:rsidRPr="001B4A66">
        <w:rPr>
          <w:rFonts w:eastAsia="標楷體"/>
          <w:sz w:val="20"/>
          <w:szCs w:val="20"/>
        </w:rPr>
        <w:t>國</w:t>
      </w:r>
      <w:r w:rsidRPr="001B4A66">
        <w:rPr>
          <w:rFonts w:eastAsia="標楷體"/>
          <w:sz w:val="20"/>
          <w:szCs w:val="20"/>
        </w:rPr>
        <w:t>91</w:t>
      </w:r>
      <w:r w:rsidRPr="001B4A66">
        <w:rPr>
          <w:rFonts w:eastAsia="標楷體"/>
          <w:sz w:val="20"/>
          <w:szCs w:val="20"/>
        </w:rPr>
        <w:t>年</w:t>
      </w:r>
      <w:r w:rsidRPr="001B4A66">
        <w:rPr>
          <w:rFonts w:eastAsia="標楷體"/>
          <w:sz w:val="20"/>
          <w:szCs w:val="20"/>
        </w:rPr>
        <w:t>10</w:t>
      </w:r>
      <w:r w:rsidRPr="001B4A66">
        <w:rPr>
          <w:rFonts w:eastAsia="標楷體"/>
          <w:sz w:val="20"/>
          <w:szCs w:val="20"/>
        </w:rPr>
        <w:t>月</w:t>
      </w:r>
      <w:r w:rsidRPr="001B4A66">
        <w:rPr>
          <w:rFonts w:eastAsia="標楷體"/>
          <w:sz w:val="20"/>
          <w:szCs w:val="20"/>
        </w:rPr>
        <w:t>1</w:t>
      </w:r>
      <w:r w:rsidR="001B4A66" w:rsidRPr="001B4A66">
        <w:rPr>
          <w:rFonts w:eastAsia="標楷體" w:hint="eastAsia"/>
          <w:sz w:val="20"/>
          <w:szCs w:val="20"/>
        </w:rPr>
        <w:t>5</w:t>
      </w:r>
      <w:r w:rsidRPr="001B4A66">
        <w:rPr>
          <w:rFonts w:eastAsia="標楷體"/>
          <w:sz w:val="20"/>
          <w:szCs w:val="20"/>
        </w:rPr>
        <w:t>日</w:t>
      </w:r>
      <w:r w:rsidRPr="006D6A6D">
        <w:rPr>
          <w:rFonts w:eastAsia="標楷體"/>
          <w:sz w:val="20"/>
          <w:szCs w:val="20"/>
        </w:rPr>
        <w:t>行政院國家科學委員會台會</w:t>
      </w:r>
      <w:proofErr w:type="gramStart"/>
      <w:r w:rsidRPr="006D6A6D">
        <w:rPr>
          <w:rFonts w:eastAsia="標楷體"/>
          <w:sz w:val="20"/>
          <w:szCs w:val="20"/>
        </w:rPr>
        <w:t>規</w:t>
      </w:r>
      <w:proofErr w:type="gramEnd"/>
      <w:r w:rsidRPr="006D6A6D">
        <w:rPr>
          <w:rFonts w:eastAsia="標楷體"/>
          <w:sz w:val="20"/>
          <w:szCs w:val="20"/>
        </w:rPr>
        <w:t>字第</w:t>
      </w:r>
      <w:r w:rsidRPr="006D6A6D">
        <w:rPr>
          <w:rFonts w:eastAsia="標楷體"/>
          <w:sz w:val="20"/>
          <w:szCs w:val="20"/>
        </w:rPr>
        <w:t>091053666-1</w:t>
      </w:r>
      <w:r w:rsidRPr="006D6A6D">
        <w:rPr>
          <w:rFonts w:eastAsia="標楷體"/>
          <w:sz w:val="20"/>
          <w:szCs w:val="20"/>
        </w:rPr>
        <w:t>號令修正</w:t>
      </w:r>
    </w:p>
    <w:p w14:paraId="2F8506CB" w14:textId="77777777" w:rsidR="00C0054D" w:rsidRPr="006D6A6D" w:rsidRDefault="00DD1A7D" w:rsidP="00160E34">
      <w:pPr>
        <w:pStyle w:val="Textbody"/>
        <w:adjustRightInd w:val="0"/>
        <w:snapToGrid w:val="0"/>
        <w:spacing w:line="360" w:lineRule="exact"/>
        <w:ind w:leftChars="-7" w:hangingChars="7" w:hanging="14"/>
        <w:jc w:val="right"/>
        <w:rPr>
          <w:rFonts w:eastAsia="標楷體"/>
          <w:sz w:val="20"/>
          <w:szCs w:val="20"/>
        </w:rPr>
      </w:pPr>
      <w:r w:rsidRPr="006D6A6D">
        <w:rPr>
          <w:rFonts w:eastAsia="標楷體"/>
          <w:sz w:val="20"/>
          <w:szCs w:val="20"/>
        </w:rPr>
        <w:t>中華民國</w:t>
      </w:r>
      <w:r w:rsidRPr="006D6A6D">
        <w:rPr>
          <w:rFonts w:eastAsia="標楷體"/>
          <w:sz w:val="20"/>
          <w:szCs w:val="20"/>
        </w:rPr>
        <w:t>93</w:t>
      </w:r>
      <w:r w:rsidRPr="006D6A6D">
        <w:rPr>
          <w:rFonts w:eastAsia="標楷體"/>
          <w:sz w:val="20"/>
          <w:szCs w:val="20"/>
        </w:rPr>
        <w:t>年</w:t>
      </w:r>
      <w:r w:rsidRPr="006D6A6D">
        <w:rPr>
          <w:rFonts w:eastAsia="標楷體"/>
          <w:sz w:val="20"/>
          <w:szCs w:val="20"/>
        </w:rPr>
        <w:t>11</w:t>
      </w:r>
      <w:r w:rsidRPr="006D6A6D">
        <w:rPr>
          <w:rFonts w:eastAsia="標楷體"/>
          <w:sz w:val="20"/>
          <w:szCs w:val="20"/>
        </w:rPr>
        <w:t>月</w:t>
      </w:r>
      <w:r w:rsidRPr="006D6A6D">
        <w:rPr>
          <w:rFonts w:eastAsia="標楷體"/>
          <w:sz w:val="20"/>
          <w:szCs w:val="20"/>
        </w:rPr>
        <w:t>24</w:t>
      </w:r>
      <w:r w:rsidRPr="006D6A6D">
        <w:rPr>
          <w:rFonts w:eastAsia="標楷體"/>
          <w:sz w:val="20"/>
          <w:szCs w:val="20"/>
        </w:rPr>
        <w:t>日行政院國家科學委員會台會</w:t>
      </w:r>
      <w:proofErr w:type="gramStart"/>
      <w:r w:rsidRPr="006D6A6D">
        <w:rPr>
          <w:rFonts w:eastAsia="標楷體"/>
          <w:sz w:val="20"/>
          <w:szCs w:val="20"/>
        </w:rPr>
        <w:t>規</w:t>
      </w:r>
      <w:proofErr w:type="gramEnd"/>
      <w:r w:rsidRPr="006D6A6D">
        <w:rPr>
          <w:rFonts w:eastAsia="標楷體"/>
          <w:sz w:val="20"/>
          <w:szCs w:val="20"/>
        </w:rPr>
        <w:t>字第</w:t>
      </w:r>
      <w:r w:rsidRPr="006D6A6D">
        <w:rPr>
          <w:rFonts w:eastAsia="標楷體"/>
          <w:sz w:val="20"/>
          <w:szCs w:val="20"/>
        </w:rPr>
        <w:t>0930069771-1</w:t>
      </w:r>
      <w:r w:rsidRPr="006D6A6D">
        <w:rPr>
          <w:rFonts w:eastAsia="標楷體"/>
          <w:sz w:val="20"/>
          <w:szCs w:val="20"/>
        </w:rPr>
        <w:t>號令修正</w:t>
      </w:r>
    </w:p>
    <w:p w14:paraId="1D627948" w14:textId="77777777" w:rsidR="00C0054D" w:rsidRPr="006D6A6D" w:rsidRDefault="00DD1A7D" w:rsidP="00160E34">
      <w:pPr>
        <w:pStyle w:val="Textbody"/>
        <w:adjustRightInd w:val="0"/>
        <w:snapToGrid w:val="0"/>
        <w:spacing w:line="360" w:lineRule="exact"/>
        <w:ind w:leftChars="-7" w:hangingChars="7" w:hanging="14"/>
        <w:jc w:val="right"/>
        <w:rPr>
          <w:rFonts w:eastAsia="標楷體"/>
          <w:sz w:val="20"/>
          <w:szCs w:val="20"/>
        </w:rPr>
      </w:pPr>
      <w:r w:rsidRPr="006D6A6D">
        <w:rPr>
          <w:rFonts w:eastAsia="標楷體"/>
          <w:color w:val="000000"/>
          <w:sz w:val="20"/>
          <w:szCs w:val="20"/>
        </w:rPr>
        <w:t>中華民國</w:t>
      </w:r>
      <w:r w:rsidRPr="006D6A6D">
        <w:rPr>
          <w:rFonts w:eastAsia="標楷體"/>
          <w:color w:val="000000"/>
          <w:sz w:val="20"/>
          <w:szCs w:val="20"/>
        </w:rPr>
        <w:t>95</w:t>
      </w:r>
      <w:r w:rsidRPr="006D6A6D">
        <w:rPr>
          <w:rFonts w:eastAsia="標楷體"/>
          <w:color w:val="000000"/>
          <w:sz w:val="20"/>
          <w:szCs w:val="20"/>
        </w:rPr>
        <w:t>年</w:t>
      </w:r>
      <w:r w:rsidRPr="006D6A6D">
        <w:rPr>
          <w:rFonts w:eastAsia="標楷體"/>
          <w:color w:val="000000"/>
          <w:sz w:val="20"/>
          <w:szCs w:val="20"/>
        </w:rPr>
        <w:t>9</w:t>
      </w:r>
      <w:r w:rsidRPr="006D6A6D">
        <w:rPr>
          <w:rFonts w:eastAsia="標楷體"/>
          <w:color w:val="000000"/>
          <w:sz w:val="20"/>
          <w:szCs w:val="20"/>
        </w:rPr>
        <w:t>月</w:t>
      </w:r>
      <w:r w:rsidRPr="006D6A6D">
        <w:rPr>
          <w:rFonts w:eastAsia="標楷體"/>
          <w:color w:val="000000"/>
          <w:sz w:val="20"/>
          <w:szCs w:val="20"/>
        </w:rPr>
        <w:t>12</w:t>
      </w:r>
      <w:r w:rsidRPr="006D6A6D">
        <w:rPr>
          <w:rFonts w:eastAsia="標楷體"/>
          <w:color w:val="000000"/>
          <w:sz w:val="20"/>
          <w:szCs w:val="20"/>
        </w:rPr>
        <w:t>日</w:t>
      </w:r>
      <w:r w:rsidRPr="006D6A6D">
        <w:rPr>
          <w:rFonts w:eastAsia="標楷體"/>
          <w:sz w:val="20"/>
          <w:szCs w:val="20"/>
        </w:rPr>
        <w:t>行政院國家科學委員會</w:t>
      </w:r>
      <w:proofErr w:type="gramStart"/>
      <w:r w:rsidRPr="006D6A6D">
        <w:rPr>
          <w:rFonts w:eastAsia="標楷體"/>
          <w:color w:val="000000"/>
          <w:sz w:val="20"/>
          <w:szCs w:val="20"/>
        </w:rPr>
        <w:t>臺</w:t>
      </w:r>
      <w:proofErr w:type="gramEnd"/>
      <w:r w:rsidRPr="006D6A6D">
        <w:rPr>
          <w:rFonts w:eastAsia="標楷體"/>
          <w:color w:val="000000"/>
          <w:sz w:val="20"/>
          <w:szCs w:val="20"/>
        </w:rPr>
        <w:t>會規字第</w:t>
      </w:r>
      <w:r w:rsidRPr="006D6A6D">
        <w:rPr>
          <w:rFonts w:eastAsia="標楷體"/>
          <w:color w:val="000000"/>
          <w:sz w:val="20"/>
          <w:szCs w:val="20"/>
        </w:rPr>
        <w:t>0950047033</w:t>
      </w:r>
      <w:r w:rsidR="00A67BD3">
        <w:rPr>
          <w:rFonts w:eastAsia="標楷體" w:hint="eastAsia"/>
          <w:color w:val="000000"/>
          <w:sz w:val="20"/>
          <w:szCs w:val="20"/>
        </w:rPr>
        <w:t>-</w:t>
      </w:r>
      <w:r w:rsidRPr="006D6A6D">
        <w:rPr>
          <w:rFonts w:eastAsia="標楷體"/>
          <w:color w:val="000000"/>
          <w:sz w:val="20"/>
          <w:szCs w:val="20"/>
        </w:rPr>
        <w:t>1</w:t>
      </w:r>
      <w:r w:rsidRPr="006D6A6D">
        <w:rPr>
          <w:rFonts w:eastAsia="標楷體"/>
          <w:color w:val="000000"/>
          <w:sz w:val="20"/>
          <w:szCs w:val="20"/>
        </w:rPr>
        <w:t>號令修正</w:t>
      </w:r>
    </w:p>
    <w:p w14:paraId="65D38955" w14:textId="77777777" w:rsidR="00C0054D" w:rsidRPr="006D6A6D" w:rsidRDefault="00DD1A7D" w:rsidP="00160E34">
      <w:pPr>
        <w:pStyle w:val="Textbody"/>
        <w:tabs>
          <w:tab w:val="left" w:pos="6663"/>
        </w:tabs>
        <w:adjustRightInd w:val="0"/>
        <w:snapToGrid w:val="0"/>
        <w:spacing w:line="360" w:lineRule="exact"/>
        <w:ind w:leftChars="-7" w:hangingChars="7" w:hanging="14"/>
        <w:jc w:val="right"/>
        <w:rPr>
          <w:rFonts w:eastAsia="標楷體"/>
          <w:sz w:val="20"/>
          <w:szCs w:val="20"/>
        </w:rPr>
      </w:pPr>
      <w:r w:rsidRPr="006D6A6D">
        <w:rPr>
          <w:rFonts w:eastAsia="標楷體" w:cs="Arial"/>
          <w:color w:val="000000"/>
          <w:sz w:val="20"/>
          <w:szCs w:val="20"/>
        </w:rPr>
        <w:t>中華民國</w:t>
      </w:r>
      <w:r w:rsidRPr="006D6A6D">
        <w:rPr>
          <w:rFonts w:eastAsia="標楷體" w:cs="Arial"/>
          <w:color w:val="000000"/>
          <w:sz w:val="20"/>
          <w:szCs w:val="20"/>
        </w:rPr>
        <w:t>98</w:t>
      </w:r>
      <w:r w:rsidRPr="006D6A6D">
        <w:rPr>
          <w:rFonts w:eastAsia="標楷體" w:cs="Arial"/>
          <w:color w:val="000000"/>
          <w:sz w:val="20"/>
          <w:szCs w:val="20"/>
        </w:rPr>
        <w:t>年</w:t>
      </w:r>
      <w:r w:rsidRPr="006D6A6D">
        <w:rPr>
          <w:rFonts w:eastAsia="標楷體" w:cs="Arial"/>
          <w:color w:val="000000"/>
          <w:sz w:val="20"/>
          <w:szCs w:val="20"/>
        </w:rPr>
        <w:t>4</w:t>
      </w:r>
      <w:r w:rsidRPr="006D6A6D">
        <w:rPr>
          <w:rFonts w:eastAsia="標楷體" w:cs="Arial"/>
          <w:color w:val="000000"/>
          <w:sz w:val="20"/>
          <w:szCs w:val="20"/>
        </w:rPr>
        <w:t>月</w:t>
      </w:r>
      <w:r w:rsidRPr="006D6A6D">
        <w:rPr>
          <w:rFonts w:eastAsia="標楷體" w:cs="Arial"/>
          <w:color w:val="000000"/>
          <w:sz w:val="20"/>
          <w:szCs w:val="20"/>
        </w:rPr>
        <w:t>10</w:t>
      </w:r>
      <w:r w:rsidRPr="006D6A6D">
        <w:rPr>
          <w:rFonts w:eastAsia="標楷體" w:cs="Arial"/>
          <w:color w:val="000000"/>
          <w:sz w:val="20"/>
          <w:szCs w:val="20"/>
        </w:rPr>
        <w:t>日行政國家科學委員會</w:t>
      </w:r>
      <w:proofErr w:type="gramStart"/>
      <w:r w:rsidRPr="006D6A6D">
        <w:rPr>
          <w:rFonts w:eastAsia="標楷體"/>
          <w:color w:val="333333"/>
          <w:sz w:val="20"/>
          <w:szCs w:val="20"/>
        </w:rPr>
        <w:t>臺會協</w:t>
      </w:r>
      <w:proofErr w:type="gramEnd"/>
      <w:r w:rsidRPr="006D6A6D">
        <w:rPr>
          <w:rFonts w:eastAsia="標楷體"/>
          <w:color w:val="333333"/>
          <w:sz w:val="20"/>
          <w:szCs w:val="20"/>
        </w:rPr>
        <w:t>字第</w:t>
      </w:r>
      <w:r w:rsidRPr="006D6A6D">
        <w:rPr>
          <w:rFonts w:eastAsia="標楷體"/>
          <w:color w:val="333333"/>
          <w:sz w:val="20"/>
          <w:szCs w:val="20"/>
        </w:rPr>
        <w:t>098002556</w:t>
      </w:r>
      <w:r w:rsidR="00A67BD3">
        <w:rPr>
          <w:rFonts w:eastAsia="標楷體" w:hint="eastAsia"/>
          <w:color w:val="333333"/>
          <w:sz w:val="20"/>
          <w:szCs w:val="20"/>
        </w:rPr>
        <w:t>9</w:t>
      </w:r>
      <w:r w:rsidRPr="006D6A6D">
        <w:rPr>
          <w:rFonts w:eastAsia="標楷體"/>
          <w:color w:val="333333"/>
          <w:sz w:val="20"/>
          <w:szCs w:val="20"/>
        </w:rPr>
        <w:t>A</w:t>
      </w:r>
      <w:r w:rsidRPr="006D6A6D">
        <w:rPr>
          <w:rFonts w:eastAsia="標楷體"/>
          <w:color w:val="333333"/>
          <w:sz w:val="20"/>
          <w:szCs w:val="20"/>
        </w:rPr>
        <w:t>號令</w:t>
      </w:r>
      <w:r w:rsidRPr="006D6A6D">
        <w:rPr>
          <w:rFonts w:eastAsia="標楷體" w:cs="Arial"/>
          <w:color w:val="000000"/>
          <w:sz w:val="20"/>
          <w:szCs w:val="20"/>
        </w:rPr>
        <w:t>修正</w:t>
      </w:r>
    </w:p>
    <w:p w14:paraId="7F487B56" w14:textId="77777777" w:rsidR="00C0054D" w:rsidRPr="006D6A6D" w:rsidRDefault="00DD1A7D" w:rsidP="00160E34">
      <w:pPr>
        <w:pStyle w:val="Textbody"/>
        <w:tabs>
          <w:tab w:val="left" w:pos="6663"/>
        </w:tabs>
        <w:adjustRightInd w:val="0"/>
        <w:snapToGrid w:val="0"/>
        <w:spacing w:line="360" w:lineRule="exact"/>
        <w:ind w:leftChars="-7" w:hangingChars="7" w:hanging="14"/>
        <w:jc w:val="right"/>
        <w:rPr>
          <w:rFonts w:eastAsia="標楷體"/>
          <w:sz w:val="20"/>
          <w:szCs w:val="20"/>
        </w:rPr>
      </w:pPr>
      <w:r w:rsidRPr="006D6A6D">
        <w:rPr>
          <w:rFonts w:eastAsia="標楷體" w:cs="Arial"/>
          <w:color w:val="000000"/>
          <w:sz w:val="20"/>
          <w:szCs w:val="20"/>
        </w:rPr>
        <w:t>中華民國</w:t>
      </w:r>
      <w:r w:rsidRPr="006D6A6D">
        <w:rPr>
          <w:rFonts w:eastAsia="標楷體" w:cs="Arial"/>
          <w:color w:val="000000"/>
          <w:sz w:val="20"/>
          <w:szCs w:val="20"/>
        </w:rPr>
        <w:t>101</w:t>
      </w:r>
      <w:r w:rsidRPr="006D6A6D">
        <w:rPr>
          <w:rFonts w:eastAsia="標楷體" w:cs="Arial"/>
          <w:color w:val="000000"/>
          <w:sz w:val="20"/>
          <w:szCs w:val="20"/>
        </w:rPr>
        <w:t>年</w:t>
      </w:r>
      <w:r w:rsidRPr="006D6A6D">
        <w:rPr>
          <w:rFonts w:eastAsia="標楷體" w:cs="Arial"/>
          <w:color w:val="000000"/>
          <w:sz w:val="20"/>
          <w:szCs w:val="20"/>
        </w:rPr>
        <w:t>4</w:t>
      </w:r>
      <w:r w:rsidRPr="006D6A6D">
        <w:rPr>
          <w:rFonts w:eastAsia="標楷體" w:cs="Arial"/>
          <w:color w:val="000000"/>
          <w:sz w:val="20"/>
          <w:szCs w:val="20"/>
        </w:rPr>
        <w:t>月</w:t>
      </w:r>
      <w:r w:rsidRPr="006D6A6D">
        <w:rPr>
          <w:rFonts w:eastAsia="標楷體" w:cs="Arial"/>
          <w:color w:val="000000"/>
          <w:sz w:val="20"/>
          <w:szCs w:val="20"/>
        </w:rPr>
        <w:t>2</w:t>
      </w:r>
      <w:r w:rsidRPr="006D6A6D">
        <w:rPr>
          <w:rFonts w:eastAsia="標楷體" w:cs="Arial"/>
          <w:color w:val="000000"/>
          <w:sz w:val="20"/>
          <w:szCs w:val="20"/>
        </w:rPr>
        <w:t>日行政國家科學委員會</w:t>
      </w:r>
      <w:proofErr w:type="gramStart"/>
      <w:r w:rsidRPr="006D6A6D">
        <w:rPr>
          <w:rFonts w:eastAsia="標楷體"/>
          <w:color w:val="333333"/>
          <w:sz w:val="20"/>
          <w:szCs w:val="20"/>
        </w:rPr>
        <w:t>臺會協</w:t>
      </w:r>
      <w:proofErr w:type="gramEnd"/>
      <w:r w:rsidRPr="006D6A6D">
        <w:rPr>
          <w:rFonts w:eastAsia="標楷體"/>
          <w:color w:val="333333"/>
          <w:sz w:val="20"/>
          <w:szCs w:val="20"/>
        </w:rPr>
        <w:t>字第</w:t>
      </w:r>
      <w:r w:rsidRPr="006D6A6D">
        <w:rPr>
          <w:rFonts w:eastAsia="標楷體"/>
          <w:color w:val="333333"/>
          <w:sz w:val="20"/>
          <w:szCs w:val="20"/>
        </w:rPr>
        <w:t>1010019767A</w:t>
      </w:r>
      <w:r w:rsidRPr="006D6A6D">
        <w:rPr>
          <w:rFonts w:eastAsia="標楷體"/>
          <w:color w:val="333333"/>
          <w:sz w:val="20"/>
          <w:szCs w:val="20"/>
        </w:rPr>
        <w:t>號令</w:t>
      </w:r>
      <w:r w:rsidRPr="006D6A6D">
        <w:rPr>
          <w:rFonts w:eastAsia="標楷體" w:cs="Arial"/>
          <w:color w:val="000000"/>
          <w:sz w:val="20"/>
          <w:szCs w:val="20"/>
        </w:rPr>
        <w:t>修正</w:t>
      </w:r>
    </w:p>
    <w:p w14:paraId="1AB07CF1" w14:textId="77777777" w:rsidR="00C0054D" w:rsidRDefault="00DD1A7D" w:rsidP="00160E34">
      <w:pPr>
        <w:pStyle w:val="Textbody"/>
        <w:tabs>
          <w:tab w:val="left" w:pos="6663"/>
        </w:tabs>
        <w:adjustRightInd w:val="0"/>
        <w:snapToGrid w:val="0"/>
        <w:spacing w:line="360" w:lineRule="exact"/>
        <w:ind w:leftChars="-7" w:hangingChars="7" w:hanging="14"/>
        <w:jc w:val="right"/>
        <w:rPr>
          <w:rFonts w:eastAsia="標楷體" w:cs="Arial"/>
          <w:color w:val="000000"/>
          <w:sz w:val="20"/>
          <w:szCs w:val="20"/>
        </w:rPr>
      </w:pPr>
      <w:r w:rsidRPr="006D6A6D">
        <w:rPr>
          <w:rFonts w:eastAsia="標楷體" w:cs="Arial"/>
          <w:color w:val="000000"/>
          <w:sz w:val="20"/>
          <w:szCs w:val="20"/>
        </w:rPr>
        <w:t>中華民國</w:t>
      </w:r>
      <w:r w:rsidRPr="006D6A6D">
        <w:rPr>
          <w:rFonts w:eastAsia="標楷體" w:cs="Arial"/>
          <w:color w:val="000000"/>
          <w:sz w:val="20"/>
          <w:szCs w:val="20"/>
        </w:rPr>
        <w:t>104</w:t>
      </w:r>
      <w:r w:rsidRPr="006D6A6D">
        <w:rPr>
          <w:rFonts w:eastAsia="標楷體" w:cs="Arial"/>
          <w:color w:val="000000"/>
          <w:sz w:val="20"/>
          <w:szCs w:val="20"/>
        </w:rPr>
        <w:t>年</w:t>
      </w:r>
      <w:r w:rsidRPr="006D6A6D">
        <w:rPr>
          <w:rFonts w:eastAsia="標楷體" w:cs="Arial"/>
          <w:color w:val="000000"/>
          <w:sz w:val="20"/>
          <w:szCs w:val="20"/>
        </w:rPr>
        <w:t>11</w:t>
      </w:r>
      <w:r w:rsidRPr="006D6A6D">
        <w:rPr>
          <w:rFonts w:eastAsia="標楷體" w:cs="Arial"/>
          <w:color w:val="000000"/>
          <w:sz w:val="20"/>
          <w:szCs w:val="20"/>
        </w:rPr>
        <w:t>月</w:t>
      </w:r>
      <w:r w:rsidRPr="006D6A6D">
        <w:rPr>
          <w:rFonts w:eastAsia="標楷體" w:cs="Arial"/>
          <w:color w:val="000000"/>
          <w:sz w:val="20"/>
          <w:szCs w:val="20"/>
        </w:rPr>
        <w:t>30</w:t>
      </w:r>
      <w:r w:rsidRPr="006D6A6D">
        <w:rPr>
          <w:rFonts w:eastAsia="標楷體" w:cs="Arial"/>
          <w:color w:val="000000"/>
          <w:sz w:val="20"/>
          <w:szCs w:val="20"/>
        </w:rPr>
        <w:t>日科技</w:t>
      </w:r>
      <w:proofErr w:type="gramStart"/>
      <w:r w:rsidRPr="006D6A6D">
        <w:rPr>
          <w:rFonts w:eastAsia="標楷體" w:cs="Arial"/>
          <w:color w:val="000000"/>
          <w:sz w:val="20"/>
          <w:szCs w:val="20"/>
        </w:rPr>
        <w:t>部科部產字</w:t>
      </w:r>
      <w:proofErr w:type="gramEnd"/>
      <w:r w:rsidRPr="006D6A6D">
        <w:rPr>
          <w:rFonts w:eastAsia="標楷體" w:cs="Arial"/>
          <w:color w:val="000000"/>
          <w:sz w:val="20"/>
          <w:szCs w:val="20"/>
        </w:rPr>
        <w:t>第</w:t>
      </w:r>
      <w:r w:rsidRPr="006D6A6D">
        <w:rPr>
          <w:rFonts w:eastAsia="標楷體" w:cs="Arial"/>
          <w:color w:val="000000"/>
          <w:sz w:val="20"/>
          <w:szCs w:val="20"/>
        </w:rPr>
        <w:t>1040067518A</w:t>
      </w:r>
      <w:r w:rsidRPr="006D6A6D">
        <w:rPr>
          <w:rFonts w:eastAsia="標楷體" w:cs="Arial"/>
          <w:color w:val="000000"/>
          <w:sz w:val="20"/>
          <w:szCs w:val="20"/>
        </w:rPr>
        <w:t>號令修正</w:t>
      </w:r>
    </w:p>
    <w:p w14:paraId="7FB5F633" w14:textId="77777777" w:rsidR="00E13E4E" w:rsidRDefault="00E13E4E" w:rsidP="00160E34">
      <w:pPr>
        <w:pStyle w:val="Textbody"/>
        <w:tabs>
          <w:tab w:val="left" w:pos="6663"/>
        </w:tabs>
        <w:adjustRightInd w:val="0"/>
        <w:snapToGrid w:val="0"/>
        <w:spacing w:line="360" w:lineRule="exact"/>
        <w:ind w:leftChars="-7" w:hangingChars="7" w:hanging="14"/>
        <w:jc w:val="right"/>
        <w:rPr>
          <w:rFonts w:eastAsia="標楷體" w:cs="Arial"/>
          <w:color w:val="000000"/>
          <w:sz w:val="20"/>
          <w:szCs w:val="20"/>
        </w:rPr>
      </w:pPr>
      <w:r>
        <w:rPr>
          <w:rFonts w:eastAsia="標楷體" w:cs="Arial" w:hint="eastAsia"/>
          <w:color w:val="000000"/>
          <w:sz w:val="20"/>
          <w:szCs w:val="20"/>
        </w:rPr>
        <w:t>中華民國</w:t>
      </w:r>
      <w:r>
        <w:rPr>
          <w:rFonts w:eastAsia="標楷體" w:cs="Arial" w:hint="eastAsia"/>
          <w:color w:val="000000"/>
          <w:sz w:val="20"/>
          <w:szCs w:val="20"/>
        </w:rPr>
        <w:t>107</w:t>
      </w:r>
      <w:r>
        <w:rPr>
          <w:rFonts w:eastAsia="標楷體" w:cs="Arial" w:hint="eastAsia"/>
          <w:color w:val="000000"/>
          <w:sz w:val="20"/>
          <w:szCs w:val="20"/>
        </w:rPr>
        <w:t>年</w:t>
      </w:r>
      <w:r>
        <w:rPr>
          <w:rFonts w:eastAsia="標楷體" w:cs="Arial" w:hint="eastAsia"/>
          <w:color w:val="000000"/>
          <w:sz w:val="20"/>
          <w:szCs w:val="20"/>
        </w:rPr>
        <w:t>12</w:t>
      </w:r>
      <w:r>
        <w:rPr>
          <w:rFonts w:eastAsia="標楷體" w:cs="Arial" w:hint="eastAsia"/>
          <w:color w:val="000000"/>
          <w:sz w:val="20"/>
          <w:szCs w:val="20"/>
        </w:rPr>
        <w:t>月</w:t>
      </w:r>
      <w:r>
        <w:rPr>
          <w:rFonts w:eastAsia="標楷體" w:cs="Arial" w:hint="eastAsia"/>
          <w:color w:val="000000"/>
          <w:sz w:val="20"/>
          <w:szCs w:val="20"/>
        </w:rPr>
        <w:t>18</w:t>
      </w:r>
      <w:r>
        <w:rPr>
          <w:rFonts w:eastAsia="標楷體" w:cs="Arial" w:hint="eastAsia"/>
          <w:color w:val="000000"/>
          <w:sz w:val="20"/>
          <w:szCs w:val="20"/>
        </w:rPr>
        <w:t>日</w:t>
      </w:r>
      <w:r w:rsidR="00A67BD3">
        <w:rPr>
          <w:rFonts w:eastAsia="標楷體" w:cs="Arial" w:hint="eastAsia"/>
          <w:color w:val="000000"/>
          <w:sz w:val="20"/>
          <w:szCs w:val="20"/>
        </w:rPr>
        <w:t>科技</w:t>
      </w:r>
      <w:proofErr w:type="gramStart"/>
      <w:r w:rsidR="00A67BD3">
        <w:rPr>
          <w:rFonts w:eastAsia="標楷體" w:cs="Arial" w:hint="eastAsia"/>
          <w:color w:val="000000"/>
          <w:sz w:val="20"/>
          <w:szCs w:val="20"/>
        </w:rPr>
        <w:t>部</w:t>
      </w:r>
      <w:r>
        <w:rPr>
          <w:rFonts w:eastAsia="標楷體" w:cs="Arial" w:hint="eastAsia"/>
          <w:color w:val="000000"/>
          <w:sz w:val="20"/>
          <w:szCs w:val="20"/>
        </w:rPr>
        <w:t>部授中</w:t>
      </w:r>
      <w:proofErr w:type="gramEnd"/>
      <w:r>
        <w:rPr>
          <w:rFonts w:eastAsia="標楷體" w:cs="Arial" w:hint="eastAsia"/>
          <w:color w:val="000000"/>
          <w:sz w:val="20"/>
          <w:szCs w:val="20"/>
        </w:rPr>
        <w:t>商字第</w:t>
      </w:r>
      <w:r>
        <w:rPr>
          <w:rFonts w:eastAsia="標楷體" w:cs="Arial" w:hint="eastAsia"/>
          <w:color w:val="000000"/>
          <w:sz w:val="20"/>
          <w:szCs w:val="20"/>
        </w:rPr>
        <w:t>1070030585A</w:t>
      </w:r>
      <w:r>
        <w:rPr>
          <w:rFonts w:eastAsia="標楷體" w:cs="Arial" w:hint="eastAsia"/>
          <w:color w:val="000000"/>
          <w:sz w:val="20"/>
          <w:szCs w:val="20"/>
        </w:rPr>
        <w:t>號令修正</w:t>
      </w:r>
    </w:p>
    <w:p w14:paraId="02B2FBC4" w14:textId="77777777" w:rsidR="00840E99" w:rsidRDefault="00840E99" w:rsidP="00160E34">
      <w:pPr>
        <w:pStyle w:val="Textbody"/>
        <w:tabs>
          <w:tab w:val="left" w:pos="6663"/>
        </w:tabs>
        <w:adjustRightInd w:val="0"/>
        <w:snapToGrid w:val="0"/>
        <w:spacing w:line="360" w:lineRule="exact"/>
        <w:ind w:leftChars="-7" w:hangingChars="7" w:hanging="14"/>
        <w:jc w:val="right"/>
        <w:rPr>
          <w:rFonts w:eastAsia="標楷體" w:cs="Arial"/>
          <w:color w:val="000000"/>
          <w:sz w:val="20"/>
          <w:szCs w:val="20"/>
        </w:rPr>
      </w:pPr>
      <w:r>
        <w:rPr>
          <w:rFonts w:eastAsia="標楷體" w:cs="Arial" w:hint="eastAsia"/>
          <w:color w:val="000000"/>
          <w:sz w:val="20"/>
          <w:szCs w:val="20"/>
        </w:rPr>
        <w:t>中華民國</w:t>
      </w:r>
      <w:r>
        <w:rPr>
          <w:rFonts w:eastAsia="標楷體" w:cs="Arial" w:hint="eastAsia"/>
          <w:color w:val="000000"/>
          <w:sz w:val="20"/>
          <w:szCs w:val="20"/>
        </w:rPr>
        <w:t>109</w:t>
      </w:r>
      <w:r>
        <w:rPr>
          <w:rFonts w:eastAsia="標楷體" w:cs="Arial" w:hint="eastAsia"/>
          <w:color w:val="000000"/>
          <w:sz w:val="20"/>
          <w:szCs w:val="20"/>
        </w:rPr>
        <w:t>年</w:t>
      </w:r>
      <w:r>
        <w:rPr>
          <w:rFonts w:eastAsia="標楷體" w:cs="Arial" w:hint="eastAsia"/>
          <w:color w:val="000000"/>
          <w:sz w:val="20"/>
          <w:szCs w:val="20"/>
        </w:rPr>
        <w:t>6</w:t>
      </w:r>
      <w:r>
        <w:rPr>
          <w:rFonts w:eastAsia="標楷體" w:cs="Arial" w:hint="eastAsia"/>
          <w:color w:val="000000"/>
          <w:sz w:val="20"/>
          <w:szCs w:val="20"/>
        </w:rPr>
        <w:t>月</w:t>
      </w:r>
      <w:r>
        <w:rPr>
          <w:rFonts w:eastAsia="標楷體" w:cs="Arial" w:hint="eastAsia"/>
          <w:color w:val="000000"/>
          <w:sz w:val="20"/>
          <w:szCs w:val="20"/>
        </w:rPr>
        <w:t>4</w:t>
      </w:r>
      <w:r>
        <w:rPr>
          <w:rFonts w:eastAsia="標楷體" w:cs="Arial" w:hint="eastAsia"/>
          <w:color w:val="000000"/>
          <w:sz w:val="20"/>
          <w:szCs w:val="20"/>
        </w:rPr>
        <w:t>日</w:t>
      </w:r>
      <w:r w:rsidR="00A67BD3">
        <w:rPr>
          <w:rFonts w:eastAsia="標楷體" w:cs="Arial" w:hint="eastAsia"/>
          <w:color w:val="000000"/>
          <w:sz w:val="20"/>
          <w:szCs w:val="20"/>
        </w:rPr>
        <w:t>科技</w:t>
      </w:r>
      <w:proofErr w:type="gramStart"/>
      <w:r w:rsidR="00A67BD3">
        <w:rPr>
          <w:rFonts w:eastAsia="標楷體" w:cs="Arial" w:hint="eastAsia"/>
          <w:color w:val="000000"/>
          <w:sz w:val="20"/>
          <w:szCs w:val="20"/>
        </w:rPr>
        <w:t>部</w:t>
      </w:r>
      <w:r>
        <w:rPr>
          <w:rFonts w:eastAsia="標楷體" w:cs="Arial" w:hint="eastAsia"/>
          <w:color w:val="000000"/>
          <w:sz w:val="20"/>
          <w:szCs w:val="20"/>
        </w:rPr>
        <w:t>部授竹</w:t>
      </w:r>
      <w:proofErr w:type="gramEnd"/>
      <w:r>
        <w:rPr>
          <w:rFonts w:eastAsia="標楷體" w:cs="Arial" w:hint="eastAsia"/>
          <w:color w:val="000000"/>
          <w:sz w:val="20"/>
          <w:szCs w:val="20"/>
        </w:rPr>
        <w:t>商字第</w:t>
      </w:r>
      <w:r>
        <w:rPr>
          <w:rFonts w:eastAsia="標楷體" w:cs="Arial" w:hint="eastAsia"/>
          <w:color w:val="000000"/>
          <w:sz w:val="20"/>
          <w:szCs w:val="20"/>
        </w:rPr>
        <w:t>1090015498</w:t>
      </w:r>
      <w:r>
        <w:rPr>
          <w:rFonts w:eastAsia="標楷體" w:cs="Arial" w:hint="eastAsia"/>
          <w:color w:val="000000"/>
          <w:sz w:val="20"/>
          <w:szCs w:val="20"/>
        </w:rPr>
        <w:t>號令修正</w:t>
      </w:r>
    </w:p>
    <w:p w14:paraId="27713DC9" w14:textId="77777777" w:rsidR="00D30FF5" w:rsidRDefault="00D30FF5" w:rsidP="00D30FF5">
      <w:pPr>
        <w:pStyle w:val="Textbody"/>
        <w:tabs>
          <w:tab w:val="left" w:pos="6663"/>
        </w:tabs>
        <w:adjustRightInd w:val="0"/>
        <w:snapToGrid w:val="0"/>
        <w:spacing w:line="360" w:lineRule="exact"/>
        <w:ind w:leftChars="-7" w:hangingChars="7" w:hanging="14"/>
        <w:jc w:val="right"/>
        <w:rPr>
          <w:rFonts w:eastAsia="標楷體" w:cs="Arial"/>
          <w:color w:val="000000"/>
          <w:sz w:val="20"/>
          <w:szCs w:val="20"/>
        </w:rPr>
      </w:pPr>
      <w:r>
        <w:rPr>
          <w:rFonts w:eastAsia="標楷體" w:cs="Arial" w:hint="eastAsia"/>
          <w:color w:val="000000"/>
          <w:sz w:val="20"/>
          <w:szCs w:val="20"/>
        </w:rPr>
        <w:t>中華民國</w:t>
      </w:r>
      <w:r>
        <w:rPr>
          <w:rFonts w:eastAsia="標楷體" w:cs="Arial" w:hint="eastAsia"/>
          <w:color w:val="000000"/>
          <w:sz w:val="20"/>
          <w:szCs w:val="20"/>
        </w:rPr>
        <w:t>1</w:t>
      </w:r>
      <w:r>
        <w:rPr>
          <w:rFonts w:eastAsia="標楷體" w:cs="Arial" w:hint="eastAsia"/>
          <w:color w:val="000000"/>
          <w:sz w:val="20"/>
          <w:szCs w:val="20"/>
        </w:rPr>
        <w:t>13</w:t>
      </w:r>
      <w:r>
        <w:rPr>
          <w:rFonts w:eastAsia="標楷體" w:cs="Arial" w:hint="eastAsia"/>
          <w:color w:val="000000"/>
          <w:sz w:val="20"/>
          <w:szCs w:val="20"/>
        </w:rPr>
        <w:t>年</w:t>
      </w:r>
      <w:r>
        <w:rPr>
          <w:rFonts w:eastAsia="標楷體" w:cs="Arial" w:hint="eastAsia"/>
          <w:color w:val="000000"/>
          <w:sz w:val="20"/>
          <w:szCs w:val="20"/>
        </w:rPr>
        <w:t>5</w:t>
      </w:r>
      <w:r>
        <w:rPr>
          <w:rFonts w:eastAsia="標楷體" w:cs="Arial" w:hint="eastAsia"/>
          <w:color w:val="000000"/>
          <w:sz w:val="20"/>
          <w:szCs w:val="20"/>
        </w:rPr>
        <w:t>月</w:t>
      </w:r>
      <w:r>
        <w:rPr>
          <w:rFonts w:eastAsia="標楷體" w:cs="Arial" w:hint="eastAsia"/>
          <w:color w:val="000000"/>
          <w:sz w:val="20"/>
          <w:szCs w:val="20"/>
        </w:rPr>
        <w:t>7</w:t>
      </w:r>
      <w:r>
        <w:rPr>
          <w:rFonts w:eastAsia="標楷體" w:cs="Arial" w:hint="eastAsia"/>
          <w:color w:val="000000"/>
          <w:sz w:val="20"/>
          <w:szCs w:val="20"/>
        </w:rPr>
        <w:t>日</w:t>
      </w:r>
      <w:r>
        <w:rPr>
          <w:rFonts w:eastAsia="標楷體" w:cs="Arial" w:hint="eastAsia"/>
          <w:color w:val="000000"/>
          <w:sz w:val="20"/>
          <w:szCs w:val="20"/>
        </w:rPr>
        <w:t>國家科學及技術委員會</w:t>
      </w:r>
      <w:proofErr w:type="gramStart"/>
      <w:r>
        <w:rPr>
          <w:rFonts w:eastAsia="標楷體" w:cs="Arial" w:hint="eastAsia"/>
          <w:color w:val="000000"/>
          <w:sz w:val="20"/>
          <w:szCs w:val="20"/>
        </w:rPr>
        <w:t>會</w:t>
      </w:r>
      <w:r>
        <w:rPr>
          <w:rFonts w:eastAsia="標楷體" w:cs="Arial" w:hint="eastAsia"/>
          <w:color w:val="000000"/>
          <w:sz w:val="20"/>
          <w:szCs w:val="20"/>
        </w:rPr>
        <w:t>授竹商</w:t>
      </w:r>
      <w:proofErr w:type="gramEnd"/>
      <w:r>
        <w:rPr>
          <w:rFonts w:eastAsia="標楷體" w:cs="Arial" w:hint="eastAsia"/>
          <w:color w:val="000000"/>
          <w:sz w:val="20"/>
          <w:szCs w:val="20"/>
        </w:rPr>
        <w:t>字第</w:t>
      </w:r>
      <w:r w:rsidRPr="00D30FF5">
        <w:rPr>
          <w:rFonts w:eastAsia="標楷體" w:cs="Arial"/>
          <w:color w:val="000000"/>
          <w:sz w:val="20"/>
          <w:szCs w:val="20"/>
        </w:rPr>
        <w:t>1130014504A</w:t>
      </w:r>
      <w:r>
        <w:rPr>
          <w:rFonts w:eastAsia="標楷體" w:cs="Arial" w:hint="eastAsia"/>
          <w:color w:val="000000"/>
          <w:sz w:val="20"/>
          <w:szCs w:val="20"/>
        </w:rPr>
        <w:t>號令修正</w:t>
      </w:r>
    </w:p>
    <w:p w14:paraId="3E5C089C" w14:textId="77777777" w:rsidR="00C0054D" w:rsidRPr="00196B1B" w:rsidRDefault="00DD1A7D" w:rsidP="0035667B">
      <w:pPr>
        <w:pStyle w:val="031"/>
        <w:adjustRightInd w:val="0"/>
        <w:snapToGrid w:val="0"/>
        <w:spacing w:before="0" w:after="0" w:line="460" w:lineRule="exact"/>
        <w:ind w:left="1100" w:hanging="1100"/>
        <w:jc w:val="both"/>
        <w:rPr>
          <w:rFonts w:ascii="Times New Roman" w:eastAsia="標楷體" w:hAnsi="Times New Roman"/>
          <w:sz w:val="28"/>
        </w:rPr>
      </w:pPr>
      <w:r w:rsidRPr="00196B1B">
        <w:rPr>
          <w:rFonts w:ascii="Times New Roman" w:eastAsia="標楷體" w:hAnsi="Times New Roman"/>
          <w:color w:val="333333"/>
          <w:sz w:val="28"/>
          <w:szCs w:val="28"/>
        </w:rPr>
        <w:t xml:space="preserve">第　</w:t>
      </w:r>
      <w:proofErr w:type="gramStart"/>
      <w:r w:rsidRPr="00196B1B">
        <w:rPr>
          <w:rFonts w:ascii="Times New Roman" w:eastAsia="標楷體" w:hAnsi="Times New Roman"/>
          <w:color w:val="333333"/>
          <w:sz w:val="28"/>
          <w:szCs w:val="28"/>
        </w:rPr>
        <w:t>一</w:t>
      </w:r>
      <w:proofErr w:type="gramEnd"/>
      <w:r w:rsidRPr="00196B1B">
        <w:rPr>
          <w:rFonts w:ascii="Times New Roman" w:eastAsia="標楷體" w:hAnsi="Times New Roman"/>
          <w:color w:val="333333"/>
          <w:sz w:val="28"/>
          <w:szCs w:val="28"/>
        </w:rPr>
        <w:t xml:space="preserve">　章　　總則</w:t>
      </w:r>
      <w:bookmarkStart w:id="0" w:name="_GoBack"/>
      <w:bookmarkEnd w:id="0"/>
    </w:p>
    <w:p w14:paraId="6BC3292D"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sz w:val="28"/>
        </w:rPr>
      </w:pPr>
      <w:r w:rsidRPr="00196B1B">
        <w:rPr>
          <w:rFonts w:ascii="Times New Roman" w:eastAsia="標楷體" w:hAnsi="Times New Roman"/>
          <w:color w:val="333333"/>
          <w:sz w:val="28"/>
          <w:szCs w:val="28"/>
        </w:rPr>
        <w:t xml:space="preserve">第　一　條　　</w:t>
      </w:r>
      <w:r w:rsidR="00A812BA" w:rsidRPr="00196B1B">
        <w:rPr>
          <w:rFonts w:ascii="Times New Roman" w:eastAsia="標楷體" w:hAnsi="Times New Roman" w:hint="eastAsia"/>
          <w:color w:val="333333"/>
          <w:sz w:val="28"/>
          <w:szCs w:val="28"/>
        </w:rPr>
        <w:t>本辦法依科學園區設置管理條例（以下簡稱本條例）第二十二條第二項規定訂定之</w:t>
      </w:r>
      <w:r w:rsidRPr="00196B1B">
        <w:rPr>
          <w:rFonts w:ascii="Times New Roman" w:eastAsia="標楷體" w:hAnsi="Times New Roman"/>
          <w:color w:val="333333"/>
          <w:sz w:val="28"/>
          <w:szCs w:val="28"/>
        </w:rPr>
        <w:t>。</w:t>
      </w:r>
    </w:p>
    <w:p w14:paraId="390FA1C1"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196B1B">
        <w:rPr>
          <w:rFonts w:ascii="Times New Roman" w:eastAsia="標楷體" w:hAnsi="Times New Roman"/>
          <w:color w:val="333333"/>
          <w:sz w:val="28"/>
          <w:szCs w:val="28"/>
        </w:rPr>
        <w:t xml:space="preserve">第　二　條　　</w:t>
      </w:r>
      <w:r w:rsidR="00A812BA" w:rsidRPr="00196B1B">
        <w:rPr>
          <w:rFonts w:ascii="Times New Roman" w:eastAsia="標楷體" w:hAnsi="Times New Roman" w:hint="eastAsia"/>
          <w:color w:val="333333"/>
          <w:sz w:val="28"/>
          <w:szCs w:val="28"/>
        </w:rPr>
        <w:t>本辦法規定事項，由科學園區（以下簡稱園區）管理局（以下簡稱管理局）及依本條例第九條第一項第一款與第二款規定設立之單位執行之。</w:t>
      </w:r>
    </w:p>
    <w:p w14:paraId="27BD2D13" w14:textId="77777777" w:rsidR="00C0054D" w:rsidRPr="00196B1B" w:rsidRDefault="00DD1A7D" w:rsidP="0035667B">
      <w:pPr>
        <w:pStyle w:val="031"/>
        <w:adjustRightInd w:val="0"/>
        <w:snapToGrid w:val="0"/>
        <w:spacing w:before="0" w:after="0" w:line="460" w:lineRule="exact"/>
        <w:ind w:left="1100" w:hanging="1100"/>
        <w:jc w:val="both"/>
        <w:rPr>
          <w:rFonts w:ascii="Times New Roman" w:eastAsia="標楷體" w:hAnsi="Times New Roman"/>
          <w:sz w:val="28"/>
        </w:rPr>
      </w:pPr>
      <w:r w:rsidRPr="00196B1B">
        <w:rPr>
          <w:rFonts w:ascii="Times New Roman" w:eastAsia="標楷體" w:hAnsi="Times New Roman"/>
          <w:color w:val="333333"/>
          <w:sz w:val="28"/>
          <w:szCs w:val="28"/>
        </w:rPr>
        <w:t xml:space="preserve">第　二　章　　</w:t>
      </w:r>
      <w:r w:rsidRPr="00196B1B">
        <w:rPr>
          <w:rFonts w:ascii="Times New Roman" w:eastAsia="標楷體" w:hAnsi="Times New Roman"/>
          <w:sz w:val="28"/>
          <w:szCs w:val="28"/>
        </w:rPr>
        <w:t>保稅貨品管理</w:t>
      </w:r>
    </w:p>
    <w:p w14:paraId="1F770214" w14:textId="77777777" w:rsidR="00D30FF5" w:rsidRDefault="00DD1A7D" w:rsidP="00D30FF5">
      <w:pPr>
        <w:pStyle w:val="031"/>
        <w:snapToGrid w:val="0"/>
        <w:spacing w:before="0" w:after="0" w:line="460" w:lineRule="exact"/>
        <w:ind w:left="1400" w:hanging="1400"/>
        <w:jc w:val="both"/>
      </w:pPr>
      <w:r w:rsidRPr="00196B1B">
        <w:rPr>
          <w:rFonts w:ascii="Times New Roman" w:eastAsia="標楷體" w:hAnsi="Times New Roman"/>
          <w:color w:val="333333"/>
          <w:sz w:val="28"/>
          <w:szCs w:val="28"/>
        </w:rPr>
        <w:t>第　三　條</w:t>
      </w:r>
      <w:r w:rsidR="00D30FF5">
        <w:rPr>
          <w:rFonts w:ascii="Times New Roman" w:eastAsia="標楷體" w:hAnsi="Times New Roman"/>
          <w:color w:val="333333"/>
          <w:sz w:val="28"/>
          <w:szCs w:val="28"/>
        </w:rPr>
        <w:t xml:space="preserve">　　園區事業於辦妥設立登記，並經海關核准公告監管後，始得由國外進口保稅貨品。</w:t>
      </w:r>
    </w:p>
    <w:p w14:paraId="33977A61" w14:textId="77777777" w:rsidR="00D30FF5" w:rsidRDefault="00D30FF5" w:rsidP="00D30FF5">
      <w:pPr>
        <w:pStyle w:val="031"/>
        <w:snapToGrid w:val="0"/>
        <w:spacing w:before="0" w:after="0" w:line="460" w:lineRule="exact"/>
        <w:ind w:left="1440" w:firstLine="561"/>
        <w:jc w:val="both"/>
      </w:pPr>
      <w:r>
        <w:rPr>
          <w:rFonts w:ascii="Times New Roman" w:eastAsia="標楷體" w:hAnsi="Times New Roman" w:cs="標楷體"/>
          <w:color w:val="000000"/>
          <w:sz w:val="28"/>
          <w:szCs w:val="28"/>
        </w:rPr>
        <w:t>園區事業進口保稅貨品應依海關相關規定，設立保稅</w:t>
      </w:r>
      <w:proofErr w:type="gramStart"/>
      <w:r>
        <w:rPr>
          <w:rFonts w:ascii="Times New Roman" w:eastAsia="標楷體" w:hAnsi="Times New Roman" w:cs="標楷體"/>
          <w:color w:val="000000"/>
          <w:sz w:val="28"/>
          <w:szCs w:val="28"/>
        </w:rPr>
        <w:t>帳冊</w:t>
      </w:r>
      <w:proofErr w:type="gramEnd"/>
      <w:r>
        <w:rPr>
          <w:rFonts w:ascii="Times New Roman" w:eastAsia="標楷體" w:hAnsi="Times New Roman" w:cs="標楷體"/>
          <w:color w:val="000000"/>
          <w:sz w:val="28"/>
          <w:szCs w:val="28"/>
        </w:rPr>
        <w:t>，並指派專職人員辦理保稅業務。</w:t>
      </w:r>
    </w:p>
    <w:p w14:paraId="553EAF28" w14:textId="77777777" w:rsidR="00D30FF5" w:rsidRDefault="00D30FF5" w:rsidP="00D30FF5">
      <w:pPr>
        <w:pStyle w:val="031"/>
        <w:snapToGrid w:val="0"/>
        <w:spacing w:before="0" w:after="0" w:line="460" w:lineRule="exact"/>
        <w:ind w:left="1440" w:firstLine="561"/>
        <w:jc w:val="both"/>
      </w:pPr>
      <w:r>
        <w:rPr>
          <w:rFonts w:ascii="Times New Roman" w:eastAsia="標楷體" w:hAnsi="Times New Roman" w:cs="標楷體"/>
          <w:color w:val="000000"/>
          <w:sz w:val="28"/>
          <w:szCs w:val="28"/>
        </w:rPr>
        <w:t>園區事業尚未辦妥設立登記而需自國外進口保稅貨品者，得檢具土地或廠房租賃契約等文件，向管理局申請專案進口保稅貨品。</w:t>
      </w:r>
    </w:p>
    <w:p w14:paraId="60D27C27" w14:textId="77777777" w:rsidR="00C0054D" w:rsidRPr="00196B1B" w:rsidRDefault="00D30FF5" w:rsidP="00D30FF5">
      <w:pPr>
        <w:pStyle w:val="031"/>
        <w:snapToGrid w:val="0"/>
        <w:spacing w:before="0" w:after="0" w:line="460" w:lineRule="exact"/>
        <w:ind w:left="1440" w:firstLine="561"/>
        <w:jc w:val="both"/>
        <w:rPr>
          <w:rFonts w:ascii="Times New Roman" w:eastAsia="標楷體" w:hAnsi="Times New Roman" w:cs="標楷體" w:hint="eastAsia"/>
          <w:color w:val="000000"/>
          <w:sz w:val="28"/>
          <w:szCs w:val="28"/>
        </w:rPr>
      </w:pPr>
      <w:r>
        <w:rPr>
          <w:rFonts w:ascii="Times New Roman" w:eastAsia="標楷體" w:hAnsi="Times New Roman" w:cs="標楷體"/>
          <w:color w:val="000000"/>
          <w:sz w:val="28"/>
          <w:szCs w:val="28"/>
        </w:rPr>
        <w:t>前項專案申請應先向海關繳納進口稅款保證金，始得辦理通關手續，並於辦妥設立登記，且經海關公告監管後，再向海關申請退還進口稅款保證金。</w:t>
      </w:r>
    </w:p>
    <w:p w14:paraId="05F1D038"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lastRenderedPageBreak/>
        <w:t xml:space="preserve">第　四　條　　</w:t>
      </w:r>
      <w:r w:rsidR="00AB3141" w:rsidRPr="00196B1B">
        <w:rPr>
          <w:rFonts w:ascii="Times New Roman" w:eastAsia="標楷體" w:hAnsi="Times New Roman" w:hint="eastAsia"/>
          <w:color w:val="333333"/>
          <w:sz w:val="28"/>
          <w:szCs w:val="28"/>
        </w:rPr>
        <w:t>園區事業於辦妥設立登記，並經海關核准公告監管後，得檢具有關文件向管理局申請辦理保稅貨品自行點驗進出區及按月彙報業務。</w:t>
      </w:r>
    </w:p>
    <w:p w14:paraId="28CDA4F9"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依法令規定合併或分割後存續或新設之園區事業，得申請承受合併消滅或分割前已取得之自行點驗進出區及按月彙報資格。</w:t>
      </w:r>
    </w:p>
    <w:p w14:paraId="743EB9DF" w14:textId="77777777" w:rsidR="00C0054D" w:rsidRPr="00196B1B" w:rsidRDefault="0017055E"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hint="eastAsia"/>
          <w:color w:val="000000"/>
          <w:sz w:val="28"/>
          <w:szCs w:val="28"/>
        </w:rPr>
        <w:t>已具備自行點驗進出區及按月彙報資格之園區事業，位於不同園區之分廠，得向分廠所在地之管理局申請辦理自行點驗進出區及按月彙報之業務。</w:t>
      </w:r>
    </w:p>
    <w:p w14:paraId="256DA2EA" w14:textId="77777777" w:rsidR="00C0054D" w:rsidRPr="00196B1B" w:rsidRDefault="0017055E"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hint="eastAsia"/>
          <w:color w:val="000000"/>
          <w:sz w:val="28"/>
          <w:szCs w:val="28"/>
        </w:rPr>
        <w:t>園區事業於區外之總公司或分公司已具備自行點驗進出區及按月彙報資格者，得向管理局申請辦理自行點驗進出區及按月彙報之業務。</w:t>
      </w:r>
    </w:p>
    <w:p w14:paraId="7A0FAB11"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 xml:space="preserve">第　五　條　　</w:t>
      </w:r>
      <w:r w:rsidR="00296FF5" w:rsidRPr="00196B1B">
        <w:rPr>
          <w:rFonts w:ascii="Times New Roman" w:eastAsia="標楷體" w:hAnsi="Times New Roman" w:hint="eastAsia"/>
          <w:color w:val="333333"/>
          <w:sz w:val="28"/>
          <w:szCs w:val="28"/>
        </w:rPr>
        <w:t>園區事業經核准辦理自行點驗進出區及按月彙報業務者，應聘任二名以上之保稅業務人員（其中一名應為保稅業務主管級人員）辦理保稅業務，並報請海關核准後副知管理局。</w:t>
      </w:r>
    </w:p>
    <w:p w14:paraId="4622B6FE"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園區事業保稅業務人員應具國內、外高中或高職以上學校畢業（含同等學歷資格）或普通考試（含丙等特考）以上考試及格，並應符合下列資格之</w:t>
      </w:r>
      <w:proofErr w:type="gramStart"/>
      <w:r w:rsidRPr="00196B1B">
        <w:rPr>
          <w:rFonts w:ascii="Times New Roman" w:eastAsia="標楷體" w:hAnsi="Times New Roman" w:cs="標楷體"/>
          <w:color w:val="000000"/>
          <w:sz w:val="28"/>
          <w:szCs w:val="28"/>
        </w:rPr>
        <w:t>一</w:t>
      </w:r>
      <w:proofErr w:type="gramEnd"/>
      <w:r w:rsidRPr="00196B1B">
        <w:rPr>
          <w:rFonts w:ascii="Times New Roman" w:eastAsia="標楷體" w:hAnsi="Times New Roman" w:cs="標楷體"/>
          <w:color w:val="000000"/>
          <w:sz w:val="28"/>
          <w:szCs w:val="28"/>
        </w:rPr>
        <w:t>：</w:t>
      </w:r>
    </w:p>
    <w:p w14:paraId="3CD30604" w14:textId="77777777" w:rsidR="00C0054D" w:rsidRPr="00196B1B" w:rsidRDefault="00DD1A7D" w:rsidP="0035667B">
      <w:pPr>
        <w:pStyle w:val="031"/>
        <w:adjustRightInd w:val="0"/>
        <w:snapToGrid w:val="0"/>
        <w:spacing w:before="0" w:after="0" w:line="460" w:lineRule="exact"/>
        <w:ind w:firstLineChars="725" w:firstLine="2030"/>
        <w:jc w:val="both"/>
        <w:rPr>
          <w:rFonts w:ascii="Times New Roman" w:eastAsia="標楷體" w:hAnsi="Times New Roman"/>
          <w:sz w:val="28"/>
        </w:rPr>
      </w:pPr>
      <w:r w:rsidRPr="00196B1B">
        <w:rPr>
          <w:rFonts w:ascii="Times New Roman" w:eastAsia="標楷體" w:hAnsi="Times New Roman"/>
          <w:color w:val="333333"/>
          <w:sz w:val="28"/>
          <w:szCs w:val="28"/>
        </w:rPr>
        <w:t>一、經辦保稅業務達二年以上。</w:t>
      </w:r>
    </w:p>
    <w:p w14:paraId="069A95D5" w14:textId="77777777" w:rsidR="00C0054D" w:rsidRPr="00196B1B" w:rsidRDefault="00DD1A7D" w:rsidP="0035667B">
      <w:pPr>
        <w:pStyle w:val="031"/>
        <w:adjustRightInd w:val="0"/>
        <w:snapToGrid w:val="0"/>
        <w:spacing w:before="0" w:after="0" w:line="460" w:lineRule="exact"/>
        <w:ind w:left="2604" w:hanging="588"/>
        <w:jc w:val="both"/>
        <w:rPr>
          <w:rFonts w:ascii="Times New Roman" w:eastAsia="標楷體" w:hAnsi="Times New Roman"/>
          <w:sz w:val="28"/>
        </w:rPr>
      </w:pPr>
      <w:r w:rsidRPr="00196B1B">
        <w:rPr>
          <w:rFonts w:ascii="Times New Roman" w:eastAsia="標楷體" w:hAnsi="Times New Roman"/>
          <w:color w:val="333333"/>
          <w:sz w:val="28"/>
          <w:szCs w:val="28"/>
        </w:rPr>
        <w:t>二、</w:t>
      </w:r>
      <w:r w:rsidR="0027585A" w:rsidRPr="00196B1B">
        <w:rPr>
          <w:rFonts w:ascii="Times New Roman" w:eastAsia="標楷體" w:hAnsi="Times New Roman" w:hint="eastAsia"/>
          <w:color w:val="333333"/>
          <w:sz w:val="28"/>
          <w:szCs w:val="28"/>
        </w:rPr>
        <w:t>經管理局、海關或海關審查通過之民間機構舉辦保稅業務人員講習並取得結業證書。</w:t>
      </w:r>
    </w:p>
    <w:p w14:paraId="7372BFB4" w14:textId="77777777" w:rsidR="00D30FF5" w:rsidRDefault="00DD1A7D" w:rsidP="00D30FF5">
      <w:pPr>
        <w:pStyle w:val="031"/>
        <w:snapToGrid w:val="0"/>
        <w:spacing w:before="0" w:after="0" w:line="460" w:lineRule="exact"/>
        <w:ind w:left="1400" w:hanging="1400"/>
        <w:jc w:val="both"/>
      </w:pPr>
      <w:r w:rsidRPr="000A1289">
        <w:rPr>
          <w:rFonts w:ascii="Times New Roman" w:eastAsia="標楷體" w:hAnsi="Times New Roman" w:cs="標楷體"/>
          <w:sz w:val="28"/>
          <w:szCs w:val="28"/>
        </w:rPr>
        <w:t>第　六　條</w:t>
      </w:r>
      <w:r w:rsidR="00D30FF5">
        <w:rPr>
          <w:rFonts w:ascii="Times New Roman" w:eastAsia="標楷體" w:hAnsi="Times New Roman" w:cs="標楷體"/>
          <w:color w:val="000000"/>
          <w:sz w:val="28"/>
          <w:szCs w:val="28"/>
        </w:rPr>
        <w:t xml:space="preserve">　　園區事業經核准自行點驗進出區及按月彙報業務者，其視同進出口案件、委外加工案件、受託加工案件、借料及價值未逾海關核定免繳保證金限額之保稅貨品，運往區外展示、修理、檢驗、組裝測試之案件，得自行點驗進出區。</w:t>
      </w:r>
    </w:p>
    <w:p w14:paraId="1431467E" w14:textId="77777777" w:rsidR="00D30FF5" w:rsidRDefault="00D30FF5" w:rsidP="00D30FF5">
      <w:pPr>
        <w:pStyle w:val="031"/>
        <w:snapToGrid w:val="0"/>
        <w:spacing w:before="0" w:after="0" w:line="460" w:lineRule="exact"/>
        <w:ind w:left="1440" w:firstLine="561"/>
        <w:jc w:val="both"/>
      </w:pPr>
      <w:r>
        <w:rPr>
          <w:rFonts w:ascii="Times New Roman" w:eastAsia="標楷體" w:hAnsi="Times New Roman" w:cs="標楷體"/>
          <w:color w:val="000000"/>
          <w:sz w:val="28"/>
          <w:szCs w:val="28"/>
        </w:rPr>
        <w:t>前項屬視同進出口案件者，得先憑交易憑證文件登帳，於次月十五日前</w:t>
      </w:r>
      <w:proofErr w:type="gramStart"/>
      <w:r>
        <w:rPr>
          <w:rFonts w:ascii="Times New Roman" w:eastAsia="標楷體" w:hAnsi="Times New Roman" w:cs="標楷體"/>
          <w:color w:val="000000"/>
          <w:sz w:val="28"/>
          <w:szCs w:val="28"/>
        </w:rPr>
        <w:t>繕</w:t>
      </w:r>
      <w:proofErr w:type="gramEnd"/>
      <w:r>
        <w:rPr>
          <w:rFonts w:ascii="Times New Roman" w:eastAsia="標楷體" w:hAnsi="Times New Roman" w:cs="標楷體"/>
          <w:color w:val="000000"/>
          <w:sz w:val="28"/>
          <w:szCs w:val="28"/>
        </w:rPr>
        <w:t>具報單，檢附報關必備文件，向海關辦理按月彙報，並</w:t>
      </w:r>
      <w:proofErr w:type="gramStart"/>
      <w:r>
        <w:rPr>
          <w:rFonts w:ascii="Times New Roman" w:eastAsia="標楷體" w:hAnsi="Times New Roman" w:cs="標楷體"/>
          <w:color w:val="000000"/>
          <w:sz w:val="28"/>
          <w:szCs w:val="28"/>
        </w:rPr>
        <w:t>應於出區</w:t>
      </w:r>
      <w:proofErr w:type="gramEnd"/>
      <w:r>
        <w:rPr>
          <w:rFonts w:ascii="Times New Roman" w:eastAsia="標楷體" w:hAnsi="Times New Roman" w:cs="標楷體"/>
          <w:color w:val="000000"/>
          <w:sz w:val="28"/>
          <w:szCs w:val="28"/>
        </w:rPr>
        <w:t>前取得輸出入規定文件。</w:t>
      </w:r>
    </w:p>
    <w:p w14:paraId="416A0B0B" w14:textId="77777777" w:rsidR="00C0054D" w:rsidRPr="00196B1B" w:rsidRDefault="00D30FF5" w:rsidP="00D30FF5">
      <w:pPr>
        <w:pStyle w:val="031"/>
        <w:snapToGrid w:val="0"/>
        <w:spacing w:before="0" w:after="0" w:line="460" w:lineRule="exact"/>
        <w:ind w:left="1440" w:firstLine="561"/>
        <w:jc w:val="both"/>
        <w:rPr>
          <w:rFonts w:ascii="Times New Roman" w:eastAsia="標楷體" w:hAnsi="Times New Roman" w:cs="標楷體"/>
          <w:color w:val="000000"/>
          <w:sz w:val="28"/>
          <w:szCs w:val="28"/>
        </w:rPr>
      </w:pPr>
      <w:r>
        <w:rPr>
          <w:rFonts w:ascii="Times New Roman" w:eastAsia="標楷體" w:hAnsi="Times New Roman" w:cs="標楷體"/>
          <w:color w:val="000000"/>
          <w:sz w:val="28"/>
          <w:szCs w:val="28"/>
        </w:rPr>
        <w:t>按月彙報案件，其最後一批貨品進出區日期視同進、出口日期。</w:t>
      </w:r>
    </w:p>
    <w:p w14:paraId="1C367279"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s="標楷體"/>
          <w:color w:val="000000"/>
          <w:sz w:val="28"/>
          <w:szCs w:val="28"/>
        </w:rPr>
      </w:pPr>
      <w:r w:rsidRPr="000A1289">
        <w:rPr>
          <w:rFonts w:ascii="Times New Roman" w:eastAsia="標楷體" w:hAnsi="Times New Roman" w:cs="標楷體"/>
          <w:sz w:val="28"/>
          <w:szCs w:val="28"/>
        </w:rPr>
        <w:lastRenderedPageBreak/>
        <w:t>第　七　條</w:t>
      </w:r>
      <w:r w:rsidRPr="00196B1B">
        <w:rPr>
          <w:rFonts w:ascii="Times New Roman" w:eastAsia="標楷體" w:hAnsi="Times New Roman" w:cs="標楷體"/>
          <w:color w:val="000000"/>
          <w:sz w:val="28"/>
          <w:szCs w:val="28"/>
        </w:rPr>
        <w:t xml:space="preserve">　　</w:t>
      </w:r>
      <w:r w:rsidR="0017723C" w:rsidRPr="00676F03">
        <w:rPr>
          <w:rFonts w:ascii="標楷體" w:eastAsia="標楷體" w:hAnsi="標楷體" w:cs="標楷體"/>
          <w:sz w:val="28"/>
          <w:szCs w:val="28"/>
        </w:rPr>
        <w:t>園區事業應於製造新產品之翌日起一個月內，產品未出區前，造具各種產品單位用</w:t>
      </w:r>
      <w:proofErr w:type="gramStart"/>
      <w:r w:rsidR="0017723C" w:rsidRPr="00676F03">
        <w:rPr>
          <w:rFonts w:ascii="標楷體" w:eastAsia="標楷體" w:hAnsi="標楷體" w:cs="標楷體"/>
          <w:sz w:val="28"/>
          <w:szCs w:val="28"/>
        </w:rPr>
        <w:t>料清表</w:t>
      </w:r>
      <w:proofErr w:type="gramEnd"/>
      <w:r w:rsidR="0017723C" w:rsidRPr="00676F03">
        <w:rPr>
          <w:rFonts w:ascii="標楷體" w:eastAsia="標楷體" w:hAnsi="標楷體" w:cs="標楷體"/>
          <w:sz w:val="28"/>
          <w:szCs w:val="28"/>
        </w:rPr>
        <w:t>，送海關備查。未送海關備查，而產品已先行出區者，</w:t>
      </w:r>
      <w:proofErr w:type="gramStart"/>
      <w:r w:rsidR="0017723C" w:rsidRPr="00676F03">
        <w:rPr>
          <w:rFonts w:ascii="標楷體" w:eastAsia="標楷體" w:hAnsi="標楷體" w:cs="標楷體"/>
          <w:sz w:val="28"/>
          <w:szCs w:val="28"/>
        </w:rPr>
        <w:t>不予除帳</w:t>
      </w:r>
      <w:proofErr w:type="gramEnd"/>
      <w:r w:rsidR="0017723C" w:rsidRPr="00676F03">
        <w:rPr>
          <w:rFonts w:ascii="標楷體" w:eastAsia="標楷體" w:hAnsi="標楷體" w:cs="標楷體"/>
          <w:sz w:val="28"/>
          <w:szCs w:val="28"/>
        </w:rPr>
        <w:t>。</w:t>
      </w:r>
    </w:p>
    <w:p w14:paraId="6FD25EC0" w14:textId="77777777" w:rsidR="00C0054D" w:rsidRPr="00196B1B" w:rsidRDefault="0017723C"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676F03">
        <w:rPr>
          <w:rFonts w:ascii="標楷體" w:eastAsia="標楷體" w:hAnsi="標楷體"/>
          <w:sz w:val="28"/>
          <w:szCs w:val="28"/>
        </w:rPr>
        <w:t>前項期限，因產品特性或實務作業特殊需求，得經海關專案核准延長之。</w:t>
      </w:r>
    </w:p>
    <w:p w14:paraId="7489E0EF" w14:textId="77777777" w:rsidR="00C0054D" w:rsidRPr="00196B1B" w:rsidRDefault="0017723C"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676F03">
        <w:rPr>
          <w:rFonts w:ascii="標楷體" w:eastAsia="標楷體" w:hAnsi="標楷體"/>
          <w:sz w:val="28"/>
          <w:szCs w:val="28"/>
        </w:rPr>
        <w:t>第一項產品單位用</w:t>
      </w:r>
      <w:proofErr w:type="gramStart"/>
      <w:r w:rsidRPr="00676F03">
        <w:rPr>
          <w:rFonts w:ascii="標楷體" w:eastAsia="標楷體" w:hAnsi="標楷體"/>
          <w:sz w:val="28"/>
          <w:szCs w:val="28"/>
        </w:rPr>
        <w:t>料清表</w:t>
      </w:r>
      <w:proofErr w:type="gramEnd"/>
      <w:r w:rsidRPr="00676F03">
        <w:rPr>
          <w:rFonts w:ascii="標楷體" w:eastAsia="標楷體" w:hAnsi="標楷體"/>
          <w:sz w:val="28"/>
          <w:szCs w:val="28"/>
        </w:rPr>
        <w:t>有申報不實之虞者，海關得予以查核並要求提出製造程序說明書</w:t>
      </w:r>
      <w:r w:rsidRPr="00676F03">
        <w:rPr>
          <w:rFonts w:ascii="標楷體" w:eastAsia="標楷體" w:hAnsi="標楷體" w:hint="eastAsia"/>
          <w:sz w:val="28"/>
          <w:szCs w:val="28"/>
        </w:rPr>
        <w:t>及其他有利查核之</w:t>
      </w:r>
      <w:r w:rsidRPr="00676F03">
        <w:rPr>
          <w:rFonts w:ascii="標楷體" w:eastAsia="標楷體" w:hAnsi="標楷體"/>
          <w:sz w:val="28"/>
          <w:szCs w:val="28"/>
        </w:rPr>
        <w:t>相關文件。</w:t>
      </w:r>
    </w:p>
    <w:p w14:paraId="68873452"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 xml:space="preserve">第　八　條　　</w:t>
      </w:r>
      <w:r w:rsidR="0006595F" w:rsidRPr="00196B1B">
        <w:rPr>
          <w:rFonts w:ascii="Times New Roman" w:eastAsia="標楷體" w:hAnsi="Times New Roman" w:cs="標楷體" w:hint="eastAsia"/>
          <w:color w:val="000000"/>
          <w:sz w:val="28"/>
          <w:szCs w:val="28"/>
        </w:rPr>
        <w:t>園區事業應備置保稅貨品</w:t>
      </w:r>
      <w:proofErr w:type="gramStart"/>
      <w:r w:rsidR="0006595F" w:rsidRPr="00196B1B">
        <w:rPr>
          <w:rFonts w:ascii="Times New Roman" w:eastAsia="標楷體" w:hAnsi="Times New Roman" w:cs="標楷體" w:hint="eastAsia"/>
          <w:color w:val="000000"/>
          <w:sz w:val="28"/>
          <w:szCs w:val="28"/>
        </w:rPr>
        <w:t>帳冊</w:t>
      </w:r>
      <w:proofErr w:type="gramEnd"/>
      <w:r w:rsidR="0006595F" w:rsidRPr="00196B1B">
        <w:rPr>
          <w:rFonts w:ascii="Times New Roman" w:eastAsia="標楷體" w:hAnsi="Times New Roman" w:cs="標楷體" w:hint="eastAsia"/>
          <w:color w:val="000000"/>
          <w:sz w:val="28"/>
          <w:szCs w:val="28"/>
        </w:rPr>
        <w:t>，報請海關驗印，驗印後依海關規定詳細記錄進、出倉數量、倉庫結存數量及動態紀錄等，供管理局及海關隨時查核之用。</w:t>
      </w:r>
    </w:p>
    <w:p w14:paraId="25EF259A"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園區事業進口之非保稅原料、物料，可與其他保稅原料、物料相互替代使用者，應</w:t>
      </w:r>
      <w:proofErr w:type="gramStart"/>
      <w:r w:rsidRPr="00196B1B">
        <w:rPr>
          <w:rFonts w:ascii="Times New Roman" w:eastAsia="標楷體" w:hAnsi="Times New Roman" w:cs="標楷體"/>
          <w:color w:val="000000"/>
          <w:sz w:val="28"/>
          <w:szCs w:val="28"/>
        </w:rPr>
        <w:t>一併登列於</w:t>
      </w:r>
      <w:proofErr w:type="gramEnd"/>
      <w:r w:rsidRPr="00196B1B">
        <w:rPr>
          <w:rFonts w:ascii="Times New Roman" w:eastAsia="標楷體" w:hAnsi="Times New Roman" w:cs="標楷體"/>
          <w:color w:val="000000"/>
          <w:sz w:val="28"/>
          <w:szCs w:val="28"/>
        </w:rPr>
        <w:t>原料、</w:t>
      </w:r>
      <w:proofErr w:type="gramStart"/>
      <w:r w:rsidRPr="00196B1B">
        <w:rPr>
          <w:rFonts w:ascii="Times New Roman" w:eastAsia="標楷體" w:hAnsi="Times New Roman" w:cs="標楷體"/>
          <w:color w:val="000000"/>
          <w:sz w:val="28"/>
          <w:szCs w:val="28"/>
        </w:rPr>
        <w:t>物料帳管</w:t>
      </w:r>
      <w:proofErr w:type="gramEnd"/>
      <w:r w:rsidRPr="00196B1B">
        <w:rPr>
          <w:rFonts w:ascii="Times New Roman" w:eastAsia="標楷體" w:hAnsi="Times New Roman" w:cs="標楷體"/>
          <w:color w:val="000000"/>
          <w:sz w:val="28"/>
          <w:szCs w:val="28"/>
        </w:rPr>
        <w:t>理，並於年度結算時分項列明，合併計算。</w:t>
      </w:r>
    </w:p>
    <w:p w14:paraId="6282496E"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園區事業有關保稅之</w:t>
      </w:r>
      <w:proofErr w:type="gramStart"/>
      <w:r w:rsidRPr="00196B1B">
        <w:rPr>
          <w:rFonts w:ascii="Times New Roman" w:eastAsia="標楷體" w:hAnsi="Times New Roman" w:cs="標楷體"/>
          <w:color w:val="000000"/>
          <w:sz w:val="28"/>
          <w:szCs w:val="28"/>
        </w:rPr>
        <w:t>帳冊</w:t>
      </w:r>
      <w:proofErr w:type="gramEnd"/>
      <w:r w:rsidRPr="00196B1B">
        <w:rPr>
          <w:rFonts w:ascii="Times New Roman" w:eastAsia="標楷體" w:hAnsi="Times New Roman" w:cs="標楷體"/>
          <w:color w:val="000000"/>
          <w:sz w:val="28"/>
          <w:szCs w:val="28"/>
        </w:rPr>
        <w:t>及編製之表報，應於年度盤存結束後，保存五年；其有關之憑證應保存三年。</w:t>
      </w:r>
    </w:p>
    <w:p w14:paraId="3B47DB8D"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前項資料，園區事業得於盤存結案後報經海關核准，以微縮影片、磁帶、磁碟片、光碟片或其他電子媒體等按序攝錄後，依規定年限保存，其原始單證得予銷毀。海關依法進行查案時，如須複印相關資料，園區事業應負責提供。</w:t>
      </w:r>
    </w:p>
    <w:p w14:paraId="4EBE7ADA" w14:textId="77777777" w:rsidR="00C0054D" w:rsidRPr="00196B1B" w:rsidRDefault="00B84DE6"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hint="eastAsia"/>
          <w:color w:val="000000"/>
          <w:sz w:val="28"/>
          <w:szCs w:val="28"/>
        </w:rPr>
        <w:t>園區事業應依本條例第二十六條第一項規定備置</w:t>
      </w:r>
      <w:proofErr w:type="gramStart"/>
      <w:r w:rsidRPr="00196B1B">
        <w:rPr>
          <w:rFonts w:ascii="Times New Roman" w:eastAsia="標楷體" w:hAnsi="Times New Roman" w:cs="標楷體" w:hint="eastAsia"/>
          <w:color w:val="000000"/>
          <w:sz w:val="28"/>
          <w:szCs w:val="28"/>
        </w:rPr>
        <w:t>帳冊</w:t>
      </w:r>
      <w:proofErr w:type="gramEnd"/>
      <w:r w:rsidRPr="00196B1B">
        <w:rPr>
          <w:rFonts w:ascii="Times New Roman" w:eastAsia="標楷體" w:hAnsi="Times New Roman" w:cs="標楷體" w:hint="eastAsia"/>
          <w:color w:val="000000"/>
          <w:sz w:val="28"/>
          <w:szCs w:val="28"/>
        </w:rPr>
        <w:t>，供管理局及海關查核。</w:t>
      </w:r>
    </w:p>
    <w:p w14:paraId="7C7BD3BC"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s="標楷體"/>
          <w:color w:val="000000"/>
          <w:sz w:val="28"/>
          <w:szCs w:val="28"/>
        </w:rPr>
      </w:pPr>
      <w:r w:rsidRPr="000A1289">
        <w:rPr>
          <w:rFonts w:ascii="Times New Roman" w:eastAsia="標楷體" w:hAnsi="Times New Roman" w:cs="標楷體"/>
          <w:sz w:val="28"/>
          <w:szCs w:val="28"/>
        </w:rPr>
        <w:t>第　九　條</w:t>
      </w:r>
      <w:r w:rsidRPr="00196B1B">
        <w:rPr>
          <w:rFonts w:ascii="Times New Roman" w:eastAsia="標楷體" w:hAnsi="Times New Roman" w:cs="標楷體"/>
          <w:color w:val="000000"/>
          <w:sz w:val="28"/>
          <w:szCs w:val="28"/>
        </w:rPr>
        <w:t xml:space="preserve">　　本辦法所定之</w:t>
      </w:r>
      <w:proofErr w:type="gramStart"/>
      <w:r w:rsidRPr="00196B1B">
        <w:rPr>
          <w:rFonts w:ascii="Times New Roman" w:eastAsia="標楷體" w:hAnsi="Times New Roman" w:cs="標楷體"/>
          <w:color w:val="000000"/>
          <w:sz w:val="28"/>
          <w:szCs w:val="28"/>
        </w:rPr>
        <w:t>帳冊</w:t>
      </w:r>
      <w:proofErr w:type="gramEnd"/>
      <w:r w:rsidRPr="00196B1B">
        <w:rPr>
          <w:rFonts w:ascii="Times New Roman" w:eastAsia="標楷體" w:hAnsi="Times New Roman" w:cs="標楷體"/>
          <w:color w:val="000000"/>
          <w:sz w:val="28"/>
          <w:szCs w:val="28"/>
        </w:rPr>
        <w:t>、表報、放行單證等文件，依海關規定格式印製使用，園區事業因業務需要必須自行設計格式或更改海關規定格式者，應事先報請海關核可。</w:t>
      </w:r>
    </w:p>
    <w:p w14:paraId="3576CBA2"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sz w:val="28"/>
        </w:rPr>
      </w:pPr>
      <w:r w:rsidRPr="00196B1B">
        <w:rPr>
          <w:rFonts w:ascii="Times New Roman" w:eastAsia="標楷體" w:hAnsi="Times New Roman"/>
          <w:color w:val="333333"/>
          <w:sz w:val="28"/>
          <w:szCs w:val="28"/>
        </w:rPr>
        <w:t xml:space="preserve">第　十　條　　</w:t>
      </w:r>
      <w:r w:rsidR="000A5A6F" w:rsidRPr="00746B6B">
        <w:rPr>
          <w:rFonts w:ascii="標楷體" w:eastAsia="標楷體" w:hAnsi="標楷體"/>
          <w:sz w:val="28"/>
          <w:szCs w:val="28"/>
        </w:rPr>
        <w:t>園區事業應每年盤存一次，每二年會同會計師盤存一次。但經海關認證為安全認證優質企業或保稅</w:t>
      </w:r>
      <w:proofErr w:type="gramStart"/>
      <w:r w:rsidR="000A5A6F" w:rsidRPr="00746B6B">
        <w:rPr>
          <w:rFonts w:ascii="標楷體" w:eastAsia="標楷體" w:hAnsi="標楷體"/>
          <w:sz w:val="28"/>
          <w:szCs w:val="28"/>
        </w:rPr>
        <w:t>帳冊</w:t>
      </w:r>
      <w:proofErr w:type="gramEnd"/>
      <w:r w:rsidR="000A5A6F" w:rsidRPr="00746B6B">
        <w:rPr>
          <w:rFonts w:ascii="標楷體" w:eastAsia="標楷體" w:hAnsi="標楷體"/>
          <w:sz w:val="28"/>
          <w:szCs w:val="28"/>
        </w:rPr>
        <w:t>製作完善，保稅貨品管理健全之園區事業，得於會同會計師盤存之年度盤存日或盤存期限屆滿日一個月前，向海關申請免會同會計師盤存。</w:t>
      </w:r>
    </w:p>
    <w:p w14:paraId="296ED4E7" w14:textId="77777777" w:rsidR="00C0054D" w:rsidRPr="00196B1B" w:rsidRDefault="000A5A6F"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567C7A">
        <w:rPr>
          <w:rFonts w:ascii="標楷體" w:eastAsia="標楷體" w:hAnsi="標楷體"/>
          <w:sz w:val="28"/>
          <w:szCs w:val="28"/>
        </w:rPr>
        <w:lastRenderedPageBreak/>
        <w:t>盤存日期距上年度盤存日期最短不得少於十個月，最長不得超過十四</w:t>
      </w:r>
      <w:proofErr w:type="gramStart"/>
      <w:r w:rsidRPr="00567C7A">
        <w:rPr>
          <w:rFonts w:ascii="標楷體" w:eastAsia="標楷體" w:hAnsi="標楷體"/>
          <w:sz w:val="28"/>
          <w:szCs w:val="28"/>
        </w:rPr>
        <w:t>個</w:t>
      </w:r>
      <w:proofErr w:type="gramEnd"/>
      <w:r w:rsidRPr="00567C7A">
        <w:rPr>
          <w:rFonts w:ascii="標楷體" w:eastAsia="標楷體" w:hAnsi="標楷體"/>
          <w:sz w:val="28"/>
          <w:szCs w:val="28"/>
        </w:rPr>
        <w:t>月；有特殊情形、事先報經海關核准者，得酌予提前或延長之；海關及管理局認有必要時，得隨時予以盤存。</w:t>
      </w:r>
    </w:p>
    <w:p w14:paraId="1BEA6D99" w14:textId="77777777" w:rsidR="00C0054D" w:rsidRPr="00196B1B" w:rsidRDefault="000A5A6F"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567C7A">
        <w:rPr>
          <w:rFonts w:ascii="標楷體" w:eastAsia="標楷體" w:hAnsi="標楷體"/>
          <w:sz w:val="28"/>
          <w:szCs w:val="28"/>
        </w:rPr>
        <w:t>前項盤存，其未經抽查之項目事後發現錯誤</w:t>
      </w:r>
      <w:r w:rsidRPr="00E80AFB">
        <w:rPr>
          <w:rFonts w:ascii="標楷體" w:eastAsia="標楷體" w:hAnsi="標楷體" w:cs="標楷體"/>
          <w:sz w:val="28"/>
          <w:szCs w:val="28"/>
        </w:rPr>
        <w:t>或漏列</w:t>
      </w:r>
      <w:r w:rsidRPr="00E80AFB">
        <w:rPr>
          <w:rFonts w:ascii="標楷體" w:eastAsia="標楷體" w:hAnsi="標楷體" w:cs="標楷體" w:hint="eastAsia"/>
          <w:sz w:val="28"/>
          <w:szCs w:val="28"/>
        </w:rPr>
        <w:t>，</w:t>
      </w:r>
      <w:r w:rsidRPr="00567C7A">
        <w:rPr>
          <w:rFonts w:ascii="標楷體" w:eastAsia="標楷體" w:hAnsi="標楷體"/>
          <w:sz w:val="28"/>
          <w:szCs w:val="28"/>
        </w:rPr>
        <w:t>且未移往課稅區前，機器設備應於盤存後一個月內向海關申請複查；其餘貨品應於盤存後二</w:t>
      </w:r>
      <w:proofErr w:type="gramStart"/>
      <w:r w:rsidRPr="00567C7A">
        <w:rPr>
          <w:rFonts w:ascii="標楷體" w:eastAsia="標楷體" w:hAnsi="標楷體"/>
          <w:sz w:val="28"/>
          <w:szCs w:val="28"/>
        </w:rPr>
        <w:t>週</w:t>
      </w:r>
      <w:proofErr w:type="gramEnd"/>
      <w:r w:rsidRPr="00567C7A">
        <w:rPr>
          <w:rFonts w:ascii="標楷體" w:eastAsia="標楷體" w:hAnsi="標楷體"/>
          <w:sz w:val="28"/>
          <w:szCs w:val="28"/>
        </w:rPr>
        <w:t>內向海關申請複查，屆期不予受理。</w:t>
      </w:r>
    </w:p>
    <w:p w14:paraId="0B7B4B98" w14:textId="77777777" w:rsidR="00C0054D" w:rsidRPr="00196B1B" w:rsidRDefault="000A5A6F"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E80AFB">
        <w:rPr>
          <w:rFonts w:ascii="標楷體" w:eastAsia="標楷體" w:hAnsi="標楷體"/>
          <w:sz w:val="28"/>
          <w:szCs w:val="28"/>
        </w:rPr>
        <w:t>園區事業應於盤存後三</w:t>
      </w:r>
      <w:proofErr w:type="gramStart"/>
      <w:r w:rsidRPr="00E80AFB">
        <w:rPr>
          <w:rFonts w:ascii="標楷體" w:eastAsia="標楷體" w:hAnsi="標楷體"/>
          <w:sz w:val="28"/>
          <w:szCs w:val="28"/>
        </w:rPr>
        <w:t>個</w:t>
      </w:r>
      <w:proofErr w:type="gramEnd"/>
      <w:r w:rsidRPr="00E80AFB">
        <w:rPr>
          <w:rFonts w:ascii="標楷體" w:eastAsia="標楷體" w:hAnsi="標楷體"/>
          <w:sz w:val="28"/>
          <w:szCs w:val="28"/>
        </w:rPr>
        <w:t>月內根據盤存清冊編製保稅貨品盤存統計表及結算報告表，連同在製品、半製品、成品盤存數折合原料分析表及內外銷成品折合原料分析表，送請海關審核。但有特殊原因，經申請海關核准者，得延長一個月，並以一次為限。</w:t>
      </w:r>
    </w:p>
    <w:p w14:paraId="140FC4DD" w14:textId="77777777" w:rsidR="00C0054D" w:rsidRPr="00196B1B" w:rsidRDefault="000A5A6F"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F4598D">
        <w:rPr>
          <w:rFonts w:ascii="標楷體" w:eastAsia="標楷體" w:hAnsi="標楷體"/>
          <w:sz w:val="28"/>
          <w:szCs w:val="28"/>
        </w:rPr>
        <w:t>園區事業以研究發展為主要</w:t>
      </w:r>
      <w:proofErr w:type="gramStart"/>
      <w:r w:rsidRPr="00F4598D">
        <w:rPr>
          <w:rFonts w:ascii="標楷體" w:eastAsia="標楷體" w:hAnsi="標楷體"/>
          <w:sz w:val="28"/>
          <w:szCs w:val="28"/>
        </w:rPr>
        <w:t>業務且保稅</w:t>
      </w:r>
      <w:proofErr w:type="gramEnd"/>
      <w:r w:rsidRPr="00F4598D">
        <w:rPr>
          <w:rFonts w:ascii="標楷體" w:eastAsia="標楷體" w:hAnsi="標楷體"/>
          <w:sz w:val="28"/>
          <w:szCs w:val="28"/>
        </w:rPr>
        <w:t>貨品僅有機器、設備者，免會同會計師盤存。</w:t>
      </w:r>
    </w:p>
    <w:p w14:paraId="3C000011" w14:textId="77777777" w:rsidR="00C0054D" w:rsidRPr="00196B1B" w:rsidRDefault="000A5A6F"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F4598D">
        <w:rPr>
          <w:rFonts w:ascii="標楷體" w:eastAsia="標楷體" w:hAnsi="標楷體"/>
          <w:sz w:val="28"/>
          <w:szCs w:val="28"/>
        </w:rPr>
        <w:t>依第一項會同盤存之會計師，以依會計師代理所得稅事務辦法規定核准登記為稅務代理人有案之會計師為限。</w:t>
      </w:r>
    </w:p>
    <w:p w14:paraId="670F6557" w14:textId="77777777" w:rsidR="00C0054D" w:rsidRPr="00196B1B" w:rsidRDefault="000A5A6F"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F4598D">
        <w:rPr>
          <w:rFonts w:ascii="標楷體" w:eastAsia="標楷體" w:hAnsi="標楷體"/>
          <w:sz w:val="28"/>
          <w:szCs w:val="28"/>
        </w:rPr>
        <w:t>具自行點驗進出區及按月彙報資格之園區事業，於年度盤存，其由會計師辦理及簽證者，得免會同海關辦理。由會計師簽證之年度結算報告表，海關得免審核。</w:t>
      </w:r>
    </w:p>
    <w:p w14:paraId="54AF9A4A"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bCs/>
          <w:color w:val="000000"/>
          <w:sz w:val="28"/>
          <w:szCs w:val="28"/>
        </w:rPr>
      </w:pPr>
      <w:r w:rsidRPr="00EE2469">
        <w:rPr>
          <w:rFonts w:ascii="Times New Roman" w:eastAsia="標楷體" w:hAnsi="Times New Roman"/>
          <w:bCs/>
          <w:spacing w:val="27"/>
          <w:sz w:val="28"/>
          <w:szCs w:val="28"/>
          <w:fitText w:val="1400" w:id="-985401088"/>
        </w:rPr>
        <w:t>第</w:t>
      </w:r>
      <w:r w:rsidRPr="00EE2469">
        <w:rPr>
          <w:rFonts w:ascii="Times New Roman" w:eastAsia="標楷體" w:hAnsi="Times New Roman"/>
          <w:bCs/>
          <w:spacing w:val="27"/>
          <w:sz w:val="28"/>
          <w:szCs w:val="28"/>
          <w:fitText w:val="1400" w:id="-985401088"/>
        </w:rPr>
        <w:t xml:space="preserve"> </w:t>
      </w:r>
      <w:r w:rsidRPr="00EE2469">
        <w:rPr>
          <w:rFonts w:ascii="Times New Roman" w:eastAsia="標楷體" w:hAnsi="Times New Roman"/>
          <w:bCs/>
          <w:spacing w:val="27"/>
          <w:sz w:val="28"/>
          <w:szCs w:val="28"/>
          <w:fitText w:val="1400" w:id="-985401088"/>
        </w:rPr>
        <w:t>十一</w:t>
      </w:r>
      <w:r w:rsidRPr="00EE2469">
        <w:rPr>
          <w:rFonts w:ascii="Times New Roman" w:eastAsia="標楷體" w:hAnsi="Times New Roman"/>
          <w:bCs/>
          <w:spacing w:val="27"/>
          <w:sz w:val="28"/>
          <w:szCs w:val="28"/>
          <w:fitText w:val="1400" w:id="-985401088"/>
        </w:rPr>
        <w:t xml:space="preserve"> </w:t>
      </w:r>
      <w:r w:rsidRPr="00EE2469">
        <w:rPr>
          <w:rFonts w:ascii="Times New Roman" w:eastAsia="標楷體" w:hAnsi="Times New Roman"/>
          <w:bCs/>
          <w:spacing w:val="5"/>
          <w:sz w:val="28"/>
          <w:szCs w:val="28"/>
          <w:fitText w:val="1400" w:id="-985401088"/>
        </w:rPr>
        <w:t>條</w:t>
      </w:r>
      <w:r w:rsidRPr="00196B1B">
        <w:rPr>
          <w:rFonts w:ascii="Times New Roman" w:eastAsia="標楷體" w:hAnsi="Times New Roman"/>
          <w:bCs/>
          <w:color w:val="000000"/>
          <w:sz w:val="28"/>
          <w:szCs w:val="28"/>
        </w:rPr>
        <w:t xml:space="preserve">　　園區事業得於盤存日一個月前向海關申請辦理假日盤存。園區事業管理制度</w:t>
      </w:r>
      <w:proofErr w:type="gramStart"/>
      <w:r w:rsidRPr="00196B1B">
        <w:rPr>
          <w:rFonts w:ascii="Times New Roman" w:eastAsia="標楷體" w:hAnsi="Times New Roman"/>
          <w:bCs/>
          <w:color w:val="000000"/>
          <w:sz w:val="28"/>
          <w:szCs w:val="28"/>
        </w:rPr>
        <w:t>健全，</w:t>
      </w:r>
      <w:proofErr w:type="gramEnd"/>
      <w:r w:rsidRPr="00196B1B">
        <w:rPr>
          <w:rFonts w:ascii="Times New Roman" w:eastAsia="標楷體" w:hAnsi="Times New Roman"/>
          <w:bCs/>
          <w:color w:val="000000"/>
          <w:sz w:val="28"/>
          <w:szCs w:val="28"/>
        </w:rPr>
        <w:t>保稅貨品控管良好，於盤存當日作業前即能編妥盤存清冊，且符合下列條件之一者，得於盤存日一個月前，向海關申請辦理生產線不停工盤存：</w:t>
      </w:r>
    </w:p>
    <w:p w14:paraId="6FBEE0FF"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sz w:val="28"/>
        </w:rPr>
      </w:pPr>
      <w:r w:rsidRPr="00196B1B">
        <w:rPr>
          <w:rFonts w:ascii="Times New Roman" w:eastAsia="標楷體" w:hAnsi="Times New Roman"/>
          <w:color w:val="333333"/>
          <w:sz w:val="28"/>
          <w:szCs w:val="28"/>
        </w:rPr>
        <w:t>一、以研究發展為主要業務者。</w:t>
      </w:r>
    </w:p>
    <w:p w14:paraId="08CA87DB"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sz w:val="28"/>
        </w:rPr>
      </w:pPr>
      <w:r w:rsidRPr="00196B1B">
        <w:rPr>
          <w:rFonts w:ascii="Times New Roman" w:eastAsia="標楷體" w:hAnsi="Times New Roman"/>
          <w:color w:val="333333"/>
          <w:sz w:val="28"/>
          <w:szCs w:val="28"/>
        </w:rPr>
        <w:t>二、保稅貨品僅有機器、設備者。</w:t>
      </w:r>
    </w:p>
    <w:p w14:paraId="5CCAA1B7"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sz w:val="28"/>
        </w:rPr>
      </w:pPr>
      <w:r w:rsidRPr="00196B1B">
        <w:rPr>
          <w:rFonts w:ascii="Times New Roman" w:eastAsia="標楷體" w:hAnsi="Times New Roman"/>
          <w:color w:val="333333"/>
          <w:sz w:val="28"/>
          <w:szCs w:val="28"/>
        </w:rPr>
        <w:t>三、不停工盤存時能由電腦即時提供</w:t>
      </w:r>
      <w:proofErr w:type="gramStart"/>
      <w:r w:rsidRPr="00196B1B">
        <w:rPr>
          <w:rFonts w:ascii="Times New Roman" w:eastAsia="標楷體" w:hAnsi="Times New Roman"/>
          <w:color w:val="333333"/>
          <w:sz w:val="28"/>
          <w:szCs w:val="28"/>
        </w:rPr>
        <w:t>生產線上保稅</w:t>
      </w:r>
      <w:proofErr w:type="gramEnd"/>
      <w:r w:rsidRPr="00196B1B">
        <w:rPr>
          <w:rFonts w:ascii="Times New Roman" w:eastAsia="標楷體" w:hAnsi="Times New Roman"/>
          <w:color w:val="333333"/>
          <w:sz w:val="28"/>
          <w:szCs w:val="28"/>
        </w:rPr>
        <w:t>貨品之統計表報者。</w:t>
      </w:r>
    </w:p>
    <w:p w14:paraId="64AADC6B"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lastRenderedPageBreak/>
        <w:t>經海關核准辦理不停工盤存之園區事業，應提供有關</w:t>
      </w:r>
      <w:proofErr w:type="gramStart"/>
      <w:r w:rsidRPr="00196B1B">
        <w:rPr>
          <w:rFonts w:ascii="Times New Roman" w:eastAsia="標楷體" w:hAnsi="Times New Roman" w:cs="標楷體"/>
          <w:color w:val="000000"/>
          <w:sz w:val="28"/>
          <w:szCs w:val="28"/>
        </w:rPr>
        <w:t>生產線上保稅</w:t>
      </w:r>
      <w:proofErr w:type="gramEnd"/>
      <w:r w:rsidRPr="00196B1B">
        <w:rPr>
          <w:rFonts w:ascii="Times New Roman" w:eastAsia="標楷體" w:hAnsi="Times New Roman" w:cs="標楷體"/>
          <w:color w:val="000000"/>
          <w:sz w:val="28"/>
          <w:szCs w:val="28"/>
        </w:rPr>
        <w:t>貨品相關表報，供稽核關員即時查核，其生產線上之保稅貨品</w:t>
      </w:r>
      <w:proofErr w:type="gramStart"/>
      <w:r w:rsidRPr="00196B1B">
        <w:rPr>
          <w:rFonts w:ascii="Times New Roman" w:eastAsia="標楷體" w:hAnsi="Times New Roman" w:cs="標楷體"/>
          <w:color w:val="000000"/>
          <w:sz w:val="28"/>
          <w:szCs w:val="28"/>
        </w:rPr>
        <w:t>得免編</w:t>
      </w:r>
      <w:proofErr w:type="gramEnd"/>
      <w:r w:rsidRPr="00196B1B">
        <w:rPr>
          <w:rFonts w:ascii="Times New Roman" w:eastAsia="標楷體" w:hAnsi="Times New Roman" w:cs="標楷體"/>
          <w:color w:val="000000"/>
          <w:sz w:val="28"/>
          <w:szCs w:val="28"/>
        </w:rPr>
        <w:t>製貨品盤存卡。</w:t>
      </w:r>
    </w:p>
    <w:p w14:paraId="09D6E724"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海關派員會同盤存時，發現以不停工方式無法查核或有重大弊端時，得令其停工接受盤存或另訂日期</w:t>
      </w:r>
      <w:proofErr w:type="gramStart"/>
      <w:r w:rsidRPr="00196B1B">
        <w:rPr>
          <w:rFonts w:ascii="Times New Roman" w:eastAsia="標楷體" w:hAnsi="Times New Roman" w:cs="標楷體"/>
          <w:color w:val="000000"/>
          <w:sz w:val="28"/>
          <w:szCs w:val="28"/>
        </w:rPr>
        <w:t>停工重盤</w:t>
      </w:r>
      <w:proofErr w:type="gramEnd"/>
      <w:r w:rsidRPr="00196B1B">
        <w:rPr>
          <w:rFonts w:ascii="Times New Roman" w:eastAsia="標楷體" w:hAnsi="Times New Roman" w:cs="標楷體"/>
          <w:color w:val="000000"/>
          <w:sz w:val="28"/>
          <w:szCs w:val="28"/>
        </w:rPr>
        <w:t>。</w:t>
      </w:r>
    </w:p>
    <w:p w14:paraId="146E03A2"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bCs/>
          <w:color w:val="000000"/>
          <w:sz w:val="28"/>
          <w:szCs w:val="28"/>
        </w:rPr>
      </w:pPr>
      <w:r w:rsidRPr="00EE2469">
        <w:rPr>
          <w:rFonts w:ascii="Times New Roman" w:eastAsia="標楷體" w:hAnsi="Times New Roman"/>
          <w:bCs/>
          <w:spacing w:val="27"/>
          <w:sz w:val="28"/>
          <w:szCs w:val="28"/>
          <w:fitText w:val="1400" w:id="-985401087"/>
        </w:rPr>
        <w:t>第</w:t>
      </w:r>
      <w:r w:rsidRPr="00EE2469">
        <w:rPr>
          <w:rFonts w:ascii="Times New Roman" w:eastAsia="標楷體" w:hAnsi="Times New Roman"/>
          <w:bCs/>
          <w:spacing w:val="27"/>
          <w:sz w:val="28"/>
          <w:szCs w:val="28"/>
          <w:fitText w:val="1400" w:id="-985401087"/>
        </w:rPr>
        <w:t xml:space="preserve"> </w:t>
      </w:r>
      <w:r w:rsidRPr="00EE2469">
        <w:rPr>
          <w:rFonts w:ascii="Times New Roman" w:eastAsia="標楷體" w:hAnsi="Times New Roman"/>
          <w:bCs/>
          <w:spacing w:val="27"/>
          <w:sz w:val="28"/>
          <w:szCs w:val="28"/>
          <w:fitText w:val="1400" w:id="-985401087"/>
        </w:rPr>
        <w:t>十二</w:t>
      </w:r>
      <w:r w:rsidRPr="00EE2469">
        <w:rPr>
          <w:rFonts w:ascii="Times New Roman" w:eastAsia="標楷體" w:hAnsi="Times New Roman"/>
          <w:bCs/>
          <w:spacing w:val="27"/>
          <w:sz w:val="28"/>
          <w:szCs w:val="28"/>
          <w:fitText w:val="1400" w:id="-985401087"/>
        </w:rPr>
        <w:t xml:space="preserve"> </w:t>
      </w:r>
      <w:r w:rsidRPr="00EE2469">
        <w:rPr>
          <w:rFonts w:ascii="Times New Roman" w:eastAsia="標楷體" w:hAnsi="Times New Roman"/>
          <w:bCs/>
          <w:spacing w:val="5"/>
          <w:sz w:val="28"/>
          <w:szCs w:val="28"/>
          <w:fitText w:val="1400" w:id="-985401087"/>
        </w:rPr>
        <w:t>條</w:t>
      </w:r>
      <w:r w:rsidRPr="00196B1B">
        <w:rPr>
          <w:rFonts w:ascii="Times New Roman" w:eastAsia="標楷體" w:hAnsi="Times New Roman"/>
          <w:bCs/>
          <w:color w:val="000000"/>
          <w:sz w:val="28"/>
          <w:szCs w:val="28"/>
        </w:rPr>
        <w:t xml:space="preserve">　　園區事業依前條規定辦理盤存之保稅貨品與當年度</w:t>
      </w:r>
      <w:proofErr w:type="gramStart"/>
      <w:r w:rsidRPr="00196B1B">
        <w:rPr>
          <w:rFonts w:ascii="Times New Roman" w:eastAsia="標楷體" w:hAnsi="Times New Roman"/>
          <w:bCs/>
          <w:color w:val="000000"/>
          <w:sz w:val="28"/>
          <w:szCs w:val="28"/>
        </w:rPr>
        <w:t>帳面</w:t>
      </w:r>
      <w:proofErr w:type="gramEnd"/>
      <w:r w:rsidRPr="00196B1B">
        <w:rPr>
          <w:rFonts w:ascii="Times New Roman" w:eastAsia="標楷體" w:hAnsi="Times New Roman"/>
          <w:bCs/>
          <w:color w:val="000000"/>
          <w:sz w:val="28"/>
          <w:szCs w:val="28"/>
        </w:rPr>
        <w:t>結存數量不符時，依下列規定辦理：</w:t>
      </w:r>
    </w:p>
    <w:p w14:paraId="5B8E1021"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sz w:val="28"/>
        </w:rPr>
      </w:pPr>
      <w:r w:rsidRPr="00196B1B">
        <w:rPr>
          <w:rFonts w:ascii="Times New Roman" w:eastAsia="標楷體" w:hAnsi="Times New Roman"/>
          <w:color w:val="000000"/>
          <w:sz w:val="28"/>
          <w:szCs w:val="28"/>
        </w:rPr>
        <w:t>一、</w:t>
      </w:r>
      <w:r w:rsidRPr="00EE2469">
        <w:rPr>
          <w:rFonts w:ascii="Times New Roman" w:eastAsia="標楷體" w:hAnsi="Times New Roman"/>
          <w:color w:val="333333"/>
          <w:sz w:val="28"/>
          <w:szCs w:val="28"/>
        </w:rPr>
        <w:t>實際</w:t>
      </w:r>
      <w:r w:rsidRPr="00196B1B">
        <w:rPr>
          <w:rFonts w:ascii="Times New Roman" w:eastAsia="標楷體" w:hAnsi="Times New Roman"/>
          <w:color w:val="000000"/>
          <w:sz w:val="28"/>
          <w:szCs w:val="28"/>
        </w:rPr>
        <w:t>盤存數量少於</w:t>
      </w:r>
      <w:proofErr w:type="gramStart"/>
      <w:r w:rsidRPr="00196B1B">
        <w:rPr>
          <w:rFonts w:ascii="Times New Roman" w:eastAsia="標楷體" w:hAnsi="Times New Roman"/>
          <w:color w:val="000000"/>
          <w:sz w:val="28"/>
          <w:szCs w:val="28"/>
        </w:rPr>
        <w:t>帳面</w:t>
      </w:r>
      <w:proofErr w:type="gramEnd"/>
      <w:r w:rsidRPr="00196B1B">
        <w:rPr>
          <w:rFonts w:ascii="Times New Roman" w:eastAsia="標楷體" w:hAnsi="Times New Roman"/>
          <w:color w:val="000000"/>
          <w:sz w:val="28"/>
          <w:szCs w:val="28"/>
        </w:rPr>
        <w:t>結存數量，未</w:t>
      </w:r>
      <w:proofErr w:type="gramStart"/>
      <w:r w:rsidRPr="00196B1B">
        <w:rPr>
          <w:rFonts w:ascii="Times New Roman" w:eastAsia="標楷體" w:hAnsi="Times New Roman"/>
          <w:color w:val="000000"/>
          <w:sz w:val="28"/>
          <w:szCs w:val="28"/>
        </w:rPr>
        <w:t>逾盤差容許率</w:t>
      </w:r>
      <w:proofErr w:type="gramEnd"/>
      <w:r w:rsidRPr="00196B1B">
        <w:rPr>
          <w:rFonts w:ascii="Times New Roman" w:eastAsia="標楷體" w:hAnsi="Times New Roman"/>
          <w:color w:val="000000"/>
          <w:sz w:val="28"/>
          <w:szCs w:val="28"/>
        </w:rPr>
        <w:t>者，</w:t>
      </w:r>
      <w:proofErr w:type="gramStart"/>
      <w:r w:rsidRPr="00196B1B">
        <w:rPr>
          <w:rFonts w:ascii="Times New Roman" w:eastAsia="標楷體" w:hAnsi="Times New Roman"/>
          <w:color w:val="000000"/>
          <w:sz w:val="28"/>
          <w:szCs w:val="28"/>
        </w:rPr>
        <w:t>准免補</w:t>
      </w:r>
      <w:proofErr w:type="gramEnd"/>
      <w:r w:rsidRPr="00196B1B">
        <w:rPr>
          <w:rFonts w:ascii="Times New Roman" w:eastAsia="標楷體" w:hAnsi="Times New Roman"/>
          <w:color w:val="000000"/>
          <w:sz w:val="28"/>
          <w:szCs w:val="28"/>
        </w:rPr>
        <w:t>繳稅捐，</w:t>
      </w:r>
      <w:proofErr w:type="gramStart"/>
      <w:r w:rsidRPr="00196B1B">
        <w:rPr>
          <w:rFonts w:ascii="Times New Roman" w:eastAsia="標楷體" w:hAnsi="Times New Roman"/>
          <w:color w:val="000000"/>
          <w:sz w:val="28"/>
          <w:szCs w:val="28"/>
        </w:rPr>
        <w:t>逾盤差容許率</w:t>
      </w:r>
      <w:proofErr w:type="gramEnd"/>
      <w:r w:rsidRPr="00196B1B">
        <w:rPr>
          <w:rFonts w:ascii="Times New Roman" w:eastAsia="標楷體" w:hAnsi="Times New Roman"/>
          <w:color w:val="000000"/>
          <w:sz w:val="28"/>
          <w:szCs w:val="28"/>
        </w:rPr>
        <w:t>者，應於接獲海關核發之補稅通知後十日內繕具報單補繳進口稅捐、貨物稅及營業稅。</w:t>
      </w:r>
    </w:p>
    <w:p w14:paraId="740D9741"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sz w:val="28"/>
        </w:rPr>
      </w:pPr>
      <w:r w:rsidRPr="00196B1B">
        <w:rPr>
          <w:rFonts w:ascii="Times New Roman" w:eastAsia="標楷體" w:hAnsi="Times New Roman"/>
          <w:color w:val="000000"/>
          <w:sz w:val="28"/>
          <w:szCs w:val="28"/>
        </w:rPr>
        <w:t>二、實際盤存數量多於</w:t>
      </w:r>
      <w:proofErr w:type="gramStart"/>
      <w:r w:rsidRPr="00196B1B">
        <w:rPr>
          <w:rFonts w:ascii="Times New Roman" w:eastAsia="標楷體" w:hAnsi="Times New Roman"/>
          <w:color w:val="000000"/>
          <w:sz w:val="28"/>
          <w:szCs w:val="28"/>
        </w:rPr>
        <w:t>帳面</w:t>
      </w:r>
      <w:proofErr w:type="gramEnd"/>
      <w:r w:rsidRPr="00196B1B">
        <w:rPr>
          <w:rFonts w:ascii="Times New Roman" w:eastAsia="標楷體" w:hAnsi="Times New Roman"/>
          <w:color w:val="000000"/>
          <w:sz w:val="28"/>
          <w:szCs w:val="28"/>
        </w:rPr>
        <w:t>結存數量者，除應將超過部分之差額併入</w:t>
      </w:r>
      <w:proofErr w:type="gramStart"/>
      <w:r w:rsidRPr="00196B1B">
        <w:rPr>
          <w:rFonts w:ascii="Times New Roman" w:eastAsia="標楷體" w:hAnsi="Times New Roman"/>
          <w:color w:val="000000"/>
          <w:sz w:val="28"/>
          <w:szCs w:val="28"/>
        </w:rPr>
        <w:t>結存數</w:t>
      </w:r>
      <w:proofErr w:type="gramEnd"/>
      <w:r w:rsidRPr="00196B1B">
        <w:rPr>
          <w:rFonts w:ascii="Times New Roman" w:eastAsia="標楷體" w:hAnsi="Times New Roman"/>
          <w:color w:val="000000"/>
          <w:sz w:val="28"/>
          <w:szCs w:val="28"/>
        </w:rPr>
        <w:t>外，並應說明理由，</w:t>
      </w:r>
      <w:r w:rsidRPr="00196B1B">
        <w:rPr>
          <w:rFonts w:ascii="Times New Roman" w:eastAsia="標楷體" w:hAnsi="Times New Roman"/>
          <w:sz w:val="28"/>
          <w:szCs w:val="28"/>
          <w:u w:val="single"/>
        </w:rPr>
        <w:t>其</w:t>
      </w:r>
      <w:r w:rsidRPr="00196B1B">
        <w:rPr>
          <w:rFonts w:ascii="Times New Roman" w:eastAsia="標楷體" w:hAnsi="Times New Roman"/>
          <w:sz w:val="28"/>
          <w:szCs w:val="28"/>
        </w:rPr>
        <w:t>產品用料量偏高</w:t>
      </w:r>
      <w:r w:rsidRPr="00196B1B">
        <w:rPr>
          <w:rFonts w:ascii="Times New Roman" w:eastAsia="標楷體" w:hAnsi="Times New Roman"/>
          <w:sz w:val="28"/>
          <w:szCs w:val="28"/>
          <w:u w:val="single"/>
        </w:rPr>
        <w:t>者</w:t>
      </w:r>
      <w:r w:rsidRPr="00196B1B">
        <w:rPr>
          <w:rFonts w:ascii="Times New Roman" w:eastAsia="標楷體" w:hAnsi="Times New Roman"/>
          <w:color w:val="000000"/>
          <w:sz w:val="28"/>
          <w:szCs w:val="28"/>
        </w:rPr>
        <w:t>，應修訂產品單位用</w:t>
      </w:r>
      <w:proofErr w:type="gramStart"/>
      <w:r w:rsidRPr="00196B1B">
        <w:rPr>
          <w:rFonts w:ascii="Times New Roman" w:eastAsia="標楷體" w:hAnsi="Times New Roman"/>
          <w:color w:val="000000"/>
          <w:sz w:val="28"/>
          <w:szCs w:val="28"/>
        </w:rPr>
        <w:t>料清表，供</w:t>
      </w:r>
      <w:proofErr w:type="gramEnd"/>
      <w:r w:rsidRPr="00196B1B">
        <w:rPr>
          <w:rFonts w:ascii="Times New Roman" w:eastAsia="標楷體" w:hAnsi="Times New Roman"/>
          <w:color w:val="000000"/>
          <w:sz w:val="28"/>
          <w:szCs w:val="28"/>
        </w:rPr>
        <w:t>次年度結算時使用。</w:t>
      </w:r>
    </w:p>
    <w:p w14:paraId="48708D93"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園區事業之同一種類或可相互替代使用之原料或物料，其部分為保稅，部分為非保稅，於年度結算時應一併列入盤存。</w:t>
      </w:r>
    </w:p>
    <w:p w14:paraId="20F42F13"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園區事業之</w:t>
      </w:r>
      <w:proofErr w:type="gramStart"/>
      <w:r w:rsidRPr="00196B1B">
        <w:rPr>
          <w:rFonts w:ascii="Times New Roman" w:eastAsia="標楷體" w:hAnsi="Times New Roman" w:cs="標楷體"/>
          <w:color w:val="000000"/>
          <w:sz w:val="28"/>
          <w:szCs w:val="28"/>
        </w:rPr>
        <w:t>原料盤差容許</w:t>
      </w:r>
      <w:proofErr w:type="gramEnd"/>
      <w:r w:rsidRPr="00196B1B">
        <w:rPr>
          <w:rFonts w:ascii="Times New Roman" w:eastAsia="標楷體" w:hAnsi="Times New Roman" w:cs="標楷體"/>
          <w:color w:val="000000"/>
          <w:sz w:val="28"/>
          <w:szCs w:val="28"/>
        </w:rPr>
        <w:t>率依照海關管理保稅工廠分業分類原料</w:t>
      </w:r>
      <w:proofErr w:type="gramStart"/>
      <w:r w:rsidRPr="00196B1B">
        <w:rPr>
          <w:rFonts w:ascii="Times New Roman" w:eastAsia="標楷體" w:hAnsi="Times New Roman" w:cs="標楷體"/>
          <w:color w:val="000000"/>
          <w:sz w:val="28"/>
          <w:szCs w:val="28"/>
        </w:rPr>
        <w:t>盤差容許率</w:t>
      </w:r>
      <w:proofErr w:type="gramEnd"/>
      <w:r w:rsidRPr="00196B1B">
        <w:rPr>
          <w:rFonts w:ascii="Times New Roman" w:eastAsia="標楷體" w:hAnsi="Times New Roman" w:cs="標楷體"/>
          <w:color w:val="000000"/>
          <w:sz w:val="28"/>
          <w:szCs w:val="28"/>
        </w:rPr>
        <w:t>表辦理之。</w:t>
      </w:r>
    </w:p>
    <w:p w14:paraId="52BEAA3E"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bCs/>
          <w:color w:val="000000"/>
          <w:sz w:val="28"/>
          <w:szCs w:val="28"/>
        </w:rPr>
      </w:pPr>
      <w:r w:rsidRPr="00EE2469">
        <w:rPr>
          <w:rFonts w:ascii="Times New Roman" w:eastAsia="標楷體" w:hAnsi="Times New Roman"/>
          <w:bCs/>
          <w:color w:val="000000"/>
          <w:spacing w:val="27"/>
          <w:sz w:val="28"/>
          <w:szCs w:val="28"/>
          <w:fitText w:val="1400" w:id="-985400576"/>
        </w:rPr>
        <w:t>第</w:t>
      </w:r>
      <w:r w:rsidR="00FA0719" w:rsidRPr="00EE2469">
        <w:rPr>
          <w:rFonts w:ascii="Times New Roman" w:eastAsia="標楷體" w:hAnsi="Times New Roman" w:hint="eastAsia"/>
          <w:bCs/>
          <w:color w:val="000000"/>
          <w:spacing w:val="27"/>
          <w:sz w:val="28"/>
          <w:szCs w:val="28"/>
          <w:fitText w:val="1400" w:id="-985400576"/>
        </w:rPr>
        <w:t xml:space="preserve"> </w:t>
      </w:r>
      <w:r w:rsidRPr="00EE2469">
        <w:rPr>
          <w:rFonts w:ascii="Times New Roman" w:eastAsia="標楷體" w:hAnsi="Times New Roman"/>
          <w:bCs/>
          <w:color w:val="000000"/>
          <w:spacing w:val="27"/>
          <w:sz w:val="28"/>
          <w:szCs w:val="28"/>
          <w:fitText w:val="1400" w:id="-985400576"/>
        </w:rPr>
        <w:t>十三</w:t>
      </w:r>
      <w:r w:rsidR="00FA0719" w:rsidRPr="00EE2469">
        <w:rPr>
          <w:rFonts w:ascii="Times New Roman" w:eastAsia="標楷體" w:hAnsi="Times New Roman" w:hint="eastAsia"/>
          <w:bCs/>
          <w:color w:val="000000"/>
          <w:spacing w:val="27"/>
          <w:sz w:val="28"/>
          <w:szCs w:val="28"/>
          <w:fitText w:val="1400" w:id="-985400576"/>
        </w:rPr>
        <w:t xml:space="preserve"> </w:t>
      </w:r>
      <w:r w:rsidRPr="00EE2469">
        <w:rPr>
          <w:rFonts w:ascii="Times New Roman" w:eastAsia="標楷體" w:hAnsi="Times New Roman"/>
          <w:bCs/>
          <w:color w:val="000000"/>
          <w:spacing w:val="5"/>
          <w:sz w:val="28"/>
          <w:szCs w:val="28"/>
          <w:fitText w:val="1400" w:id="-985400576"/>
        </w:rPr>
        <w:t>條</w:t>
      </w:r>
      <w:r w:rsidRPr="00196B1B">
        <w:rPr>
          <w:rFonts w:ascii="Times New Roman" w:eastAsia="標楷體" w:hAnsi="Times New Roman"/>
          <w:bCs/>
          <w:color w:val="000000"/>
          <w:sz w:val="28"/>
          <w:szCs w:val="28"/>
        </w:rPr>
        <w:t xml:space="preserve">　　園區事業於撤銷或廢止投資核准、解散或遷出</w:t>
      </w:r>
      <w:proofErr w:type="gramStart"/>
      <w:r w:rsidRPr="00196B1B">
        <w:rPr>
          <w:rFonts w:ascii="Times New Roman" w:eastAsia="標楷體" w:hAnsi="Times New Roman"/>
          <w:bCs/>
          <w:color w:val="000000"/>
          <w:sz w:val="28"/>
          <w:szCs w:val="28"/>
        </w:rPr>
        <w:t>區外前</w:t>
      </w:r>
      <w:proofErr w:type="gramEnd"/>
      <w:r w:rsidRPr="00196B1B">
        <w:rPr>
          <w:rFonts w:ascii="Times New Roman" w:eastAsia="標楷體" w:hAnsi="Times New Roman"/>
          <w:bCs/>
          <w:color w:val="000000"/>
          <w:sz w:val="28"/>
          <w:szCs w:val="28"/>
        </w:rPr>
        <w:t>，應依下列規定辦理結束盤存：</w:t>
      </w:r>
    </w:p>
    <w:p w14:paraId="7795EB28"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color w:val="000000"/>
          <w:sz w:val="28"/>
          <w:szCs w:val="28"/>
        </w:rPr>
      </w:pPr>
      <w:r w:rsidRPr="00196B1B">
        <w:rPr>
          <w:rFonts w:ascii="Times New Roman" w:eastAsia="標楷體" w:hAnsi="Times New Roman"/>
          <w:color w:val="000000"/>
          <w:sz w:val="28"/>
          <w:szCs w:val="28"/>
        </w:rPr>
        <w:t>一、</w:t>
      </w:r>
      <w:r w:rsidR="00FA0719" w:rsidRPr="00196B1B">
        <w:rPr>
          <w:rFonts w:ascii="Times New Roman" w:eastAsia="標楷體" w:hAnsi="Times New Roman" w:hint="eastAsia"/>
          <w:color w:val="000000"/>
          <w:sz w:val="28"/>
          <w:szCs w:val="28"/>
        </w:rPr>
        <w:t>園區事業應向管理局、海關及稅捐機關洽訂或由海關</w:t>
      </w:r>
      <w:proofErr w:type="gramStart"/>
      <w:r w:rsidR="00FA0719" w:rsidRPr="00196B1B">
        <w:rPr>
          <w:rFonts w:ascii="Times New Roman" w:eastAsia="標楷體" w:hAnsi="Times New Roman" w:hint="eastAsia"/>
          <w:color w:val="000000"/>
          <w:sz w:val="28"/>
          <w:szCs w:val="28"/>
        </w:rPr>
        <w:t>逕予</w:t>
      </w:r>
      <w:proofErr w:type="gramEnd"/>
      <w:r w:rsidR="00FA0719" w:rsidRPr="00196B1B">
        <w:rPr>
          <w:rFonts w:ascii="Times New Roman" w:eastAsia="標楷體" w:hAnsi="Times New Roman" w:hint="eastAsia"/>
          <w:color w:val="000000"/>
          <w:sz w:val="28"/>
          <w:szCs w:val="28"/>
        </w:rPr>
        <w:t>訂定盤存日期，並得會同管理局辦理盤存。</w:t>
      </w:r>
    </w:p>
    <w:p w14:paraId="4D6B472E"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color w:val="000000"/>
          <w:sz w:val="28"/>
          <w:szCs w:val="28"/>
        </w:rPr>
      </w:pPr>
      <w:r w:rsidRPr="00196B1B">
        <w:rPr>
          <w:rFonts w:ascii="Times New Roman" w:eastAsia="標楷體" w:hAnsi="Times New Roman"/>
          <w:color w:val="000000"/>
          <w:sz w:val="28"/>
          <w:szCs w:val="28"/>
        </w:rPr>
        <w:t>二、</w:t>
      </w:r>
      <w:r w:rsidR="00FA0719" w:rsidRPr="00196B1B">
        <w:rPr>
          <w:rFonts w:ascii="Times New Roman" w:eastAsia="標楷體" w:hAnsi="Times New Roman" w:hint="eastAsia"/>
          <w:color w:val="000000"/>
          <w:sz w:val="28"/>
          <w:szCs w:val="28"/>
        </w:rPr>
        <w:t>海關及管理局應視實際情形將保稅貨品封存於該園區事業內，或管理局指定之地點。</w:t>
      </w:r>
    </w:p>
    <w:p w14:paraId="27968E0C"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color w:val="000000"/>
          <w:sz w:val="28"/>
          <w:szCs w:val="28"/>
        </w:rPr>
      </w:pPr>
      <w:r w:rsidRPr="00196B1B">
        <w:rPr>
          <w:rFonts w:ascii="Times New Roman" w:eastAsia="標楷體" w:hAnsi="Times New Roman"/>
          <w:color w:val="000000"/>
          <w:sz w:val="28"/>
          <w:szCs w:val="28"/>
        </w:rPr>
        <w:t>三、盤存之保稅貨品，應由園區事業</w:t>
      </w:r>
      <w:proofErr w:type="gramStart"/>
      <w:r w:rsidRPr="00196B1B">
        <w:rPr>
          <w:rFonts w:ascii="Times New Roman" w:eastAsia="標楷體" w:hAnsi="Times New Roman"/>
          <w:color w:val="000000"/>
          <w:sz w:val="28"/>
          <w:szCs w:val="28"/>
        </w:rPr>
        <w:t>繕</w:t>
      </w:r>
      <w:proofErr w:type="gramEnd"/>
      <w:r w:rsidRPr="00196B1B">
        <w:rPr>
          <w:rFonts w:ascii="Times New Roman" w:eastAsia="標楷體" w:hAnsi="Times New Roman"/>
          <w:color w:val="000000"/>
          <w:sz w:val="28"/>
          <w:szCs w:val="28"/>
        </w:rPr>
        <w:t>具報單補繳稅捐。其盤存數少於</w:t>
      </w:r>
      <w:proofErr w:type="gramStart"/>
      <w:r w:rsidRPr="00196B1B">
        <w:rPr>
          <w:rFonts w:ascii="Times New Roman" w:eastAsia="標楷體" w:hAnsi="Times New Roman"/>
          <w:color w:val="000000"/>
          <w:sz w:val="28"/>
          <w:szCs w:val="28"/>
        </w:rPr>
        <w:t>帳面</w:t>
      </w:r>
      <w:proofErr w:type="gramEnd"/>
      <w:r w:rsidRPr="00196B1B">
        <w:rPr>
          <w:rFonts w:ascii="Times New Roman" w:eastAsia="標楷體" w:hAnsi="Times New Roman"/>
          <w:color w:val="000000"/>
          <w:sz w:val="28"/>
          <w:szCs w:val="28"/>
        </w:rPr>
        <w:t>結存數者，應依前條第一項第一款規定辦理補稅。</w:t>
      </w:r>
    </w:p>
    <w:p w14:paraId="55D43022"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color w:val="000000"/>
          <w:sz w:val="28"/>
          <w:szCs w:val="28"/>
        </w:rPr>
      </w:pPr>
      <w:r w:rsidRPr="00196B1B">
        <w:rPr>
          <w:rFonts w:ascii="Times New Roman" w:eastAsia="標楷體" w:hAnsi="Times New Roman"/>
          <w:color w:val="000000"/>
          <w:sz w:val="28"/>
          <w:szCs w:val="28"/>
        </w:rPr>
        <w:t>四、園區</w:t>
      </w:r>
      <w:r w:rsidRPr="00EE2469">
        <w:rPr>
          <w:rFonts w:ascii="Times New Roman" w:eastAsia="標楷體" w:hAnsi="Times New Roman"/>
          <w:color w:val="333333"/>
          <w:sz w:val="28"/>
          <w:szCs w:val="28"/>
        </w:rPr>
        <w:t>事業</w:t>
      </w:r>
      <w:r w:rsidRPr="00196B1B">
        <w:rPr>
          <w:rFonts w:ascii="Times New Roman" w:eastAsia="標楷體" w:hAnsi="Times New Roman"/>
          <w:color w:val="000000"/>
          <w:sz w:val="28"/>
          <w:szCs w:val="28"/>
        </w:rPr>
        <w:t>所有保稅貨品，非經補稅不得輸往課稅區。</w:t>
      </w:r>
    </w:p>
    <w:p w14:paraId="48477705"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lastRenderedPageBreak/>
        <w:t>園區事業宣告破產者，保稅貨品應依破產法及其相關規定辦理，其因生產或外銷之需要者，得由園區事業提供相當之保證金，經海關核准後提領使用，並應於提領之翌日起</w:t>
      </w:r>
      <w:proofErr w:type="gramStart"/>
      <w:r w:rsidRPr="00196B1B">
        <w:rPr>
          <w:rFonts w:ascii="Times New Roman" w:eastAsia="標楷體" w:hAnsi="Times New Roman" w:cs="標楷體"/>
          <w:color w:val="000000"/>
          <w:sz w:val="28"/>
          <w:szCs w:val="28"/>
        </w:rPr>
        <w:t>一</w:t>
      </w:r>
      <w:proofErr w:type="gramEnd"/>
      <w:r w:rsidRPr="00196B1B">
        <w:rPr>
          <w:rFonts w:ascii="Times New Roman" w:eastAsia="標楷體" w:hAnsi="Times New Roman" w:cs="標楷體"/>
          <w:color w:val="000000"/>
          <w:sz w:val="28"/>
          <w:szCs w:val="28"/>
        </w:rPr>
        <w:t>年內檢附出口證明文件向海關辦理銷案，屆期未銷案者，由海關就保證金抵繳應納稅捐。</w:t>
      </w:r>
    </w:p>
    <w:p w14:paraId="78ADDF84"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經撤銷或廢止投資核准、解散、遷出區外或營運不善破產而清算之園區事業，因故無法辦理結束盤存時，海關得</w:t>
      </w:r>
      <w:proofErr w:type="gramStart"/>
      <w:r w:rsidRPr="00196B1B">
        <w:rPr>
          <w:rFonts w:ascii="Times New Roman" w:eastAsia="標楷體" w:hAnsi="Times New Roman" w:cs="標楷體"/>
          <w:color w:val="000000"/>
          <w:sz w:val="28"/>
          <w:szCs w:val="28"/>
        </w:rPr>
        <w:t>逕</w:t>
      </w:r>
      <w:proofErr w:type="gramEnd"/>
      <w:r w:rsidRPr="00196B1B">
        <w:rPr>
          <w:rFonts w:ascii="Times New Roman" w:eastAsia="標楷體" w:hAnsi="Times New Roman" w:cs="標楷體"/>
          <w:color w:val="000000"/>
          <w:sz w:val="28"/>
          <w:szCs w:val="28"/>
        </w:rPr>
        <w:t>依</w:t>
      </w:r>
      <w:proofErr w:type="gramStart"/>
      <w:r w:rsidRPr="00196B1B">
        <w:rPr>
          <w:rFonts w:ascii="Times New Roman" w:eastAsia="標楷體" w:hAnsi="Times New Roman" w:cs="標楷體"/>
          <w:color w:val="000000"/>
          <w:sz w:val="28"/>
          <w:szCs w:val="28"/>
        </w:rPr>
        <w:t>帳</w:t>
      </w:r>
      <w:proofErr w:type="gramEnd"/>
      <w:r w:rsidRPr="00196B1B">
        <w:rPr>
          <w:rFonts w:ascii="Times New Roman" w:eastAsia="標楷體" w:hAnsi="Times New Roman" w:cs="標楷體"/>
          <w:color w:val="000000"/>
          <w:sz w:val="28"/>
          <w:szCs w:val="28"/>
        </w:rPr>
        <w:t>面</w:t>
      </w:r>
      <w:proofErr w:type="gramStart"/>
      <w:r w:rsidRPr="00196B1B">
        <w:rPr>
          <w:rFonts w:ascii="Times New Roman" w:eastAsia="標楷體" w:hAnsi="Times New Roman" w:cs="標楷體"/>
          <w:color w:val="000000"/>
          <w:sz w:val="28"/>
          <w:szCs w:val="28"/>
        </w:rPr>
        <w:t>結存數課</w:t>
      </w:r>
      <w:proofErr w:type="gramEnd"/>
      <w:r w:rsidRPr="00196B1B">
        <w:rPr>
          <w:rFonts w:ascii="Times New Roman" w:eastAsia="標楷體" w:hAnsi="Times New Roman" w:cs="標楷體"/>
          <w:color w:val="000000"/>
          <w:sz w:val="28"/>
          <w:szCs w:val="28"/>
        </w:rPr>
        <w:t>徵應補稅捐。</w:t>
      </w:r>
    </w:p>
    <w:p w14:paraId="4164CFF3"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sz w:val="28"/>
        </w:rPr>
      </w:pPr>
      <w:r w:rsidRPr="00EE2469">
        <w:rPr>
          <w:rFonts w:ascii="Times New Roman" w:eastAsia="標楷體" w:hAnsi="Times New Roman"/>
          <w:spacing w:val="27"/>
          <w:sz w:val="28"/>
          <w:szCs w:val="28"/>
          <w:fitText w:val="1400" w:id="-985400575"/>
        </w:rPr>
        <w:t>第</w:t>
      </w:r>
      <w:r w:rsidRPr="00EE2469">
        <w:rPr>
          <w:rFonts w:ascii="Times New Roman" w:eastAsia="標楷體" w:hAnsi="Times New Roman"/>
          <w:spacing w:val="27"/>
          <w:sz w:val="28"/>
          <w:szCs w:val="28"/>
          <w:fitText w:val="1400" w:id="-985400575"/>
        </w:rPr>
        <w:t xml:space="preserve"> </w:t>
      </w:r>
      <w:r w:rsidRPr="00EE2469">
        <w:rPr>
          <w:rFonts w:ascii="Times New Roman" w:eastAsia="標楷體" w:hAnsi="Times New Roman"/>
          <w:spacing w:val="27"/>
          <w:sz w:val="28"/>
          <w:szCs w:val="28"/>
          <w:fitText w:val="1400" w:id="-985400575"/>
        </w:rPr>
        <w:t>十四</w:t>
      </w:r>
      <w:r w:rsidRPr="00EE2469">
        <w:rPr>
          <w:rFonts w:ascii="Times New Roman" w:eastAsia="標楷體" w:hAnsi="Times New Roman"/>
          <w:spacing w:val="27"/>
          <w:sz w:val="28"/>
          <w:szCs w:val="28"/>
          <w:fitText w:val="1400" w:id="-985400575"/>
        </w:rPr>
        <w:t xml:space="preserve"> </w:t>
      </w:r>
      <w:r w:rsidRPr="00EE2469">
        <w:rPr>
          <w:rFonts w:ascii="Times New Roman" w:eastAsia="標楷體" w:hAnsi="Times New Roman"/>
          <w:spacing w:val="5"/>
          <w:sz w:val="28"/>
          <w:szCs w:val="28"/>
          <w:fitText w:val="1400" w:id="-985400575"/>
        </w:rPr>
        <w:t>條</w:t>
      </w:r>
      <w:r w:rsidRPr="00196B1B">
        <w:rPr>
          <w:rFonts w:ascii="Times New Roman" w:eastAsia="標楷體" w:hAnsi="Times New Roman"/>
          <w:color w:val="333333"/>
          <w:sz w:val="28"/>
          <w:szCs w:val="28"/>
        </w:rPr>
        <w:t xml:space="preserve">　　園區事業之保稅機器、設備進口屆滿五年後，由園區事業</w:t>
      </w:r>
      <w:proofErr w:type="gramStart"/>
      <w:r w:rsidRPr="00196B1B">
        <w:rPr>
          <w:rFonts w:ascii="Times New Roman" w:eastAsia="標楷體" w:hAnsi="Times New Roman"/>
          <w:color w:val="333333"/>
          <w:sz w:val="28"/>
          <w:szCs w:val="28"/>
        </w:rPr>
        <w:t>自行除帳</w:t>
      </w:r>
      <w:proofErr w:type="gramEnd"/>
      <w:r w:rsidRPr="00196B1B">
        <w:rPr>
          <w:rFonts w:ascii="Times New Roman" w:eastAsia="標楷體" w:hAnsi="Times New Roman"/>
          <w:color w:val="333333"/>
          <w:sz w:val="28"/>
          <w:szCs w:val="28"/>
        </w:rPr>
        <w:t>，屆時</w:t>
      </w:r>
      <w:proofErr w:type="gramStart"/>
      <w:r w:rsidRPr="00196B1B">
        <w:rPr>
          <w:rFonts w:ascii="Times New Roman" w:eastAsia="標楷體" w:hAnsi="Times New Roman"/>
          <w:color w:val="333333"/>
          <w:sz w:val="28"/>
          <w:szCs w:val="28"/>
        </w:rPr>
        <w:t>得免列</w:t>
      </w:r>
      <w:proofErr w:type="gramEnd"/>
      <w:r w:rsidRPr="00196B1B">
        <w:rPr>
          <w:rFonts w:ascii="Times New Roman" w:eastAsia="標楷體" w:hAnsi="Times New Roman"/>
          <w:color w:val="333333"/>
          <w:sz w:val="28"/>
          <w:szCs w:val="28"/>
        </w:rPr>
        <w:t>帳監管；其屬戰略性高科技貨品者，仍應依相關規定辦理。</w:t>
      </w:r>
    </w:p>
    <w:p w14:paraId="538A8700" w14:textId="77777777" w:rsidR="00C0054D" w:rsidRPr="00196B1B" w:rsidRDefault="00DD1A7D" w:rsidP="0035667B">
      <w:pPr>
        <w:pStyle w:val="031"/>
        <w:adjustRightInd w:val="0"/>
        <w:snapToGrid w:val="0"/>
        <w:spacing w:before="0" w:after="0" w:line="460" w:lineRule="exact"/>
        <w:ind w:left="1100" w:hanging="1100"/>
        <w:jc w:val="both"/>
        <w:rPr>
          <w:rFonts w:ascii="Times New Roman" w:eastAsia="標楷體" w:hAnsi="Times New Roman"/>
          <w:sz w:val="28"/>
        </w:rPr>
      </w:pPr>
      <w:r w:rsidRPr="00196B1B">
        <w:rPr>
          <w:rFonts w:ascii="Times New Roman" w:eastAsia="標楷體" w:hAnsi="Times New Roman"/>
          <w:color w:val="333333"/>
          <w:sz w:val="28"/>
          <w:szCs w:val="28"/>
        </w:rPr>
        <w:t>第　三　章　　保稅貨品查驗、通關手續</w:t>
      </w:r>
    </w:p>
    <w:p w14:paraId="0469F028"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EE2469">
        <w:rPr>
          <w:rFonts w:ascii="Times New Roman" w:eastAsia="標楷體" w:hAnsi="Times New Roman"/>
          <w:spacing w:val="27"/>
          <w:sz w:val="28"/>
          <w:szCs w:val="28"/>
          <w:fitText w:val="1400" w:id="-985400574"/>
        </w:rPr>
        <w:t>第</w:t>
      </w:r>
      <w:r w:rsidRPr="00EE2469">
        <w:rPr>
          <w:rFonts w:ascii="Times New Roman" w:eastAsia="標楷體" w:hAnsi="Times New Roman"/>
          <w:spacing w:val="27"/>
          <w:sz w:val="28"/>
          <w:szCs w:val="28"/>
          <w:fitText w:val="1400" w:id="-985400574"/>
        </w:rPr>
        <w:t xml:space="preserve"> </w:t>
      </w:r>
      <w:r w:rsidRPr="00EE2469">
        <w:rPr>
          <w:rFonts w:ascii="Times New Roman" w:eastAsia="標楷體" w:hAnsi="Times New Roman"/>
          <w:spacing w:val="27"/>
          <w:sz w:val="28"/>
          <w:szCs w:val="28"/>
          <w:fitText w:val="1400" w:id="-985400574"/>
        </w:rPr>
        <w:t>十五</w:t>
      </w:r>
      <w:r w:rsidRPr="00EE2469">
        <w:rPr>
          <w:rFonts w:ascii="Times New Roman" w:eastAsia="標楷體" w:hAnsi="Times New Roman"/>
          <w:spacing w:val="27"/>
          <w:sz w:val="28"/>
          <w:szCs w:val="28"/>
          <w:fitText w:val="1400" w:id="-985400574"/>
        </w:rPr>
        <w:t xml:space="preserve"> </w:t>
      </w:r>
      <w:r w:rsidRPr="00EE2469">
        <w:rPr>
          <w:rFonts w:ascii="Times New Roman" w:eastAsia="標楷體" w:hAnsi="Times New Roman"/>
          <w:spacing w:val="5"/>
          <w:sz w:val="28"/>
          <w:szCs w:val="28"/>
          <w:fitText w:val="1400" w:id="-985400574"/>
        </w:rPr>
        <w:t>條</w:t>
      </w:r>
      <w:r w:rsidRPr="00196B1B">
        <w:rPr>
          <w:rFonts w:ascii="Times New Roman" w:eastAsia="標楷體" w:hAnsi="Times New Roman"/>
          <w:color w:val="333333"/>
          <w:sz w:val="28"/>
          <w:szCs w:val="28"/>
        </w:rPr>
        <w:t xml:space="preserve">　　在園區通關之園區事業進出口保稅貨品應進儲園區海關監管聯鎖倉庫或貨櫃集中查驗區辦理查驗。但有下列各款情事之</w:t>
      </w:r>
      <w:proofErr w:type="gramStart"/>
      <w:r w:rsidRPr="00196B1B">
        <w:rPr>
          <w:rFonts w:ascii="Times New Roman" w:eastAsia="標楷體" w:hAnsi="Times New Roman"/>
          <w:color w:val="333333"/>
          <w:sz w:val="28"/>
          <w:szCs w:val="28"/>
        </w:rPr>
        <w:t>一</w:t>
      </w:r>
      <w:proofErr w:type="gramEnd"/>
      <w:r w:rsidRPr="00196B1B">
        <w:rPr>
          <w:rFonts w:ascii="Times New Roman" w:eastAsia="標楷體" w:hAnsi="Times New Roman"/>
          <w:color w:val="333333"/>
          <w:sz w:val="28"/>
          <w:szCs w:val="28"/>
        </w:rPr>
        <w:t>者，得經海關核准在指定地點查驗︰</w:t>
      </w:r>
    </w:p>
    <w:p w14:paraId="6F2EEA3F" w14:textId="77777777" w:rsidR="00C0054D" w:rsidRPr="001F0D96"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196B1B">
        <w:rPr>
          <w:rFonts w:ascii="Times New Roman" w:eastAsia="標楷體" w:hAnsi="Times New Roman"/>
          <w:color w:val="333333"/>
          <w:sz w:val="28"/>
          <w:szCs w:val="28"/>
        </w:rPr>
        <w:t>一、體積過巨、數量龐大、在倉庫起卸不便者。</w:t>
      </w:r>
    </w:p>
    <w:p w14:paraId="75DD6A2B" w14:textId="77777777" w:rsidR="00C0054D" w:rsidRPr="001F0D96"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196B1B">
        <w:rPr>
          <w:rFonts w:ascii="Times New Roman" w:eastAsia="標楷體" w:hAnsi="Times New Roman"/>
          <w:color w:val="333333"/>
          <w:sz w:val="28"/>
          <w:szCs w:val="28"/>
        </w:rPr>
        <w:t>二、危險及易腐貨品進儲倉庫有礙安全者。</w:t>
      </w:r>
    </w:p>
    <w:p w14:paraId="4A3EFA6B" w14:textId="77777777" w:rsidR="00C0054D" w:rsidRPr="001F0D96"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196B1B">
        <w:rPr>
          <w:rFonts w:ascii="Times New Roman" w:eastAsia="標楷體" w:hAnsi="Times New Roman"/>
          <w:color w:val="333333"/>
          <w:sz w:val="28"/>
          <w:szCs w:val="28"/>
        </w:rPr>
        <w:t>三、精密器材在倉庫查驗易於毀損變質者。</w:t>
      </w:r>
    </w:p>
    <w:p w14:paraId="6D19AC04" w14:textId="77777777" w:rsidR="00C0054D" w:rsidRPr="001F0D96"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196B1B">
        <w:rPr>
          <w:rFonts w:ascii="Times New Roman" w:eastAsia="標楷體" w:hAnsi="Times New Roman"/>
          <w:color w:val="333333"/>
          <w:sz w:val="28"/>
          <w:szCs w:val="28"/>
        </w:rPr>
        <w:t>四、數量未逾十件，每件毛重未逾二十公斤之零星貨品。</w:t>
      </w:r>
    </w:p>
    <w:p w14:paraId="0CE90ACB" w14:textId="77777777" w:rsidR="00C0054D" w:rsidRPr="001F0D96"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196B1B">
        <w:rPr>
          <w:rFonts w:ascii="Times New Roman" w:eastAsia="標楷體" w:hAnsi="Times New Roman"/>
          <w:color w:val="333333"/>
          <w:sz w:val="28"/>
          <w:szCs w:val="28"/>
        </w:rPr>
        <w:t>五、進</w:t>
      </w:r>
      <w:proofErr w:type="gramStart"/>
      <w:r w:rsidRPr="00196B1B">
        <w:rPr>
          <w:rFonts w:ascii="Times New Roman" w:eastAsia="標楷體" w:hAnsi="Times New Roman"/>
          <w:color w:val="333333"/>
          <w:sz w:val="28"/>
          <w:szCs w:val="28"/>
        </w:rPr>
        <w:t>儲於園區內保</w:t>
      </w:r>
      <w:proofErr w:type="gramEnd"/>
      <w:r w:rsidRPr="00196B1B">
        <w:rPr>
          <w:rFonts w:ascii="Times New Roman" w:eastAsia="標楷體" w:hAnsi="Times New Roman"/>
          <w:color w:val="333333"/>
          <w:sz w:val="28"/>
          <w:szCs w:val="28"/>
        </w:rPr>
        <w:t>稅倉庫或物流中心者。</w:t>
      </w:r>
    </w:p>
    <w:p w14:paraId="634FD29A" w14:textId="77777777" w:rsidR="00C0054D" w:rsidRPr="001F0D96"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196B1B">
        <w:rPr>
          <w:rFonts w:ascii="Times New Roman" w:eastAsia="標楷體" w:hAnsi="Times New Roman"/>
          <w:color w:val="333333"/>
          <w:sz w:val="28"/>
          <w:szCs w:val="28"/>
        </w:rPr>
        <w:t>六、其他特殊情形經海關專案核准者。</w:t>
      </w:r>
    </w:p>
    <w:p w14:paraId="084F5B61"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EE2469">
        <w:rPr>
          <w:rFonts w:ascii="Times New Roman" w:eastAsia="標楷體" w:hAnsi="Times New Roman"/>
          <w:spacing w:val="27"/>
          <w:sz w:val="28"/>
          <w:szCs w:val="28"/>
          <w:fitText w:val="1400" w:id="-985400573"/>
        </w:rPr>
        <w:t>第</w:t>
      </w:r>
      <w:r w:rsidRPr="00EE2469">
        <w:rPr>
          <w:rFonts w:ascii="Times New Roman" w:eastAsia="標楷體" w:hAnsi="Times New Roman"/>
          <w:spacing w:val="27"/>
          <w:sz w:val="28"/>
          <w:szCs w:val="28"/>
          <w:fitText w:val="1400" w:id="-985400573"/>
        </w:rPr>
        <w:t xml:space="preserve"> </w:t>
      </w:r>
      <w:r w:rsidRPr="00EE2469">
        <w:rPr>
          <w:rFonts w:ascii="Times New Roman" w:eastAsia="標楷體" w:hAnsi="Times New Roman"/>
          <w:spacing w:val="27"/>
          <w:sz w:val="28"/>
          <w:szCs w:val="28"/>
          <w:fitText w:val="1400" w:id="-985400573"/>
        </w:rPr>
        <w:t>十六</w:t>
      </w:r>
      <w:r w:rsidR="00FA0719" w:rsidRPr="00EE2469">
        <w:rPr>
          <w:rFonts w:ascii="Times New Roman" w:eastAsia="標楷體" w:hAnsi="Times New Roman" w:hint="eastAsia"/>
          <w:spacing w:val="27"/>
          <w:sz w:val="28"/>
          <w:szCs w:val="28"/>
          <w:fitText w:val="1400" w:id="-985400573"/>
        </w:rPr>
        <w:t xml:space="preserve"> </w:t>
      </w:r>
      <w:r w:rsidRPr="00EE2469">
        <w:rPr>
          <w:rFonts w:ascii="Times New Roman" w:eastAsia="標楷體" w:hAnsi="Times New Roman"/>
          <w:spacing w:val="5"/>
          <w:sz w:val="28"/>
          <w:szCs w:val="28"/>
          <w:fitText w:val="1400" w:id="-985400573"/>
        </w:rPr>
        <w:t>條</w:t>
      </w:r>
      <w:r w:rsidRPr="00196B1B">
        <w:rPr>
          <w:rFonts w:ascii="Times New Roman" w:eastAsia="標楷體" w:hAnsi="Times New Roman"/>
          <w:color w:val="333333"/>
          <w:sz w:val="28"/>
          <w:szCs w:val="28"/>
        </w:rPr>
        <w:t xml:space="preserve">　　園區事業不得將非屬保稅貨品列為保稅貨品報運進口，如</w:t>
      </w:r>
      <w:proofErr w:type="gramStart"/>
      <w:r w:rsidRPr="00196B1B">
        <w:rPr>
          <w:rFonts w:ascii="Times New Roman" w:eastAsia="標楷體" w:hAnsi="Times New Roman"/>
          <w:color w:val="333333"/>
          <w:sz w:val="28"/>
          <w:szCs w:val="28"/>
        </w:rPr>
        <w:t>有誤列</w:t>
      </w:r>
      <w:proofErr w:type="gramEnd"/>
      <w:r w:rsidRPr="00196B1B">
        <w:rPr>
          <w:rFonts w:ascii="Times New Roman" w:eastAsia="標楷體" w:hAnsi="Times New Roman"/>
          <w:color w:val="333333"/>
          <w:sz w:val="28"/>
          <w:szCs w:val="28"/>
        </w:rPr>
        <w:t>，應於放行後三十日內向海關申請補繳稅捐。</w:t>
      </w:r>
    </w:p>
    <w:p w14:paraId="67714E42"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sz w:val="28"/>
        </w:rPr>
      </w:pPr>
      <w:r w:rsidRPr="00EE2469">
        <w:rPr>
          <w:rFonts w:ascii="Times New Roman" w:eastAsia="標楷體" w:hAnsi="Times New Roman"/>
          <w:spacing w:val="27"/>
          <w:sz w:val="28"/>
          <w:szCs w:val="28"/>
          <w:fitText w:val="1400" w:id="-985399296"/>
        </w:rPr>
        <w:t>第</w:t>
      </w:r>
      <w:r w:rsidRPr="00EE2469">
        <w:rPr>
          <w:rFonts w:ascii="Times New Roman" w:eastAsia="標楷體" w:hAnsi="Times New Roman"/>
          <w:spacing w:val="27"/>
          <w:sz w:val="28"/>
          <w:szCs w:val="28"/>
          <w:fitText w:val="1400" w:id="-985399296"/>
        </w:rPr>
        <w:t xml:space="preserve"> </w:t>
      </w:r>
      <w:r w:rsidRPr="00EE2469">
        <w:rPr>
          <w:rFonts w:ascii="Times New Roman" w:eastAsia="標楷體" w:hAnsi="Times New Roman"/>
          <w:spacing w:val="27"/>
          <w:sz w:val="28"/>
          <w:szCs w:val="28"/>
          <w:fitText w:val="1400" w:id="-985399296"/>
        </w:rPr>
        <w:t>十七</w:t>
      </w:r>
      <w:r w:rsidRPr="00EE2469">
        <w:rPr>
          <w:rFonts w:ascii="Times New Roman" w:eastAsia="標楷體" w:hAnsi="Times New Roman"/>
          <w:spacing w:val="27"/>
          <w:sz w:val="28"/>
          <w:szCs w:val="28"/>
          <w:fitText w:val="1400" w:id="-985399296"/>
        </w:rPr>
        <w:t xml:space="preserve"> </w:t>
      </w:r>
      <w:r w:rsidRPr="00EE2469">
        <w:rPr>
          <w:rFonts w:ascii="Times New Roman" w:eastAsia="標楷體" w:hAnsi="Times New Roman"/>
          <w:spacing w:val="5"/>
          <w:sz w:val="28"/>
          <w:szCs w:val="28"/>
          <w:fitText w:val="1400" w:id="-985399296"/>
        </w:rPr>
        <w:t>條</w:t>
      </w:r>
      <w:r w:rsidRPr="00196B1B">
        <w:rPr>
          <w:rFonts w:ascii="Times New Roman" w:eastAsia="標楷體" w:hAnsi="Times New Roman"/>
          <w:color w:val="333333"/>
          <w:sz w:val="28"/>
          <w:szCs w:val="28"/>
        </w:rPr>
        <w:t xml:space="preserve">　　園區事業之貨品出入倉（廠），應於</w:t>
      </w:r>
      <w:proofErr w:type="gramStart"/>
      <w:r w:rsidRPr="00196B1B">
        <w:rPr>
          <w:rFonts w:ascii="Times New Roman" w:eastAsia="標楷體" w:hAnsi="Times New Roman"/>
          <w:color w:val="333333"/>
          <w:sz w:val="28"/>
          <w:szCs w:val="28"/>
        </w:rPr>
        <w:t>三日內登帳</w:t>
      </w:r>
      <w:proofErr w:type="gramEnd"/>
      <w:r w:rsidRPr="00196B1B">
        <w:rPr>
          <w:rFonts w:ascii="Times New Roman" w:eastAsia="標楷體" w:hAnsi="Times New Roman"/>
          <w:color w:val="333333"/>
          <w:sz w:val="28"/>
          <w:szCs w:val="28"/>
        </w:rPr>
        <w:t>。但自國外進口保稅貨品，應於海關驗放後</w:t>
      </w:r>
      <w:proofErr w:type="gramStart"/>
      <w:r w:rsidRPr="00196B1B">
        <w:rPr>
          <w:rFonts w:ascii="Times New Roman" w:eastAsia="標楷體" w:hAnsi="Times New Roman"/>
          <w:color w:val="333333"/>
          <w:sz w:val="28"/>
          <w:szCs w:val="28"/>
        </w:rPr>
        <w:t>七日內登帳</w:t>
      </w:r>
      <w:proofErr w:type="gramEnd"/>
      <w:r w:rsidRPr="00196B1B">
        <w:rPr>
          <w:rFonts w:ascii="Times New Roman" w:eastAsia="標楷體" w:hAnsi="Times New Roman"/>
          <w:color w:val="333333"/>
          <w:sz w:val="28"/>
          <w:szCs w:val="28"/>
        </w:rPr>
        <w:t>。</w:t>
      </w:r>
    </w:p>
    <w:p w14:paraId="00D438C2"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sz w:val="28"/>
        </w:rPr>
      </w:pPr>
      <w:r w:rsidRPr="00EE2469">
        <w:rPr>
          <w:rFonts w:ascii="Times New Roman" w:eastAsia="標楷體" w:hAnsi="Times New Roman"/>
          <w:spacing w:val="27"/>
          <w:sz w:val="28"/>
          <w:szCs w:val="28"/>
          <w:fitText w:val="1400" w:id="-985399295"/>
        </w:rPr>
        <w:t>第</w:t>
      </w:r>
      <w:r w:rsidR="00FA0719" w:rsidRPr="00EE2469">
        <w:rPr>
          <w:rFonts w:ascii="Times New Roman" w:eastAsia="標楷體" w:hAnsi="Times New Roman" w:hint="eastAsia"/>
          <w:spacing w:val="27"/>
          <w:sz w:val="28"/>
          <w:szCs w:val="28"/>
          <w:fitText w:val="1400" w:id="-985399295"/>
        </w:rPr>
        <w:t xml:space="preserve"> </w:t>
      </w:r>
      <w:r w:rsidRPr="00EE2469">
        <w:rPr>
          <w:rFonts w:ascii="Times New Roman" w:eastAsia="標楷體" w:hAnsi="Times New Roman"/>
          <w:spacing w:val="27"/>
          <w:sz w:val="28"/>
          <w:szCs w:val="28"/>
          <w:fitText w:val="1400" w:id="-985399295"/>
        </w:rPr>
        <w:t>十八</w:t>
      </w:r>
      <w:r w:rsidRPr="00EE2469">
        <w:rPr>
          <w:rFonts w:ascii="Times New Roman" w:eastAsia="標楷體" w:hAnsi="Times New Roman"/>
          <w:spacing w:val="27"/>
          <w:sz w:val="28"/>
          <w:szCs w:val="28"/>
          <w:fitText w:val="1400" w:id="-985399295"/>
        </w:rPr>
        <w:t xml:space="preserve"> </w:t>
      </w:r>
      <w:r w:rsidRPr="00EE2469">
        <w:rPr>
          <w:rFonts w:ascii="Times New Roman" w:eastAsia="標楷體" w:hAnsi="Times New Roman"/>
          <w:spacing w:val="5"/>
          <w:sz w:val="28"/>
          <w:szCs w:val="28"/>
          <w:fitText w:val="1400" w:id="-985399295"/>
        </w:rPr>
        <w:t>條</w:t>
      </w:r>
      <w:r w:rsidRPr="00196B1B">
        <w:rPr>
          <w:rFonts w:ascii="Times New Roman" w:eastAsia="標楷體" w:hAnsi="Times New Roman"/>
          <w:color w:val="333333"/>
          <w:sz w:val="28"/>
          <w:szCs w:val="28"/>
        </w:rPr>
        <w:t xml:space="preserve">　　園區事業進口貨品因退貨、調換或其他原因得申請復運出口。</w:t>
      </w:r>
    </w:p>
    <w:p w14:paraId="68922AD6"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sz w:val="28"/>
        </w:rPr>
      </w:pPr>
      <w:r w:rsidRPr="00196B1B">
        <w:rPr>
          <w:rFonts w:ascii="Times New Roman" w:eastAsia="標楷體" w:hAnsi="Times New Roman" w:cs="標楷體"/>
          <w:color w:val="000000"/>
          <w:sz w:val="28"/>
          <w:szCs w:val="28"/>
        </w:rPr>
        <w:t>前項復運出口應</w:t>
      </w:r>
      <w:proofErr w:type="gramStart"/>
      <w:r w:rsidRPr="00196B1B">
        <w:rPr>
          <w:rFonts w:ascii="Times New Roman" w:eastAsia="標楷體" w:hAnsi="Times New Roman" w:cs="標楷體"/>
          <w:color w:val="000000"/>
          <w:sz w:val="28"/>
          <w:szCs w:val="28"/>
        </w:rPr>
        <w:t>繕</w:t>
      </w:r>
      <w:proofErr w:type="gramEnd"/>
      <w:r w:rsidRPr="00196B1B">
        <w:rPr>
          <w:rFonts w:ascii="Times New Roman" w:eastAsia="標楷體" w:hAnsi="Times New Roman" w:cs="標楷體"/>
          <w:color w:val="000000"/>
          <w:sz w:val="28"/>
          <w:szCs w:val="28"/>
        </w:rPr>
        <w:t>具報單，依一般貨品輸出規定向海關辦理通關手續。</w:t>
      </w:r>
    </w:p>
    <w:p w14:paraId="4A825512"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EE2469">
        <w:rPr>
          <w:rFonts w:ascii="Times New Roman" w:eastAsia="標楷體" w:hAnsi="Times New Roman"/>
          <w:color w:val="333333"/>
          <w:spacing w:val="27"/>
          <w:sz w:val="28"/>
          <w:szCs w:val="28"/>
          <w:fitText w:val="1400" w:id="-985399294"/>
        </w:rPr>
        <w:lastRenderedPageBreak/>
        <w:t>第</w:t>
      </w:r>
      <w:r w:rsidR="00FA0719" w:rsidRPr="00EE2469">
        <w:rPr>
          <w:rFonts w:ascii="Times New Roman" w:eastAsia="標楷體" w:hAnsi="Times New Roman" w:hint="eastAsia"/>
          <w:color w:val="333333"/>
          <w:spacing w:val="27"/>
          <w:sz w:val="28"/>
          <w:szCs w:val="28"/>
          <w:fitText w:val="1400" w:id="-985399294"/>
        </w:rPr>
        <w:t xml:space="preserve"> </w:t>
      </w:r>
      <w:r w:rsidRPr="00EE2469">
        <w:rPr>
          <w:rFonts w:ascii="Times New Roman" w:eastAsia="標楷體" w:hAnsi="Times New Roman"/>
          <w:color w:val="333333"/>
          <w:spacing w:val="27"/>
          <w:sz w:val="28"/>
          <w:szCs w:val="28"/>
          <w:fitText w:val="1400" w:id="-985399294"/>
        </w:rPr>
        <w:t>十九</w:t>
      </w:r>
      <w:r w:rsidRPr="00EE2469">
        <w:rPr>
          <w:rFonts w:ascii="Times New Roman" w:eastAsia="標楷體" w:hAnsi="Times New Roman"/>
          <w:color w:val="333333"/>
          <w:spacing w:val="27"/>
          <w:sz w:val="28"/>
          <w:szCs w:val="28"/>
          <w:fitText w:val="1400" w:id="-985399294"/>
        </w:rPr>
        <w:t xml:space="preserve"> </w:t>
      </w:r>
      <w:r w:rsidRPr="00EE2469">
        <w:rPr>
          <w:rFonts w:ascii="Times New Roman" w:eastAsia="標楷體" w:hAnsi="Times New Roman"/>
          <w:color w:val="333333"/>
          <w:spacing w:val="5"/>
          <w:sz w:val="28"/>
          <w:szCs w:val="28"/>
          <w:fitText w:val="1400" w:id="-985399294"/>
        </w:rPr>
        <w:t>條</w:t>
      </w:r>
      <w:r w:rsidRPr="00196B1B">
        <w:rPr>
          <w:rFonts w:ascii="Times New Roman" w:eastAsia="標楷體" w:hAnsi="Times New Roman"/>
          <w:color w:val="333333"/>
          <w:sz w:val="28"/>
          <w:szCs w:val="28"/>
        </w:rPr>
        <w:t xml:space="preserve">　　</w:t>
      </w:r>
      <w:r w:rsidR="00FA0719" w:rsidRPr="00196B1B">
        <w:rPr>
          <w:rFonts w:ascii="Times New Roman" w:eastAsia="標楷體" w:hAnsi="Times New Roman" w:hint="eastAsia"/>
          <w:color w:val="333333"/>
          <w:sz w:val="28"/>
          <w:szCs w:val="28"/>
        </w:rPr>
        <w:t>課稅區廠商售予園區事業自用之機器、設備、原料、物料及半製品，依本條例第二十五條規定視同外銷，買賣雙方應聯名</w:t>
      </w:r>
      <w:proofErr w:type="gramStart"/>
      <w:r w:rsidR="00FA0719" w:rsidRPr="00196B1B">
        <w:rPr>
          <w:rFonts w:ascii="Times New Roman" w:eastAsia="標楷體" w:hAnsi="Times New Roman" w:hint="eastAsia"/>
          <w:color w:val="333333"/>
          <w:sz w:val="28"/>
          <w:szCs w:val="28"/>
        </w:rPr>
        <w:t>繕</w:t>
      </w:r>
      <w:proofErr w:type="gramEnd"/>
      <w:r w:rsidR="00FA0719" w:rsidRPr="00196B1B">
        <w:rPr>
          <w:rFonts w:ascii="Times New Roman" w:eastAsia="標楷體" w:hAnsi="Times New Roman" w:hint="eastAsia"/>
          <w:color w:val="333333"/>
          <w:sz w:val="28"/>
          <w:szCs w:val="28"/>
        </w:rPr>
        <w:t>具報單，檢附報關必備文件等，向海關辦理通關手續，經海關放行後，核發視同出口報單副本交賣方廠商憑以</w:t>
      </w:r>
      <w:proofErr w:type="gramStart"/>
      <w:r w:rsidR="00FA0719" w:rsidRPr="00196B1B">
        <w:rPr>
          <w:rFonts w:ascii="Times New Roman" w:eastAsia="標楷體" w:hAnsi="Times New Roman" w:hint="eastAsia"/>
          <w:color w:val="333333"/>
          <w:sz w:val="28"/>
          <w:szCs w:val="28"/>
        </w:rPr>
        <w:t>辦理沖退</w:t>
      </w:r>
      <w:proofErr w:type="gramEnd"/>
      <w:r w:rsidR="00FA0719" w:rsidRPr="00196B1B">
        <w:rPr>
          <w:rFonts w:ascii="Times New Roman" w:eastAsia="標楷體" w:hAnsi="Times New Roman" w:hint="eastAsia"/>
          <w:color w:val="333333"/>
          <w:sz w:val="28"/>
          <w:szCs w:val="28"/>
        </w:rPr>
        <w:t>及減免稅捐。</w:t>
      </w:r>
    </w:p>
    <w:p w14:paraId="0506661D" w14:textId="77777777" w:rsidR="00C0054D" w:rsidRPr="00196B1B" w:rsidRDefault="00DD1A7D" w:rsidP="0035667B">
      <w:pPr>
        <w:pStyle w:val="031"/>
        <w:adjustRightInd w:val="0"/>
        <w:snapToGrid w:val="0"/>
        <w:spacing w:before="0" w:after="0" w:line="460" w:lineRule="exact"/>
        <w:ind w:left="1414" w:firstLine="543"/>
        <w:jc w:val="both"/>
        <w:rPr>
          <w:rFonts w:ascii="Times New Roman" w:eastAsia="標楷體" w:hAnsi="Times New Roman"/>
          <w:sz w:val="28"/>
        </w:rPr>
      </w:pPr>
      <w:r w:rsidRPr="00196B1B">
        <w:rPr>
          <w:rFonts w:ascii="Times New Roman" w:eastAsia="標楷體" w:hAnsi="Times New Roman" w:cs="標楷體"/>
          <w:color w:val="000000"/>
          <w:sz w:val="28"/>
          <w:szCs w:val="28"/>
        </w:rPr>
        <w:t>前項具自行點驗進出區及按月彙報資格之園區事業，得於交易後次月十五日前，向海關辦理按月彙報。</w:t>
      </w:r>
    </w:p>
    <w:p w14:paraId="61882074" w14:textId="77777777" w:rsidR="00A77485" w:rsidRDefault="00DD1A7D" w:rsidP="00A77485">
      <w:pPr>
        <w:pStyle w:val="031"/>
        <w:snapToGrid w:val="0"/>
        <w:spacing w:before="0" w:after="0" w:line="460" w:lineRule="exact"/>
        <w:ind w:left="1400" w:hanging="1400"/>
        <w:jc w:val="both"/>
      </w:pPr>
      <w:r w:rsidRPr="00EE2469">
        <w:rPr>
          <w:rFonts w:ascii="Times New Roman" w:eastAsia="標楷體" w:hAnsi="Times New Roman"/>
          <w:spacing w:val="27"/>
          <w:sz w:val="28"/>
          <w:szCs w:val="28"/>
          <w:fitText w:val="1400" w:id="-985399293"/>
        </w:rPr>
        <w:t>第</w:t>
      </w:r>
      <w:r w:rsidRPr="00EE2469">
        <w:rPr>
          <w:rFonts w:ascii="Times New Roman" w:eastAsia="標楷體" w:hAnsi="Times New Roman"/>
          <w:spacing w:val="27"/>
          <w:sz w:val="28"/>
          <w:szCs w:val="28"/>
          <w:fitText w:val="1400" w:id="-985399293"/>
        </w:rPr>
        <w:t xml:space="preserve"> </w:t>
      </w:r>
      <w:r w:rsidRPr="00EE2469">
        <w:rPr>
          <w:rFonts w:ascii="Times New Roman" w:eastAsia="標楷體" w:hAnsi="Times New Roman"/>
          <w:spacing w:val="27"/>
          <w:sz w:val="28"/>
          <w:szCs w:val="28"/>
          <w:fitText w:val="1400" w:id="-985399293"/>
        </w:rPr>
        <w:t>二十</w:t>
      </w:r>
      <w:r w:rsidRPr="00EE2469">
        <w:rPr>
          <w:rFonts w:ascii="Times New Roman" w:eastAsia="標楷體" w:hAnsi="Times New Roman"/>
          <w:spacing w:val="27"/>
          <w:sz w:val="28"/>
          <w:szCs w:val="28"/>
          <w:fitText w:val="1400" w:id="-985399293"/>
        </w:rPr>
        <w:t xml:space="preserve"> </w:t>
      </w:r>
      <w:r w:rsidRPr="00EE2469">
        <w:rPr>
          <w:rFonts w:ascii="Times New Roman" w:eastAsia="標楷體" w:hAnsi="Times New Roman"/>
          <w:spacing w:val="5"/>
          <w:sz w:val="28"/>
          <w:szCs w:val="28"/>
          <w:fitText w:val="1400" w:id="-985399293"/>
        </w:rPr>
        <w:t>條</w:t>
      </w:r>
      <w:r w:rsidR="00A77485">
        <w:rPr>
          <w:rFonts w:ascii="Times New Roman" w:eastAsia="標楷體" w:hAnsi="Times New Roman"/>
          <w:color w:val="333333"/>
          <w:sz w:val="28"/>
          <w:szCs w:val="28"/>
        </w:rPr>
        <w:t xml:space="preserve">　　保稅工廠、保稅倉庫、科技產業園區</w:t>
      </w:r>
      <w:proofErr w:type="gramStart"/>
      <w:r w:rsidR="00A77485">
        <w:rPr>
          <w:rFonts w:ascii="Times New Roman" w:eastAsia="標楷體" w:hAnsi="Times New Roman"/>
          <w:color w:val="333333"/>
          <w:sz w:val="28"/>
          <w:szCs w:val="28"/>
        </w:rPr>
        <w:t>區</w:t>
      </w:r>
      <w:proofErr w:type="gramEnd"/>
      <w:r w:rsidR="00A77485">
        <w:rPr>
          <w:rFonts w:ascii="Times New Roman" w:eastAsia="標楷體" w:hAnsi="Times New Roman"/>
          <w:color w:val="333333"/>
          <w:sz w:val="28"/>
          <w:szCs w:val="28"/>
        </w:rPr>
        <w:t>內事業、物流中心或農業科技園區之園區事業以保稅貨品售予或輸往園區事業，視同出口及進口，買賣雙方應聯名</w:t>
      </w:r>
      <w:proofErr w:type="gramStart"/>
      <w:r w:rsidR="00A77485">
        <w:rPr>
          <w:rFonts w:ascii="Times New Roman" w:eastAsia="標楷體" w:hAnsi="Times New Roman"/>
          <w:color w:val="333333"/>
          <w:sz w:val="28"/>
          <w:szCs w:val="28"/>
        </w:rPr>
        <w:t>繕</w:t>
      </w:r>
      <w:proofErr w:type="gramEnd"/>
      <w:r w:rsidR="00A77485">
        <w:rPr>
          <w:rFonts w:ascii="Times New Roman" w:eastAsia="標楷體" w:hAnsi="Times New Roman"/>
          <w:color w:val="333333"/>
          <w:sz w:val="28"/>
          <w:szCs w:val="28"/>
        </w:rPr>
        <w:t>具報單，檢附報關必備文件，向海關辦理通關手續。</w:t>
      </w:r>
    </w:p>
    <w:p w14:paraId="3E51EBA4" w14:textId="77777777" w:rsidR="00A77485" w:rsidRDefault="00A77485" w:rsidP="00A77485">
      <w:pPr>
        <w:pStyle w:val="031"/>
        <w:snapToGrid w:val="0"/>
        <w:spacing w:before="0" w:after="0" w:line="460" w:lineRule="exact"/>
        <w:ind w:left="1440" w:firstLine="561"/>
        <w:jc w:val="both"/>
      </w:pPr>
      <w:r>
        <w:rPr>
          <w:rFonts w:ascii="Times New Roman" w:eastAsia="標楷體" w:hAnsi="Times New Roman" w:cs="標楷體"/>
          <w:color w:val="000000"/>
          <w:sz w:val="28"/>
          <w:szCs w:val="28"/>
        </w:rPr>
        <w:t>園區事業以保稅貨品售予或輸往保稅工廠、農業科技園區之園區事業或科技產業園區</w:t>
      </w:r>
      <w:proofErr w:type="gramStart"/>
      <w:r>
        <w:rPr>
          <w:rFonts w:ascii="Times New Roman" w:eastAsia="標楷體" w:hAnsi="Times New Roman" w:cs="標楷體"/>
          <w:color w:val="000000"/>
          <w:sz w:val="28"/>
          <w:szCs w:val="28"/>
        </w:rPr>
        <w:t>區</w:t>
      </w:r>
      <w:proofErr w:type="gramEnd"/>
      <w:r>
        <w:rPr>
          <w:rFonts w:ascii="Times New Roman" w:eastAsia="標楷體" w:hAnsi="Times New Roman" w:cs="標楷體"/>
          <w:color w:val="000000"/>
          <w:sz w:val="28"/>
          <w:szCs w:val="28"/>
        </w:rPr>
        <w:t>內事業，或進儲保稅倉庫、物流中心者，視同出口及進口，買賣雙方應聯名</w:t>
      </w:r>
      <w:proofErr w:type="gramStart"/>
      <w:r>
        <w:rPr>
          <w:rFonts w:ascii="Times New Roman" w:eastAsia="標楷體" w:hAnsi="Times New Roman" w:cs="標楷體"/>
          <w:color w:val="000000"/>
          <w:sz w:val="28"/>
          <w:szCs w:val="28"/>
        </w:rPr>
        <w:t>繕</w:t>
      </w:r>
      <w:proofErr w:type="gramEnd"/>
      <w:r>
        <w:rPr>
          <w:rFonts w:ascii="Times New Roman" w:eastAsia="標楷體" w:hAnsi="Times New Roman" w:cs="標楷體"/>
          <w:color w:val="000000"/>
          <w:sz w:val="28"/>
          <w:szCs w:val="28"/>
        </w:rPr>
        <w:t>具報單，檢附報關必備文件，向海關辦理通關手續。</w:t>
      </w:r>
    </w:p>
    <w:p w14:paraId="67C9C2D3" w14:textId="77777777" w:rsidR="00A77485" w:rsidRDefault="00A77485" w:rsidP="00A77485">
      <w:pPr>
        <w:pStyle w:val="031"/>
        <w:snapToGrid w:val="0"/>
        <w:spacing w:before="0" w:after="0" w:line="460" w:lineRule="exact"/>
        <w:ind w:left="1440" w:firstLine="560"/>
        <w:jc w:val="both"/>
      </w:pPr>
      <w:r>
        <w:rPr>
          <w:rFonts w:ascii="Times New Roman" w:eastAsia="標楷體" w:hAnsi="Times New Roman" w:cs="標楷體"/>
          <w:color w:val="000000"/>
          <w:sz w:val="28"/>
          <w:szCs w:val="28"/>
        </w:rPr>
        <w:t>前二項視同出口及進口案件，</w:t>
      </w:r>
      <w:r>
        <w:rPr>
          <w:rFonts w:ascii="Times New Roman" w:eastAsia="標楷體" w:hAnsi="Times New Roman"/>
          <w:color w:val="000000"/>
          <w:sz w:val="28"/>
          <w:szCs w:val="28"/>
        </w:rPr>
        <w:t>具自行點驗進出區及按月彙報資格之買賣雙方，得於交易後次月十五日前，向海關辦理按月彙報。</w:t>
      </w:r>
    </w:p>
    <w:p w14:paraId="42440719" w14:textId="77777777" w:rsidR="00C0054D" w:rsidRPr="00196B1B" w:rsidRDefault="00A77485" w:rsidP="00A77485">
      <w:pPr>
        <w:pStyle w:val="031"/>
        <w:snapToGrid w:val="0"/>
        <w:spacing w:before="0" w:after="0" w:line="460" w:lineRule="exact"/>
        <w:ind w:left="1440" w:firstLine="560"/>
        <w:jc w:val="both"/>
        <w:rPr>
          <w:rFonts w:ascii="Times New Roman" w:eastAsia="標楷體" w:hAnsi="Times New Roman" w:hint="eastAsia"/>
          <w:sz w:val="28"/>
        </w:rPr>
      </w:pPr>
      <w:r>
        <w:rPr>
          <w:rFonts w:ascii="Times New Roman" w:eastAsia="標楷體" w:hAnsi="Times New Roman" w:cs="標楷體"/>
          <w:color w:val="000000"/>
          <w:sz w:val="28"/>
          <w:szCs w:val="28"/>
        </w:rPr>
        <w:t>自由港區事業貨物售予或輸往園區事業或園區事業保稅貨品售予或輸往自由港區事業，依自由貿易港區貨物通關管理辦法相關規定辦理。</w:t>
      </w:r>
    </w:p>
    <w:p w14:paraId="46D119E1"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AC5EE0">
        <w:rPr>
          <w:rFonts w:ascii="Times New Roman" w:eastAsia="標楷體" w:hAnsi="Times New Roman"/>
          <w:sz w:val="28"/>
          <w:szCs w:val="28"/>
        </w:rPr>
        <w:t>第二十一條</w:t>
      </w:r>
      <w:r w:rsidRPr="00196B1B">
        <w:rPr>
          <w:rFonts w:ascii="Times New Roman" w:eastAsia="標楷體" w:hAnsi="Times New Roman"/>
          <w:color w:val="333333"/>
          <w:sz w:val="28"/>
          <w:szCs w:val="28"/>
        </w:rPr>
        <w:t xml:space="preserve">　　視同外銷貨品發生退貨情事時，</w:t>
      </w:r>
      <w:proofErr w:type="gramStart"/>
      <w:r w:rsidRPr="00196B1B">
        <w:rPr>
          <w:rFonts w:ascii="Times New Roman" w:eastAsia="標楷體" w:hAnsi="Times New Roman"/>
          <w:color w:val="333333"/>
          <w:sz w:val="28"/>
          <w:szCs w:val="28"/>
        </w:rPr>
        <w:t>應於進廠</w:t>
      </w:r>
      <w:proofErr w:type="gramEnd"/>
      <w:r w:rsidRPr="00196B1B">
        <w:rPr>
          <w:rFonts w:ascii="Times New Roman" w:eastAsia="標楷體" w:hAnsi="Times New Roman"/>
          <w:color w:val="333333"/>
          <w:sz w:val="28"/>
          <w:szCs w:val="28"/>
        </w:rPr>
        <w:t>後三</w:t>
      </w:r>
      <w:proofErr w:type="gramStart"/>
      <w:r w:rsidRPr="00196B1B">
        <w:rPr>
          <w:rFonts w:ascii="Times New Roman" w:eastAsia="標楷體" w:hAnsi="Times New Roman"/>
          <w:color w:val="333333"/>
          <w:sz w:val="28"/>
          <w:szCs w:val="28"/>
        </w:rPr>
        <w:t>個</w:t>
      </w:r>
      <w:proofErr w:type="gramEnd"/>
      <w:r w:rsidRPr="00196B1B">
        <w:rPr>
          <w:rFonts w:ascii="Times New Roman" w:eastAsia="標楷體" w:hAnsi="Times New Roman"/>
          <w:color w:val="333333"/>
          <w:sz w:val="28"/>
          <w:szCs w:val="28"/>
        </w:rPr>
        <w:t>月內由買賣雙方聯名填具退貨申請書，報經海關核准；原已核發視同出口證明文件者，應收回註銷或更正，並通知有關機關註銷或更正。已</w:t>
      </w:r>
      <w:proofErr w:type="gramStart"/>
      <w:r w:rsidRPr="00196B1B">
        <w:rPr>
          <w:rFonts w:ascii="Times New Roman" w:eastAsia="標楷體" w:hAnsi="Times New Roman"/>
          <w:color w:val="333333"/>
          <w:sz w:val="28"/>
          <w:szCs w:val="28"/>
        </w:rPr>
        <w:t>辦理沖退或</w:t>
      </w:r>
      <w:proofErr w:type="gramEnd"/>
      <w:r w:rsidRPr="00196B1B">
        <w:rPr>
          <w:rFonts w:ascii="Times New Roman" w:eastAsia="標楷體" w:hAnsi="Times New Roman"/>
          <w:color w:val="333333"/>
          <w:sz w:val="28"/>
          <w:szCs w:val="28"/>
        </w:rPr>
        <w:t>減免稅捐者，應繳回</w:t>
      </w:r>
      <w:proofErr w:type="gramStart"/>
      <w:r w:rsidRPr="00196B1B">
        <w:rPr>
          <w:rFonts w:ascii="Times New Roman" w:eastAsia="標楷體" w:hAnsi="Times New Roman"/>
          <w:color w:val="333333"/>
          <w:sz w:val="28"/>
          <w:szCs w:val="28"/>
        </w:rPr>
        <w:t>已沖退稅</w:t>
      </w:r>
      <w:proofErr w:type="gramEnd"/>
      <w:r w:rsidRPr="00196B1B">
        <w:rPr>
          <w:rFonts w:ascii="Times New Roman" w:eastAsia="標楷體" w:hAnsi="Times New Roman"/>
          <w:color w:val="333333"/>
          <w:sz w:val="28"/>
          <w:szCs w:val="28"/>
        </w:rPr>
        <w:t>款並通知所屬稅捐稽徵機關，始可退貨出區。</w:t>
      </w:r>
    </w:p>
    <w:p w14:paraId="5EDAB7BC" w14:textId="77777777" w:rsidR="00C0054D" w:rsidRPr="00196B1B" w:rsidRDefault="00DD1A7D"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進廠三個月後發生之退貨案件，應</w:t>
      </w:r>
      <w:proofErr w:type="gramStart"/>
      <w:r w:rsidRPr="00196B1B">
        <w:rPr>
          <w:rFonts w:ascii="Times New Roman" w:eastAsia="標楷體" w:hAnsi="Times New Roman" w:cs="標楷體"/>
          <w:color w:val="000000"/>
          <w:sz w:val="28"/>
          <w:szCs w:val="28"/>
        </w:rPr>
        <w:t>繕</w:t>
      </w:r>
      <w:proofErr w:type="gramEnd"/>
      <w:r w:rsidRPr="00196B1B">
        <w:rPr>
          <w:rFonts w:ascii="Times New Roman" w:eastAsia="標楷體" w:hAnsi="Times New Roman" w:cs="標楷體"/>
          <w:color w:val="000000"/>
          <w:sz w:val="28"/>
          <w:szCs w:val="28"/>
        </w:rPr>
        <w:t>具報單依一般貨品進口之規定辦理通關手續，並依法課稅。</w:t>
      </w:r>
    </w:p>
    <w:p w14:paraId="07C78FD3" w14:textId="77777777" w:rsidR="00C0054D" w:rsidRPr="00196B1B" w:rsidRDefault="00DD1A7D"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前條視同出口及進口貨品發生退貨情事時應由買賣雙方聯名</w:t>
      </w:r>
      <w:proofErr w:type="gramStart"/>
      <w:r w:rsidRPr="00196B1B">
        <w:rPr>
          <w:rFonts w:ascii="Times New Roman" w:eastAsia="標楷體" w:hAnsi="Times New Roman" w:cs="標楷體"/>
          <w:color w:val="000000"/>
          <w:sz w:val="28"/>
          <w:szCs w:val="28"/>
        </w:rPr>
        <w:t>繕</w:t>
      </w:r>
      <w:proofErr w:type="gramEnd"/>
      <w:r w:rsidRPr="00196B1B">
        <w:rPr>
          <w:rFonts w:ascii="Times New Roman" w:eastAsia="標楷體" w:hAnsi="Times New Roman" w:cs="標楷體"/>
          <w:color w:val="000000"/>
          <w:sz w:val="28"/>
          <w:szCs w:val="28"/>
        </w:rPr>
        <w:t>具報單，檢附報關必備文件，向海關辦理通關手續。</w:t>
      </w:r>
    </w:p>
    <w:p w14:paraId="0DE5540B"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BD6A54">
        <w:rPr>
          <w:rFonts w:ascii="Times New Roman" w:eastAsia="標楷體" w:hAnsi="Times New Roman"/>
          <w:sz w:val="28"/>
          <w:szCs w:val="28"/>
        </w:rPr>
        <w:lastRenderedPageBreak/>
        <w:t>第二十二條</w:t>
      </w:r>
      <w:r w:rsidRPr="00196B1B">
        <w:rPr>
          <w:rFonts w:ascii="Times New Roman" w:eastAsia="標楷體" w:hAnsi="Times New Roman"/>
          <w:color w:val="333333"/>
          <w:sz w:val="28"/>
          <w:szCs w:val="28"/>
        </w:rPr>
        <w:t xml:space="preserve">　　園區事業以成品出口，應</w:t>
      </w:r>
      <w:proofErr w:type="gramStart"/>
      <w:r w:rsidRPr="00196B1B">
        <w:rPr>
          <w:rFonts w:ascii="Times New Roman" w:eastAsia="標楷體" w:hAnsi="Times New Roman"/>
          <w:color w:val="333333"/>
          <w:sz w:val="28"/>
          <w:szCs w:val="28"/>
        </w:rPr>
        <w:t>繕</w:t>
      </w:r>
      <w:proofErr w:type="gramEnd"/>
      <w:r w:rsidRPr="00196B1B">
        <w:rPr>
          <w:rFonts w:ascii="Times New Roman" w:eastAsia="標楷體" w:hAnsi="Times New Roman"/>
          <w:color w:val="333333"/>
          <w:sz w:val="28"/>
          <w:szCs w:val="28"/>
        </w:rPr>
        <w:t>具報單依一般貨品出口之規定向海關辦理通關手續。</w:t>
      </w:r>
    </w:p>
    <w:p w14:paraId="31D5DAED" w14:textId="77777777" w:rsidR="00C0054D" w:rsidRPr="00196B1B" w:rsidRDefault="00DD1A7D"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前項在園區通關之出口貨品，應由海關在指定倉庫或地點查驗，經放行後監視裝入保稅卡車、貨櫃加封交運，並簽發貨櫃（物）運送單，隨</w:t>
      </w:r>
      <w:proofErr w:type="gramStart"/>
      <w:r w:rsidRPr="00196B1B">
        <w:rPr>
          <w:rFonts w:ascii="Times New Roman" w:eastAsia="標楷體" w:hAnsi="Times New Roman" w:cs="標楷體"/>
          <w:color w:val="000000"/>
          <w:sz w:val="28"/>
          <w:szCs w:val="28"/>
        </w:rPr>
        <w:t>貨封送</w:t>
      </w:r>
      <w:proofErr w:type="gramEnd"/>
      <w:r w:rsidRPr="00196B1B">
        <w:rPr>
          <w:rFonts w:ascii="Times New Roman" w:eastAsia="標楷體" w:hAnsi="Times New Roman" w:cs="標楷體"/>
          <w:color w:val="000000"/>
          <w:sz w:val="28"/>
          <w:szCs w:val="28"/>
        </w:rPr>
        <w:t>出口地海關，經出口地海關核明後，以貨櫃（物）運送單第二聯送回海關銷案。園區事業出口離岸價格逾二萬美元或戰略性高科技之貨品以其指派之人員</w:t>
      </w:r>
      <w:proofErr w:type="gramStart"/>
      <w:r w:rsidRPr="00196B1B">
        <w:rPr>
          <w:rFonts w:ascii="Times New Roman" w:eastAsia="標楷體" w:hAnsi="Times New Roman" w:cs="標楷體"/>
          <w:color w:val="000000"/>
          <w:sz w:val="28"/>
          <w:szCs w:val="28"/>
        </w:rPr>
        <w:t>隨身攜運出境</w:t>
      </w:r>
      <w:proofErr w:type="gramEnd"/>
      <w:r w:rsidRPr="00196B1B">
        <w:rPr>
          <w:rFonts w:ascii="Times New Roman" w:eastAsia="標楷體" w:hAnsi="Times New Roman" w:cs="標楷體"/>
          <w:color w:val="000000"/>
          <w:sz w:val="28"/>
          <w:szCs w:val="28"/>
        </w:rPr>
        <w:t>者，經向園區海關辦理通關放行加封，併同園區事業貨品攜帶出口運送單，送交出口地海關辦理到貨註記後監視出境。但在運送途中遺失者，應由園區事業補繳稅捐。</w:t>
      </w:r>
    </w:p>
    <w:p w14:paraId="743C8106" w14:textId="77777777" w:rsidR="00C0054D" w:rsidRPr="00196B1B" w:rsidRDefault="00DD1A7D"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196B1B">
        <w:rPr>
          <w:rFonts w:ascii="Times New Roman" w:eastAsia="標楷體" w:hAnsi="Times New Roman" w:cs="標楷體"/>
          <w:color w:val="000000"/>
          <w:sz w:val="28"/>
          <w:szCs w:val="28"/>
        </w:rPr>
        <w:t>園區事業進、出口貨品得選擇在進、出口地</w:t>
      </w:r>
      <w:proofErr w:type="gramStart"/>
      <w:r w:rsidRPr="00196B1B">
        <w:rPr>
          <w:rFonts w:ascii="Times New Roman" w:eastAsia="標楷體" w:hAnsi="Times New Roman" w:cs="標楷體"/>
          <w:color w:val="000000"/>
          <w:sz w:val="28"/>
          <w:szCs w:val="28"/>
        </w:rPr>
        <w:t>海關依通關</w:t>
      </w:r>
      <w:proofErr w:type="gramEnd"/>
      <w:r w:rsidRPr="00196B1B">
        <w:rPr>
          <w:rFonts w:ascii="Times New Roman" w:eastAsia="標楷體" w:hAnsi="Times New Roman" w:cs="標楷體"/>
          <w:color w:val="000000"/>
          <w:sz w:val="28"/>
          <w:szCs w:val="28"/>
        </w:rPr>
        <w:t>之作業規定辦理通關手續。</w:t>
      </w:r>
    </w:p>
    <w:p w14:paraId="502EB598" w14:textId="77777777" w:rsidR="00C0054D" w:rsidRPr="00892D92" w:rsidRDefault="00DD1A7D" w:rsidP="0035667B">
      <w:pPr>
        <w:pStyle w:val="031"/>
        <w:adjustRightInd w:val="0"/>
        <w:snapToGrid w:val="0"/>
        <w:spacing w:before="0" w:after="0" w:line="460" w:lineRule="exact"/>
        <w:ind w:left="1400" w:hanging="1400"/>
        <w:jc w:val="both"/>
        <w:rPr>
          <w:rFonts w:ascii="Times New Roman" w:eastAsia="標楷體" w:hAnsi="Times New Roman"/>
          <w:sz w:val="28"/>
          <w:szCs w:val="28"/>
        </w:rPr>
      </w:pPr>
      <w:r w:rsidRPr="00BD6A54">
        <w:rPr>
          <w:rFonts w:ascii="Times New Roman" w:eastAsia="標楷體" w:hAnsi="Times New Roman"/>
          <w:sz w:val="28"/>
          <w:szCs w:val="28"/>
        </w:rPr>
        <w:t>第二十三條</w:t>
      </w:r>
      <w:r w:rsidRPr="00196B1B">
        <w:rPr>
          <w:rFonts w:ascii="Times New Roman" w:eastAsia="標楷體" w:hAnsi="Times New Roman"/>
          <w:color w:val="333333"/>
          <w:sz w:val="28"/>
          <w:szCs w:val="28"/>
        </w:rPr>
        <w:t xml:space="preserve">　　</w:t>
      </w:r>
      <w:r w:rsidRPr="00892D92">
        <w:rPr>
          <w:rFonts w:ascii="Times New Roman" w:eastAsia="標楷體" w:hAnsi="Times New Roman"/>
          <w:sz w:val="28"/>
          <w:szCs w:val="28"/>
        </w:rPr>
        <w:t>園區事業以成品售予稅捐記帳之外銷加工廠再加工外銷者，買賣雙方應聯名</w:t>
      </w:r>
      <w:proofErr w:type="gramStart"/>
      <w:r w:rsidRPr="00892D92">
        <w:rPr>
          <w:rFonts w:ascii="Times New Roman" w:eastAsia="標楷體" w:hAnsi="Times New Roman"/>
          <w:sz w:val="28"/>
          <w:szCs w:val="28"/>
        </w:rPr>
        <w:t>繕</w:t>
      </w:r>
      <w:proofErr w:type="gramEnd"/>
      <w:r w:rsidRPr="00892D92">
        <w:rPr>
          <w:rFonts w:ascii="Times New Roman" w:eastAsia="標楷體" w:hAnsi="Times New Roman"/>
          <w:sz w:val="28"/>
          <w:szCs w:val="28"/>
        </w:rPr>
        <w:t>具報單，檢附報關必備文件，向海關辦理通關手續。</w:t>
      </w:r>
    </w:p>
    <w:p w14:paraId="2AF97025" w14:textId="77777777" w:rsidR="00C0054D" w:rsidRPr="00196B1B" w:rsidRDefault="00DD1A7D" w:rsidP="0035667B">
      <w:pPr>
        <w:pStyle w:val="031"/>
        <w:adjustRightInd w:val="0"/>
        <w:snapToGrid w:val="0"/>
        <w:spacing w:before="0" w:after="0" w:line="460" w:lineRule="exact"/>
        <w:ind w:left="1440" w:firstLine="560"/>
        <w:jc w:val="both"/>
        <w:rPr>
          <w:rFonts w:ascii="Times New Roman" w:eastAsia="標楷體" w:hAnsi="Times New Roman"/>
          <w:sz w:val="28"/>
        </w:rPr>
      </w:pPr>
      <w:r w:rsidRPr="00196B1B">
        <w:rPr>
          <w:rFonts w:ascii="Times New Roman" w:eastAsia="標楷體" w:hAnsi="Times New Roman" w:cs="標楷體"/>
          <w:color w:val="000000"/>
          <w:sz w:val="28"/>
          <w:szCs w:val="28"/>
        </w:rPr>
        <w:t>前項外銷加工廠之稅捐記帳，應依外銷</w:t>
      </w:r>
      <w:proofErr w:type="gramStart"/>
      <w:r w:rsidRPr="00196B1B">
        <w:rPr>
          <w:rFonts w:ascii="Times New Roman" w:eastAsia="標楷體" w:hAnsi="Times New Roman" w:cs="標楷體"/>
          <w:color w:val="000000"/>
          <w:sz w:val="28"/>
          <w:szCs w:val="28"/>
        </w:rPr>
        <w:t>品沖退原料</w:t>
      </w:r>
      <w:proofErr w:type="gramEnd"/>
      <w:r w:rsidRPr="00196B1B">
        <w:rPr>
          <w:rFonts w:ascii="Times New Roman" w:eastAsia="標楷體" w:hAnsi="Times New Roman" w:cs="標楷體"/>
          <w:color w:val="000000"/>
          <w:sz w:val="28"/>
          <w:szCs w:val="28"/>
        </w:rPr>
        <w:t>稅辦法之規定辦理，並以</w:t>
      </w:r>
      <w:proofErr w:type="gramStart"/>
      <w:r w:rsidRPr="00196B1B">
        <w:rPr>
          <w:rFonts w:ascii="Times New Roman" w:eastAsia="標楷體" w:hAnsi="Times New Roman" w:cs="標楷體"/>
          <w:color w:val="000000"/>
          <w:sz w:val="28"/>
          <w:szCs w:val="28"/>
        </w:rPr>
        <w:t>海關簽放報</w:t>
      </w:r>
      <w:proofErr w:type="gramEnd"/>
      <w:r w:rsidRPr="00196B1B">
        <w:rPr>
          <w:rFonts w:ascii="Times New Roman" w:eastAsia="標楷體" w:hAnsi="Times New Roman" w:cs="標楷體"/>
          <w:color w:val="000000"/>
          <w:sz w:val="28"/>
          <w:szCs w:val="28"/>
        </w:rPr>
        <w:t>單日期為視同出口及進口之日期。</w:t>
      </w:r>
    </w:p>
    <w:p w14:paraId="3E5012CF" w14:textId="77777777" w:rsidR="00C0054D" w:rsidRPr="00892D92" w:rsidRDefault="00DD1A7D" w:rsidP="0035667B">
      <w:pPr>
        <w:pStyle w:val="031"/>
        <w:adjustRightInd w:val="0"/>
        <w:snapToGrid w:val="0"/>
        <w:spacing w:before="0" w:after="0" w:line="460" w:lineRule="exact"/>
        <w:ind w:left="1400" w:hanging="1400"/>
        <w:jc w:val="both"/>
        <w:rPr>
          <w:rFonts w:ascii="Times New Roman" w:eastAsia="標楷體" w:hAnsi="Times New Roman"/>
          <w:sz w:val="28"/>
          <w:szCs w:val="28"/>
        </w:rPr>
      </w:pPr>
      <w:r w:rsidRPr="00BD6A54">
        <w:rPr>
          <w:rFonts w:ascii="Times New Roman" w:eastAsia="標楷體" w:hAnsi="Times New Roman"/>
          <w:sz w:val="28"/>
          <w:szCs w:val="28"/>
        </w:rPr>
        <w:t>第二十四條</w:t>
      </w:r>
      <w:r w:rsidRPr="00196B1B">
        <w:rPr>
          <w:rFonts w:ascii="Times New Roman" w:eastAsia="標楷體" w:hAnsi="Times New Roman"/>
          <w:color w:val="333333"/>
          <w:sz w:val="28"/>
          <w:szCs w:val="28"/>
        </w:rPr>
        <w:t xml:space="preserve">　　</w:t>
      </w:r>
      <w:r w:rsidRPr="00892D92">
        <w:rPr>
          <w:rFonts w:ascii="Times New Roman" w:eastAsia="標楷體" w:hAnsi="Times New Roman"/>
          <w:sz w:val="28"/>
          <w:szCs w:val="28"/>
        </w:rPr>
        <w:t>前條之買賣發生退貨時，應依下列規定辦理：</w:t>
      </w:r>
    </w:p>
    <w:p w14:paraId="20EE6119" w14:textId="77777777" w:rsidR="00C0054D" w:rsidRPr="00892D92" w:rsidRDefault="00DD1A7D" w:rsidP="00EE2469">
      <w:pPr>
        <w:pStyle w:val="031"/>
        <w:adjustRightInd w:val="0"/>
        <w:snapToGrid w:val="0"/>
        <w:spacing w:before="0" w:after="0" w:line="460" w:lineRule="exact"/>
        <w:ind w:left="2604" w:hanging="588"/>
        <w:jc w:val="both"/>
        <w:rPr>
          <w:rFonts w:ascii="Times New Roman" w:eastAsia="標楷體" w:hAnsi="Times New Roman"/>
          <w:sz w:val="28"/>
          <w:szCs w:val="28"/>
        </w:rPr>
      </w:pPr>
      <w:r w:rsidRPr="00892D92">
        <w:rPr>
          <w:rFonts w:ascii="Times New Roman" w:eastAsia="標楷體" w:hAnsi="Times New Roman"/>
          <w:sz w:val="28"/>
          <w:szCs w:val="28"/>
        </w:rPr>
        <w:t>一、由</w:t>
      </w:r>
      <w:r w:rsidRPr="00EE2469">
        <w:rPr>
          <w:rFonts w:ascii="Times New Roman" w:eastAsia="標楷體" w:hAnsi="Times New Roman"/>
          <w:color w:val="333333"/>
          <w:sz w:val="28"/>
          <w:szCs w:val="28"/>
        </w:rPr>
        <w:t>買賣</w:t>
      </w:r>
      <w:r w:rsidRPr="00892D92">
        <w:rPr>
          <w:rFonts w:ascii="Times New Roman" w:eastAsia="標楷體" w:hAnsi="Times New Roman"/>
          <w:sz w:val="28"/>
          <w:szCs w:val="28"/>
        </w:rPr>
        <w:t>雙方聯名</w:t>
      </w:r>
      <w:proofErr w:type="gramStart"/>
      <w:r w:rsidRPr="00892D92">
        <w:rPr>
          <w:rFonts w:ascii="Times New Roman" w:eastAsia="標楷體" w:hAnsi="Times New Roman"/>
          <w:sz w:val="28"/>
          <w:szCs w:val="28"/>
        </w:rPr>
        <w:t>繕</w:t>
      </w:r>
      <w:proofErr w:type="gramEnd"/>
      <w:r w:rsidRPr="00892D92">
        <w:rPr>
          <w:rFonts w:ascii="Times New Roman" w:eastAsia="標楷體" w:hAnsi="Times New Roman"/>
          <w:sz w:val="28"/>
          <w:szCs w:val="28"/>
        </w:rPr>
        <w:t>具報單，檢附報關必備文件，</w:t>
      </w:r>
      <w:proofErr w:type="gramStart"/>
      <w:r w:rsidRPr="00892D92">
        <w:rPr>
          <w:rFonts w:ascii="Times New Roman" w:eastAsia="標楷體" w:hAnsi="Times New Roman"/>
          <w:sz w:val="28"/>
          <w:szCs w:val="28"/>
        </w:rPr>
        <w:t>於出</w:t>
      </w:r>
      <w:proofErr w:type="gramEnd"/>
      <w:r w:rsidRPr="00892D92">
        <w:rPr>
          <w:rFonts w:ascii="Times New Roman" w:eastAsia="標楷體" w:hAnsi="Times New Roman"/>
          <w:sz w:val="28"/>
          <w:szCs w:val="28"/>
        </w:rPr>
        <w:t>區三個月內向海關辦理通關手續。原出售之園區事業已領有視同出口證明者，海關應通知稅捐</w:t>
      </w:r>
      <w:proofErr w:type="gramStart"/>
      <w:r w:rsidRPr="00892D92">
        <w:rPr>
          <w:rFonts w:ascii="Times New Roman" w:eastAsia="標楷體" w:hAnsi="Times New Roman"/>
          <w:sz w:val="28"/>
          <w:szCs w:val="28"/>
        </w:rPr>
        <w:t>稽</w:t>
      </w:r>
      <w:proofErr w:type="gramEnd"/>
      <w:r w:rsidRPr="00892D92">
        <w:rPr>
          <w:rFonts w:ascii="Times New Roman" w:eastAsia="標楷體" w:hAnsi="Times New Roman"/>
          <w:sz w:val="28"/>
          <w:szCs w:val="28"/>
        </w:rPr>
        <w:t>徵機關。</w:t>
      </w:r>
    </w:p>
    <w:p w14:paraId="740FC403"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892D92">
        <w:rPr>
          <w:rFonts w:ascii="Times New Roman" w:eastAsia="標楷體" w:hAnsi="Times New Roman"/>
          <w:sz w:val="28"/>
          <w:szCs w:val="28"/>
        </w:rPr>
        <w:t>二、</w:t>
      </w:r>
      <w:r w:rsidRPr="00EE2469">
        <w:rPr>
          <w:rFonts w:ascii="Times New Roman" w:eastAsia="標楷體" w:hAnsi="Times New Roman"/>
          <w:color w:val="333333"/>
          <w:sz w:val="28"/>
          <w:szCs w:val="28"/>
        </w:rPr>
        <w:t>海關</w:t>
      </w:r>
      <w:r w:rsidRPr="00892D92">
        <w:rPr>
          <w:rFonts w:ascii="Times New Roman" w:eastAsia="標楷體" w:hAnsi="Times New Roman"/>
          <w:sz w:val="28"/>
          <w:szCs w:val="28"/>
        </w:rPr>
        <w:t>辦理前款手續後，核發退稅用報單</w:t>
      </w:r>
      <w:proofErr w:type="gramStart"/>
      <w:r w:rsidRPr="00892D92">
        <w:rPr>
          <w:rFonts w:ascii="Times New Roman" w:eastAsia="標楷體" w:hAnsi="Times New Roman"/>
          <w:sz w:val="28"/>
          <w:szCs w:val="28"/>
        </w:rPr>
        <w:t>副本供原購買</w:t>
      </w:r>
      <w:proofErr w:type="gramEnd"/>
      <w:r w:rsidRPr="00892D92">
        <w:rPr>
          <w:rFonts w:ascii="Times New Roman" w:eastAsia="標楷體" w:hAnsi="Times New Roman"/>
          <w:sz w:val="28"/>
          <w:szCs w:val="28"/>
        </w:rPr>
        <w:t>廠商</w:t>
      </w:r>
      <w:proofErr w:type="gramStart"/>
      <w:r w:rsidRPr="00892D92">
        <w:rPr>
          <w:rFonts w:ascii="Times New Roman" w:eastAsia="標楷體" w:hAnsi="Times New Roman"/>
          <w:sz w:val="28"/>
          <w:szCs w:val="28"/>
        </w:rPr>
        <w:t>辦理沖</w:t>
      </w:r>
      <w:proofErr w:type="gramEnd"/>
      <w:r w:rsidRPr="00892D92">
        <w:rPr>
          <w:rFonts w:ascii="Times New Roman" w:eastAsia="標楷體" w:hAnsi="Times New Roman"/>
          <w:sz w:val="28"/>
          <w:szCs w:val="28"/>
        </w:rPr>
        <w:t>稅。</w:t>
      </w:r>
    </w:p>
    <w:p w14:paraId="1BDF8F51" w14:textId="77777777" w:rsidR="00C0054D" w:rsidRDefault="00DD1A7D" w:rsidP="0035667B">
      <w:pPr>
        <w:pStyle w:val="031"/>
        <w:adjustRightInd w:val="0"/>
        <w:snapToGrid w:val="0"/>
        <w:spacing w:before="0" w:after="0" w:line="460" w:lineRule="exact"/>
        <w:ind w:left="1400" w:hanging="1400"/>
        <w:jc w:val="both"/>
        <w:rPr>
          <w:rFonts w:ascii="標楷體" w:eastAsia="標楷體" w:hAnsi="標楷體" w:cs="Courier New"/>
          <w:color w:val="000000"/>
          <w:sz w:val="28"/>
          <w:szCs w:val="28"/>
        </w:rPr>
      </w:pPr>
      <w:r w:rsidRPr="00BD6A54">
        <w:rPr>
          <w:rFonts w:ascii="Times New Roman" w:eastAsia="標楷體" w:hAnsi="Times New Roman"/>
          <w:sz w:val="28"/>
          <w:szCs w:val="28"/>
        </w:rPr>
        <w:t>第二十五條</w:t>
      </w:r>
      <w:r w:rsidRPr="00196B1B">
        <w:rPr>
          <w:rFonts w:ascii="Times New Roman" w:eastAsia="標楷體" w:hAnsi="Times New Roman"/>
          <w:color w:val="333333"/>
          <w:sz w:val="28"/>
          <w:szCs w:val="28"/>
        </w:rPr>
        <w:t xml:space="preserve">　　</w:t>
      </w:r>
      <w:r w:rsidR="00B35AE2" w:rsidRPr="00443565">
        <w:rPr>
          <w:rFonts w:ascii="標楷體" w:eastAsia="標楷體" w:hAnsi="標楷體"/>
          <w:color w:val="000000"/>
          <w:sz w:val="28"/>
          <w:szCs w:val="28"/>
        </w:rPr>
        <w:t>園區事業以保稅貨品售予同區內</w:t>
      </w:r>
      <w:r w:rsidR="00B35AE2" w:rsidRPr="00467AE8">
        <w:rPr>
          <w:rFonts w:ascii="標楷體" w:eastAsia="標楷體" w:hAnsi="標楷體"/>
          <w:color w:val="000000"/>
          <w:sz w:val="28"/>
          <w:szCs w:val="28"/>
        </w:rPr>
        <w:t>或</w:t>
      </w:r>
      <w:r w:rsidR="00B35AE2" w:rsidRPr="00443565">
        <w:rPr>
          <w:rFonts w:ascii="標楷體" w:eastAsia="標楷體" w:hAnsi="標楷體" w:cs="Courier New"/>
          <w:color w:val="000000"/>
          <w:sz w:val="28"/>
          <w:szCs w:val="28"/>
        </w:rPr>
        <w:t>其他園區之園區事業，買賣雙方應聯名</w:t>
      </w:r>
      <w:proofErr w:type="gramStart"/>
      <w:r w:rsidR="00B35AE2" w:rsidRPr="00443565">
        <w:rPr>
          <w:rFonts w:ascii="標楷體" w:eastAsia="標楷體" w:hAnsi="標楷體" w:cs="Courier New"/>
          <w:color w:val="000000"/>
          <w:sz w:val="28"/>
          <w:szCs w:val="28"/>
        </w:rPr>
        <w:t>繕</w:t>
      </w:r>
      <w:proofErr w:type="gramEnd"/>
      <w:r w:rsidR="00B35AE2" w:rsidRPr="00443565">
        <w:rPr>
          <w:rFonts w:ascii="標楷體" w:eastAsia="標楷體" w:hAnsi="標楷體" w:cs="Courier New"/>
          <w:color w:val="000000"/>
          <w:sz w:val="28"/>
          <w:szCs w:val="28"/>
        </w:rPr>
        <w:t>具報單，檢附報關必備文件，向賣方海關辦理通關手續。</w:t>
      </w:r>
    </w:p>
    <w:p w14:paraId="6A89E360" w14:textId="77777777" w:rsidR="00B35AE2" w:rsidRPr="00196B1B" w:rsidRDefault="00B35AE2" w:rsidP="0035667B">
      <w:pPr>
        <w:pStyle w:val="031"/>
        <w:adjustRightInd w:val="0"/>
        <w:snapToGrid w:val="0"/>
        <w:spacing w:before="0" w:after="0" w:line="460" w:lineRule="exact"/>
        <w:ind w:left="1400" w:firstLine="585"/>
        <w:jc w:val="both"/>
        <w:rPr>
          <w:rFonts w:ascii="Times New Roman" w:eastAsia="標楷體" w:hAnsi="Times New Roman"/>
          <w:color w:val="333333"/>
          <w:sz w:val="28"/>
          <w:szCs w:val="28"/>
        </w:rPr>
      </w:pPr>
      <w:r w:rsidRPr="00EE771C">
        <w:rPr>
          <w:rFonts w:ascii="標楷體" w:eastAsia="標楷體" w:hAnsi="標楷體" w:cs="Courier New"/>
          <w:color w:val="000000"/>
          <w:sz w:val="28"/>
          <w:szCs w:val="28"/>
        </w:rPr>
        <w:lastRenderedPageBreak/>
        <w:t>前項園區事業售予同區內</w:t>
      </w:r>
      <w:r w:rsidRPr="00EE771C">
        <w:rPr>
          <w:rFonts w:ascii="標楷體" w:eastAsia="標楷體" w:hAnsi="標楷體" w:cs="Courier New" w:hint="eastAsia"/>
          <w:sz w:val="28"/>
          <w:szCs w:val="28"/>
        </w:rPr>
        <w:t>園區</w:t>
      </w:r>
      <w:r w:rsidRPr="00EE771C">
        <w:rPr>
          <w:rFonts w:ascii="標楷體" w:eastAsia="標楷體" w:hAnsi="標楷體" w:cs="Courier New"/>
          <w:color w:val="000000"/>
          <w:sz w:val="28"/>
          <w:szCs w:val="28"/>
        </w:rPr>
        <w:t>事業</w:t>
      </w:r>
      <w:r w:rsidRPr="00EE771C">
        <w:rPr>
          <w:rFonts w:ascii="標楷體" w:eastAsia="標楷體" w:hAnsi="標楷體" w:cs="Courier New" w:hint="eastAsia"/>
          <w:color w:val="000000"/>
          <w:sz w:val="28"/>
          <w:szCs w:val="28"/>
        </w:rPr>
        <w:t>，於交易後次月十五日前，向海關辦理通關手續，並得</w:t>
      </w:r>
      <w:proofErr w:type="gramStart"/>
      <w:r w:rsidRPr="00EE771C">
        <w:rPr>
          <w:rFonts w:ascii="標楷體" w:eastAsia="標楷體" w:hAnsi="標楷體" w:cs="Courier New" w:hint="eastAsia"/>
          <w:color w:val="000000"/>
          <w:sz w:val="28"/>
          <w:szCs w:val="28"/>
        </w:rPr>
        <w:t>採</w:t>
      </w:r>
      <w:proofErr w:type="gramEnd"/>
      <w:r w:rsidRPr="00EE771C">
        <w:rPr>
          <w:rFonts w:ascii="標楷體" w:eastAsia="標楷體" w:hAnsi="標楷體" w:cs="Courier New" w:hint="eastAsia"/>
          <w:color w:val="000000"/>
          <w:sz w:val="28"/>
          <w:szCs w:val="28"/>
        </w:rPr>
        <w:t>按月彙報及自行點驗進出區</w:t>
      </w:r>
      <w:r w:rsidRPr="00EE771C">
        <w:rPr>
          <w:rFonts w:ascii="標楷體" w:eastAsia="標楷體" w:hAnsi="標楷體"/>
          <w:color w:val="000000" w:themeColor="text1"/>
          <w:sz w:val="28"/>
          <w:szCs w:val="28"/>
        </w:rPr>
        <w:t>；</w:t>
      </w:r>
      <w:r w:rsidRPr="00EE771C">
        <w:rPr>
          <w:rFonts w:ascii="標楷體" w:eastAsia="標楷體" w:hAnsi="標楷體" w:hint="eastAsia"/>
          <w:color w:val="000000" w:themeColor="text1"/>
          <w:sz w:val="28"/>
          <w:szCs w:val="28"/>
        </w:rPr>
        <w:t>售予其他園區之園區事業，得依第五條及第六條規定辦理自行點驗進出區及按月彙報。</w:t>
      </w:r>
    </w:p>
    <w:p w14:paraId="46E4C89E"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BD6A54">
        <w:rPr>
          <w:rFonts w:ascii="Times New Roman" w:eastAsia="標楷體" w:hAnsi="Times New Roman"/>
          <w:sz w:val="28"/>
          <w:szCs w:val="28"/>
        </w:rPr>
        <w:t>第二十六條</w:t>
      </w:r>
      <w:r w:rsidRPr="00196B1B">
        <w:rPr>
          <w:rFonts w:ascii="Times New Roman" w:eastAsia="標楷體" w:hAnsi="Times New Roman"/>
          <w:color w:val="333333"/>
          <w:sz w:val="28"/>
          <w:szCs w:val="28"/>
        </w:rPr>
        <w:t xml:space="preserve">　　</w:t>
      </w:r>
      <w:r w:rsidR="00884D11" w:rsidRPr="00467AE8">
        <w:rPr>
          <w:rFonts w:ascii="標楷體" w:eastAsia="標楷體" w:hAnsi="標楷體" w:cs="Courier New"/>
          <w:sz w:val="28"/>
          <w:szCs w:val="28"/>
        </w:rPr>
        <w:t>園區事業以非交易行為方式，將保稅貨品交付</w:t>
      </w:r>
      <w:r w:rsidR="00884D11" w:rsidRPr="00467AE8">
        <w:rPr>
          <w:rFonts w:ascii="標楷體" w:eastAsia="標楷體" w:hAnsi="標楷體" w:cs="Courier New" w:hint="eastAsia"/>
          <w:sz w:val="28"/>
          <w:szCs w:val="28"/>
        </w:rPr>
        <w:t>其設於其他園區之分廠</w:t>
      </w:r>
      <w:r w:rsidR="00884D11" w:rsidRPr="003A0EAE">
        <w:rPr>
          <w:rFonts w:ascii="標楷體" w:eastAsia="標楷體" w:hAnsi="標楷體" w:cs="Courier New" w:hint="eastAsia"/>
          <w:sz w:val="28"/>
          <w:szCs w:val="28"/>
        </w:rPr>
        <w:t>、</w:t>
      </w:r>
      <w:r w:rsidR="00884D11" w:rsidRPr="003A0EAE">
        <w:rPr>
          <w:rFonts w:ascii="標楷體" w:eastAsia="標楷體" w:hAnsi="標楷體" w:cs="Courier New"/>
          <w:sz w:val="28"/>
          <w:szCs w:val="28"/>
        </w:rPr>
        <w:t>同區內</w:t>
      </w:r>
      <w:r w:rsidR="00884D11" w:rsidRPr="00467AE8">
        <w:rPr>
          <w:rFonts w:ascii="標楷體" w:eastAsia="標楷體" w:hAnsi="標楷體" w:cs="Courier New" w:hint="eastAsia"/>
          <w:sz w:val="28"/>
          <w:szCs w:val="28"/>
        </w:rPr>
        <w:t>或</w:t>
      </w:r>
      <w:r w:rsidR="00884D11" w:rsidRPr="00467AE8">
        <w:rPr>
          <w:rFonts w:ascii="標楷體" w:eastAsia="標楷體" w:hAnsi="標楷體" w:cs="Courier New"/>
          <w:sz w:val="28"/>
          <w:szCs w:val="28"/>
        </w:rPr>
        <w:t>其他園區之園區事業者，視同出口及進口，應由</w:t>
      </w:r>
      <w:r w:rsidR="00884D11" w:rsidRPr="00467AE8">
        <w:rPr>
          <w:rFonts w:ascii="標楷體" w:eastAsia="標楷體" w:hAnsi="標楷體" w:cs="Courier New" w:hint="eastAsia"/>
          <w:sz w:val="28"/>
          <w:szCs w:val="28"/>
        </w:rPr>
        <w:t>買賣</w:t>
      </w:r>
      <w:r w:rsidR="00884D11" w:rsidRPr="00467AE8">
        <w:rPr>
          <w:rFonts w:ascii="標楷體" w:eastAsia="標楷體" w:hAnsi="標楷體" w:cs="Courier New"/>
          <w:sz w:val="28"/>
          <w:szCs w:val="28"/>
        </w:rPr>
        <w:t>雙方聯名</w:t>
      </w:r>
      <w:proofErr w:type="gramStart"/>
      <w:r w:rsidR="00884D11" w:rsidRPr="00467AE8">
        <w:rPr>
          <w:rFonts w:ascii="標楷體" w:eastAsia="標楷體" w:hAnsi="標楷體" w:cs="Courier New"/>
          <w:sz w:val="28"/>
          <w:szCs w:val="28"/>
        </w:rPr>
        <w:t>繕</w:t>
      </w:r>
      <w:proofErr w:type="gramEnd"/>
      <w:r w:rsidR="00884D11" w:rsidRPr="00467AE8">
        <w:rPr>
          <w:rFonts w:ascii="標楷體" w:eastAsia="標楷體" w:hAnsi="標楷體" w:cs="Courier New"/>
          <w:sz w:val="28"/>
          <w:szCs w:val="28"/>
        </w:rPr>
        <w:t>具報單，檢附報關必備文件，向</w:t>
      </w:r>
      <w:r w:rsidR="00884D11" w:rsidRPr="003A0EAE">
        <w:rPr>
          <w:rFonts w:ascii="標楷體" w:eastAsia="標楷體" w:hAnsi="標楷體" w:cs="Courier New" w:hint="eastAsia"/>
          <w:sz w:val="28"/>
          <w:szCs w:val="28"/>
        </w:rPr>
        <w:t>賣方</w:t>
      </w:r>
      <w:r w:rsidR="00884D11" w:rsidRPr="00467AE8">
        <w:rPr>
          <w:rFonts w:ascii="標楷體" w:eastAsia="標楷體" w:hAnsi="標楷體" w:cs="Courier New"/>
          <w:sz w:val="28"/>
          <w:szCs w:val="28"/>
        </w:rPr>
        <w:t>海關辦理通關手續，</w:t>
      </w:r>
      <w:r w:rsidR="00884D11" w:rsidRPr="00467AE8">
        <w:rPr>
          <w:rFonts w:ascii="標楷體" w:eastAsia="標楷體" w:hAnsi="標楷體" w:cs="微軟正黑體"/>
          <w:color w:val="000000"/>
          <w:sz w:val="28"/>
          <w:szCs w:val="28"/>
        </w:rPr>
        <w:t>並得依</w:t>
      </w:r>
      <w:r w:rsidR="00884D11" w:rsidRPr="00467AE8">
        <w:rPr>
          <w:rFonts w:ascii="標楷體" w:eastAsia="標楷體" w:hAnsi="標楷體" w:cs="Courier New"/>
          <w:color w:val="000000"/>
          <w:sz w:val="28"/>
          <w:szCs w:val="28"/>
        </w:rPr>
        <w:t>第五條及第六條</w:t>
      </w:r>
      <w:r w:rsidR="00884D11" w:rsidRPr="00467AE8">
        <w:rPr>
          <w:rFonts w:ascii="標楷體" w:eastAsia="標楷體" w:hAnsi="標楷體" w:cs="微軟正黑體"/>
          <w:color w:val="000000"/>
          <w:sz w:val="28"/>
          <w:szCs w:val="28"/>
        </w:rPr>
        <w:t>規定辦理</w:t>
      </w:r>
      <w:r w:rsidR="00884D11" w:rsidRPr="00467AE8">
        <w:rPr>
          <w:rFonts w:ascii="標楷體" w:eastAsia="標楷體" w:hAnsi="標楷體" w:cs="Courier New"/>
          <w:color w:val="000000"/>
          <w:sz w:val="28"/>
          <w:szCs w:val="28"/>
        </w:rPr>
        <w:t>自行點驗進出區及按月彙報</w:t>
      </w:r>
      <w:r w:rsidR="00884D11" w:rsidRPr="00467AE8">
        <w:rPr>
          <w:rFonts w:ascii="標楷體" w:eastAsia="標楷體" w:hAnsi="標楷體" w:cs="微軟正黑體"/>
          <w:color w:val="000000"/>
          <w:sz w:val="28"/>
          <w:szCs w:val="28"/>
        </w:rPr>
        <w:t>。</w:t>
      </w:r>
    </w:p>
    <w:p w14:paraId="51F14112" w14:textId="77777777" w:rsidR="00A77485" w:rsidRDefault="00DD1A7D" w:rsidP="00A77485">
      <w:pPr>
        <w:pStyle w:val="031"/>
        <w:snapToGrid w:val="0"/>
        <w:spacing w:before="0" w:after="0" w:line="460" w:lineRule="exact"/>
        <w:ind w:left="1400" w:hanging="1400"/>
        <w:jc w:val="both"/>
      </w:pPr>
      <w:r w:rsidRPr="00884D11">
        <w:rPr>
          <w:rFonts w:ascii="Times New Roman" w:eastAsia="標楷體" w:hAnsi="Times New Roman"/>
          <w:sz w:val="28"/>
          <w:szCs w:val="28"/>
        </w:rPr>
        <w:t>第二十七條</w:t>
      </w:r>
      <w:r w:rsidR="00A77485">
        <w:rPr>
          <w:rFonts w:ascii="Times New Roman" w:eastAsia="標楷體" w:hAnsi="Times New Roman"/>
          <w:sz w:val="28"/>
          <w:szCs w:val="28"/>
        </w:rPr>
        <w:t xml:space="preserve">　　園區事業以其產品作為樣品或贈品，售予或贈送國內外廠商及參觀之客戶，其非屬貿易主管機關公告限制輸出入貨品項目者，依下列規定辦理：</w:t>
      </w:r>
    </w:p>
    <w:p w14:paraId="2F5A2A0E" w14:textId="77777777" w:rsidR="00A77485" w:rsidRDefault="00A77485" w:rsidP="00EE2469">
      <w:pPr>
        <w:pStyle w:val="031"/>
        <w:adjustRightInd w:val="0"/>
        <w:snapToGrid w:val="0"/>
        <w:spacing w:before="0" w:after="0" w:line="460" w:lineRule="exact"/>
        <w:ind w:left="2604" w:hanging="588"/>
        <w:jc w:val="both"/>
      </w:pPr>
      <w:r>
        <w:rPr>
          <w:rFonts w:ascii="Times New Roman" w:eastAsia="標楷體" w:hAnsi="Times New Roman"/>
          <w:sz w:val="28"/>
          <w:szCs w:val="28"/>
        </w:rPr>
        <w:t>一、售予或贈與課稅區廠商者，應</w:t>
      </w:r>
      <w:proofErr w:type="gramStart"/>
      <w:r>
        <w:rPr>
          <w:rFonts w:ascii="Times New Roman" w:eastAsia="標楷體" w:hAnsi="Times New Roman"/>
          <w:sz w:val="28"/>
          <w:szCs w:val="28"/>
        </w:rPr>
        <w:t>繕</w:t>
      </w:r>
      <w:proofErr w:type="gramEnd"/>
      <w:r>
        <w:rPr>
          <w:rFonts w:ascii="Times New Roman" w:eastAsia="標楷體" w:hAnsi="Times New Roman"/>
          <w:sz w:val="28"/>
          <w:szCs w:val="28"/>
        </w:rPr>
        <w:t>具報單，向海關辦理通關手續。</w:t>
      </w:r>
    </w:p>
    <w:p w14:paraId="310C1EBF" w14:textId="77777777" w:rsidR="00A77485" w:rsidRDefault="00A77485" w:rsidP="00EE2469">
      <w:pPr>
        <w:pStyle w:val="031"/>
        <w:adjustRightInd w:val="0"/>
        <w:snapToGrid w:val="0"/>
        <w:spacing w:before="0" w:after="0" w:line="460" w:lineRule="exact"/>
        <w:ind w:left="2604" w:hanging="588"/>
        <w:jc w:val="both"/>
      </w:pPr>
      <w:r>
        <w:rPr>
          <w:rFonts w:ascii="Times New Roman" w:eastAsia="標楷體" w:hAnsi="Times New Roman"/>
          <w:sz w:val="28"/>
          <w:szCs w:val="28"/>
        </w:rPr>
        <w:t>二、寄送國外廠商者，應</w:t>
      </w:r>
      <w:proofErr w:type="gramStart"/>
      <w:r>
        <w:rPr>
          <w:rFonts w:ascii="Times New Roman" w:eastAsia="標楷體" w:hAnsi="Times New Roman"/>
          <w:sz w:val="28"/>
          <w:szCs w:val="28"/>
        </w:rPr>
        <w:t>繕</w:t>
      </w:r>
      <w:proofErr w:type="gramEnd"/>
      <w:r>
        <w:rPr>
          <w:rFonts w:ascii="Times New Roman" w:eastAsia="標楷體" w:hAnsi="Times New Roman"/>
          <w:sz w:val="28"/>
          <w:szCs w:val="28"/>
        </w:rPr>
        <w:t>具報單依一般貨品出口之規定，向海關辦理通關手續。</w:t>
      </w:r>
    </w:p>
    <w:p w14:paraId="3904600D" w14:textId="77777777" w:rsidR="00A77485" w:rsidRDefault="00A77485" w:rsidP="00EE2469">
      <w:pPr>
        <w:pStyle w:val="031"/>
        <w:adjustRightInd w:val="0"/>
        <w:snapToGrid w:val="0"/>
        <w:spacing w:before="0" w:after="0" w:line="460" w:lineRule="exact"/>
        <w:ind w:left="2604" w:hanging="588"/>
        <w:jc w:val="both"/>
      </w:pPr>
      <w:r>
        <w:rPr>
          <w:rFonts w:ascii="Times New Roman" w:eastAsia="標楷體" w:hAnsi="Times New Roman"/>
          <w:sz w:val="28"/>
          <w:szCs w:val="28"/>
        </w:rPr>
        <w:t>三、交與到廠參觀之國外客戶、由廠方人員或快遞業者攜帶出口、民間團體出國餽贈外賓之禮品且價值未逾貿易主管機關依貨品輸出、入管理辦法所訂限額者，應填具園區事業保稅貨品攜帶出口申請書，由海關或具有按月彙報資格園區事業保稅業務人員核明加封交國外客戶、廠方人員、快遞業者或民間團體具領出區，</w:t>
      </w:r>
      <w:proofErr w:type="gramStart"/>
      <w:r>
        <w:rPr>
          <w:rFonts w:ascii="Times New Roman" w:eastAsia="標楷體" w:hAnsi="Times New Roman"/>
          <w:sz w:val="28"/>
          <w:szCs w:val="28"/>
        </w:rPr>
        <w:t>於出區</w:t>
      </w:r>
      <w:proofErr w:type="gramEnd"/>
      <w:r>
        <w:rPr>
          <w:rFonts w:ascii="Times New Roman" w:eastAsia="標楷體" w:hAnsi="Times New Roman"/>
          <w:sz w:val="28"/>
          <w:szCs w:val="28"/>
        </w:rPr>
        <w:t>後一個月內憑出口地海關出口證明銷案。由園區事業保稅業務人員核放之園區事業保稅貨品攜帶出口申請書案件</w:t>
      </w:r>
      <w:proofErr w:type="gramStart"/>
      <w:r>
        <w:rPr>
          <w:rFonts w:ascii="Times New Roman" w:eastAsia="標楷體" w:hAnsi="Times New Roman"/>
          <w:sz w:val="28"/>
          <w:szCs w:val="28"/>
        </w:rPr>
        <w:t>應於出區</w:t>
      </w:r>
      <w:proofErr w:type="gramEnd"/>
      <w:r>
        <w:rPr>
          <w:rFonts w:ascii="Times New Roman" w:eastAsia="標楷體" w:hAnsi="Times New Roman"/>
          <w:sz w:val="28"/>
          <w:szCs w:val="28"/>
        </w:rPr>
        <w:t>後三日內，向海關備案。</w:t>
      </w:r>
    </w:p>
    <w:p w14:paraId="77E5A451" w14:textId="77777777" w:rsidR="00A77485" w:rsidRDefault="00A77485" w:rsidP="00EE2469">
      <w:pPr>
        <w:pStyle w:val="031"/>
        <w:adjustRightInd w:val="0"/>
        <w:snapToGrid w:val="0"/>
        <w:spacing w:before="0" w:after="0" w:line="460" w:lineRule="exact"/>
        <w:ind w:left="2604" w:hanging="588"/>
        <w:jc w:val="both"/>
      </w:pPr>
      <w:r>
        <w:rPr>
          <w:rFonts w:ascii="Times New Roman" w:eastAsia="標楷體" w:hAnsi="Times New Roman"/>
          <w:sz w:val="28"/>
          <w:szCs w:val="28"/>
        </w:rPr>
        <w:t>四、政府機關派員出國、或接待來訪外賓向園區事業購買禮品贈送外國人士者，</w:t>
      </w:r>
      <w:proofErr w:type="gramStart"/>
      <w:r>
        <w:rPr>
          <w:rFonts w:ascii="Times New Roman" w:eastAsia="標楷體" w:hAnsi="Times New Roman"/>
          <w:sz w:val="28"/>
          <w:szCs w:val="28"/>
        </w:rPr>
        <w:t>應憑院屬</w:t>
      </w:r>
      <w:proofErr w:type="gramEnd"/>
      <w:r>
        <w:rPr>
          <w:rFonts w:ascii="Times New Roman" w:eastAsia="標楷體" w:hAnsi="Times New Roman"/>
          <w:sz w:val="28"/>
          <w:szCs w:val="28"/>
        </w:rPr>
        <w:t>一級機關證明及收據銷案。</w:t>
      </w:r>
    </w:p>
    <w:p w14:paraId="3FDDB036" w14:textId="77777777" w:rsidR="00A77485" w:rsidRDefault="00A77485" w:rsidP="00A77485">
      <w:pPr>
        <w:pStyle w:val="031"/>
        <w:snapToGrid w:val="0"/>
        <w:spacing w:before="0" w:after="0" w:line="460" w:lineRule="exact"/>
        <w:ind w:left="1389" w:firstLine="561"/>
        <w:jc w:val="both"/>
      </w:pPr>
      <w:r>
        <w:rPr>
          <w:rFonts w:ascii="Times New Roman" w:eastAsia="標楷體" w:hAnsi="Times New Roman" w:cs="標楷體"/>
          <w:color w:val="000000"/>
          <w:sz w:val="28"/>
          <w:szCs w:val="28"/>
        </w:rPr>
        <w:lastRenderedPageBreak/>
        <w:t>前項第三款、第四款貨品未能銷案，亦未運回廠內者，應於銷案期限屆滿後十日內，</w:t>
      </w:r>
      <w:proofErr w:type="gramStart"/>
      <w:r>
        <w:rPr>
          <w:rFonts w:ascii="Times New Roman" w:eastAsia="標楷體" w:hAnsi="Times New Roman" w:cs="標楷體"/>
          <w:color w:val="000000"/>
          <w:sz w:val="28"/>
          <w:szCs w:val="28"/>
        </w:rPr>
        <w:t>繕</w:t>
      </w:r>
      <w:proofErr w:type="gramEnd"/>
      <w:r>
        <w:rPr>
          <w:rFonts w:ascii="Times New Roman" w:eastAsia="標楷體" w:hAnsi="Times New Roman" w:cs="標楷體"/>
          <w:color w:val="000000"/>
          <w:sz w:val="28"/>
          <w:szCs w:val="28"/>
        </w:rPr>
        <w:t>具報單按出廠型態補稅。</w:t>
      </w:r>
    </w:p>
    <w:p w14:paraId="36BDD9F7" w14:textId="77777777" w:rsidR="00A77485" w:rsidRDefault="00A77485" w:rsidP="00A77485">
      <w:pPr>
        <w:pStyle w:val="031"/>
        <w:snapToGrid w:val="0"/>
        <w:spacing w:before="0" w:after="0" w:line="460" w:lineRule="exact"/>
        <w:ind w:left="1389" w:firstLine="561"/>
        <w:jc w:val="both"/>
      </w:pPr>
      <w:r>
        <w:rPr>
          <w:rFonts w:ascii="Times New Roman" w:eastAsia="標楷體" w:hAnsi="Times New Roman" w:cs="標楷體"/>
          <w:color w:val="000000"/>
          <w:sz w:val="28"/>
          <w:szCs w:val="28"/>
        </w:rPr>
        <w:t>園區事業以其原料、零組件、物料及設備交與到廠之國外客戶、廠方人員或快遞業者出口至國外測試、維修，非屬貿易主管機關公告限制輸出入貨品項目，且價值未逾貿易主管機關依貨品輸出、入管理辦法所訂限額者，</w:t>
      </w:r>
      <w:proofErr w:type="gramStart"/>
      <w:r>
        <w:rPr>
          <w:rFonts w:ascii="Times New Roman" w:eastAsia="標楷體" w:hAnsi="Times New Roman" w:cs="標楷體"/>
          <w:color w:val="000000"/>
          <w:sz w:val="28"/>
          <w:szCs w:val="28"/>
        </w:rPr>
        <w:t>準</w:t>
      </w:r>
      <w:proofErr w:type="gramEnd"/>
      <w:r>
        <w:rPr>
          <w:rFonts w:ascii="Times New Roman" w:eastAsia="標楷體" w:hAnsi="Times New Roman" w:cs="標楷體"/>
          <w:color w:val="000000"/>
          <w:sz w:val="28"/>
          <w:szCs w:val="28"/>
        </w:rPr>
        <w:t>用第一項第三款規定辦理。</w:t>
      </w:r>
    </w:p>
    <w:p w14:paraId="2C5FA41C" w14:textId="77777777" w:rsidR="00A77485" w:rsidRDefault="00A77485" w:rsidP="00A77485">
      <w:pPr>
        <w:pStyle w:val="031"/>
        <w:snapToGrid w:val="0"/>
        <w:spacing w:before="0" w:after="0" w:line="460" w:lineRule="exact"/>
        <w:ind w:left="1389" w:firstLine="561"/>
        <w:jc w:val="both"/>
      </w:pPr>
      <w:r>
        <w:rPr>
          <w:rFonts w:ascii="Times New Roman" w:eastAsia="標楷體" w:hAnsi="Times New Roman" w:cs="標楷體"/>
          <w:color w:val="000000"/>
          <w:sz w:val="28"/>
          <w:szCs w:val="28"/>
        </w:rPr>
        <w:t>第一項第三款及前項之限額得由管理局會同海關依實際狀況彈性調整。</w:t>
      </w:r>
    </w:p>
    <w:p w14:paraId="6C2795AB" w14:textId="77777777" w:rsidR="00884D11" w:rsidRPr="00196B1B" w:rsidRDefault="00A77485" w:rsidP="00A77485">
      <w:pPr>
        <w:pStyle w:val="031"/>
        <w:snapToGrid w:val="0"/>
        <w:spacing w:before="0" w:after="0" w:line="460" w:lineRule="exact"/>
        <w:ind w:left="1389" w:firstLine="561"/>
        <w:jc w:val="both"/>
        <w:rPr>
          <w:rFonts w:ascii="Times New Roman" w:eastAsia="標楷體" w:hAnsi="Times New Roman" w:cs="標楷體"/>
          <w:color w:val="000000"/>
          <w:sz w:val="28"/>
          <w:szCs w:val="28"/>
        </w:rPr>
      </w:pPr>
      <w:r>
        <w:rPr>
          <w:rFonts w:eastAsia="標楷體"/>
          <w:sz w:val="28"/>
          <w:szCs w:val="28"/>
        </w:rPr>
        <w:t>第一項第三款申請</w:t>
      </w:r>
      <w:r w:rsidRPr="00A77485">
        <w:rPr>
          <w:rFonts w:ascii="Times New Roman" w:eastAsia="標楷體" w:hAnsi="Times New Roman" w:cs="標楷體"/>
          <w:color w:val="000000"/>
          <w:sz w:val="28"/>
          <w:szCs w:val="28"/>
        </w:rPr>
        <w:t>案件</w:t>
      </w:r>
      <w:r>
        <w:rPr>
          <w:rFonts w:eastAsia="標楷體"/>
          <w:sz w:val="28"/>
          <w:szCs w:val="28"/>
        </w:rPr>
        <w:t>得以電子傳輸方式辦理。</w:t>
      </w:r>
    </w:p>
    <w:p w14:paraId="45A5B69C"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BD6A54">
        <w:rPr>
          <w:rFonts w:ascii="Times New Roman" w:eastAsia="標楷體" w:hAnsi="Times New Roman"/>
          <w:sz w:val="28"/>
          <w:szCs w:val="28"/>
        </w:rPr>
        <w:t>第二十八條</w:t>
      </w:r>
      <w:r w:rsidRPr="00196B1B">
        <w:rPr>
          <w:rFonts w:ascii="Times New Roman" w:eastAsia="標楷體" w:hAnsi="Times New Roman"/>
          <w:color w:val="333333"/>
          <w:sz w:val="28"/>
          <w:szCs w:val="28"/>
        </w:rPr>
        <w:t xml:space="preserve">　　</w:t>
      </w:r>
      <w:r w:rsidRPr="003E5D0D">
        <w:rPr>
          <w:rFonts w:ascii="Times New Roman" w:eastAsia="標楷體" w:hAnsi="Times New Roman"/>
          <w:sz w:val="28"/>
          <w:szCs w:val="28"/>
        </w:rPr>
        <w:t>園區事業輸出入之貨品，數量在十件以下，每件毛重未逾二十公斤，其輸入時，得填具園區事業空運或郵寄少量原料包裝加封交運進廠申請書，向進口地海關申請核准，交由該園區事業所派</w:t>
      </w:r>
      <w:proofErr w:type="gramStart"/>
      <w:r w:rsidRPr="003E5D0D">
        <w:rPr>
          <w:rFonts w:ascii="Times New Roman" w:eastAsia="標楷體" w:hAnsi="Times New Roman"/>
          <w:sz w:val="28"/>
          <w:szCs w:val="28"/>
        </w:rPr>
        <w:t>人員攜運進</w:t>
      </w:r>
      <w:proofErr w:type="gramEnd"/>
      <w:r w:rsidRPr="003E5D0D">
        <w:rPr>
          <w:rFonts w:ascii="Times New Roman" w:eastAsia="標楷體" w:hAnsi="Times New Roman"/>
          <w:sz w:val="28"/>
          <w:szCs w:val="28"/>
        </w:rPr>
        <w:t>廠，並向海關辦理通關手續；以郵寄輸出時，應向海關辦理通關手續經海關驗放後交郵寄出口。</w:t>
      </w:r>
    </w:p>
    <w:p w14:paraId="015B5152" w14:textId="77777777" w:rsidR="00C0054D" w:rsidRPr="003E5D0D" w:rsidRDefault="00DD1A7D" w:rsidP="0035667B">
      <w:pPr>
        <w:pStyle w:val="031"/>
        <w:adjustRightInd w:val="0"/>
        <w:snapToGrid w:val="0"/>
        <w:spacing w:before="0" w:after="0" w:line="460" w:lineRule="exact"/>
        <w:ind w:left="1440" w:firstLine="560"/>
        <w:jc w:val="both"/>
        <w:rPr>
          <w:rFonts w:ascii="Times New Roman" w:eastAsia="標楷體" w:hAnsi="Times New Roman"/>
          <w:sz w:val="28"/>
        </w:rPr>
      </w:pPr>
      <w:r w:rsidRPr="003E5D0D">
        <w:rPr>
          <w:rFonts w:ascii="Times New Roman" w:eastAsia="標楷體" w:hAnsi="Times New Roman" w:cs="標楷體"/>
          <w:sz w:val="28"/>
          <w:szCs w:val="28"/>
        </w:rPr>
        <w:t>前項貨品在運送中遺失者，應由園區事業補繳稅捐。</w:t>
      </w:r>
    </w:p>
    <w:p w14:paraId="274B77AE" w14:textId="77777777" w:rsidR="00C0054D" w:rsidRPr="003E5D0D" w:rsidRDefault="00DD1A7D" w:rsidP="0035667B">
      <w:pPr>
        <w:pStyle w:val="031"/>
        <w:adjustRightInd w:val="0"/>
        <w:snapToGrid w:val="0"/>
        <w:spacing w:before="0" w:after="0" w:line="460" w:lineRule="exact"/>
        <w:ind w:left="1400" w:hanging="1400"/>
        <w:jc w:val="both"/>
        <w:rPr>
          <w:rFonts w:ascii="Times New Roman" w:eastAsia="標楷體" w:hAnsi="Times New Roman"/>
          <w:sz w:val="28"/>
          <w:szCs w:val="28"/>
        </w:rPr>
      </w:pPr>
      <w:r w:rsidRPr="003E5D0D">
        <w:rPr>
          <w:rFonts w:ascii="Times New Roman" w:eastAsia="標楷體" w:hAnsi="Times New Roman"/>
          <w:sz w:val="28"/>
          <w:szCs w:val="28"/>
        </w:rPr>
        <w:t>第二十九條　　由課稅區輸入園區保稅範圍之貨品，其不申請減免或退稅者，得免辦手續入區。</w:t>
      </w:r>
    </w:p>
    <w:p w14:paraId="153B0D3B" w14:textId="77777777" w:rsidR="00C0054D" w:rsidRPr="00196B1B" w:rsidRDefault="00FA0719"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196B1B">
        <w:rPr>
          <w:rFonts w:ascii="Times New Roman" w:eastAsia="標楷體" w:hAnsi="Times New Roman" w:cs="標楷體" w:hint="eastAsia"/>
          <w:color w:val="000000"/>
          <w:sz w:val="28"/>
          <w:szCs w:val="28"/>
        </w:rPr>
        <w:t>園區事業購進機器，日後有退回、掉換或運返課稅區者，於運返課稅區時，由該園區事業填具「科學園區生產性貨品出區放行單」出區。</w:t>
      </w:r>
    </w:p>
    <w:p w14:paraId="15774633"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EE2469">
        <w:rPr>
          <w:rFonts w:ascii="Times New Roman" w:eastAsia="標楷體" w:hAnsi="Times New Roman"/>
          <w:spacing w:val="27"/>
          <w:sz w:val="28"/>
          <w:szCs w:val="28"/>
          <w:fitText w:val="1400" w:id="-985399292"/>
        </w:rPr>
        <w:t>第</w:t>
      </w:r>
      <w:r w:rsidRPr="00EE2469">
        <w:rPr>
          <w:rFonts w:ascii="Times New Roman" w:eastAsia="標楷體" w:hAnsi="Times New Roman"/>
          <w:spacing w:val="27"/>
          <w:sz w:val="28"/>
          <w:szCs w:val="28"/>
          <w:fitText w:val="1400" w:id="-985399292"/>
        </w:rPr>
        <w:t xml:space="preserve"> </w:t>
      </w:r>
      <w:r w:rsidRPr="00EE2469">
        <w:rPr>
          <w:rFonts w:ascii="Times New Roman" w:eastAsia="標楷體" w:hAnsi="Times New Roman"/>
          <w:spacing w:val="27"/>
          <w:sz w:val="28"/>
          <w:szCs w:val="28"/>
          <w:fitText w:val="1400" w:id="-985399292"/>
        </w:rPr>
        <w:t>三十</w:t>
      </w:r>
      <w:r w:rsidRPr="00EE2469">
        <w:rPr>
          <w:rFonts w:ascii="Times New Roman" w:eastAsia="標楷體" w:hAnsi="Times New Roman"/>
          <w:spacing w:val="27"/>
          <w:sz w:val="28"/>
          <w:szCs w:val="28"/>
          <w:fitText w:val="1400" w:id="-985399292"/>
        </w:rPr>
        <w:t xml:space="preserve"> </w:t>
      </w:r>
      <w:r w:rsidRPr="00EE2469">
        <w:rPr>
          <w:rFonts w:ascii="Times New Roman" w:eastAsia="標楷體" w:hAnsi="Times New Roman"/>
          <w:spacing w:val="5"/>
          <w:sz w:val="28"/>
          <w:szCs w:val="28"/>
          <w:fitText w:val="1400" w:id="-985399292"/>
        </w:rPr>
        <w:t>條</w:t>
      </w:r>
      <w:r w:rsidRPr="00196B1B">
        <w:rPr>
          <w:rFonts w:ascii="Times New Roman" w:eastAsia="標楷體" w:hAnsi="Times New Roman"/>
          <w:color w:val="333333"/>
          <w:sz w:val="28"/>
          <w:szCs w:val="28"/>
        </w:rPr>
        <w:t xml:space="preserve">　　</w:t>
      </w:r>
      <w:r w:rsidRPr="003E5D0D">
        <w:rPr>
          <w:rFonts w:ascii="Times New Roman" w:eastAsia="標楷體" w:hAnsi="Times New Roman"/>
          <w:sz w:val="28"/>
          <w:szCs w:val="28"/>
        </w:rPr>
        <w:t>園區事業之成品由其他廠商或貿易商報運出口者，應依第二十二條規定辦理，其出口報單於出口後交由園區</w:t>
      </w:r>
      <w:proofErr w:type="gramStart"/>
      <w:r w:rsidRPr="003E5D0D">
        <w:rPr>
          <w:rFonts w:ascii="Times New Roman" w:eastAsia="標楷體" w:hAnsi="Times New Roman"/>
          <w:sz w:val="28"/>
          <w:szCs w:val="28"/>
        </w:rPr>
        <w:t>事業除帳</w:t>
      </w:r>
      <w:proofErr w:type="gramEnd"/>
      <w:r w:rsidRPr="003E5D0D">
        <w:rPr>
          <w:rFonts w:ascii="Times New Roman" w:eastAsia="標楷體" w:hAnsi="Times New Roman"/>
          <w:sz w:val="28"/>
          <w:szCs w:val="28"/>
        </w:rPr>
        <w:t>，出口廠商不得申請退稅。</w:t>
      </w:r>
    </w:p>
    <w:p w14:paraId="1BCCBF60"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3E5D0D">
        <w:rPr>
          <w:rFonts w:ascii="Times New Roman" w:eastAsia="標楷體" w:hAnsi="Times New Roman"/>
          <w:sz w:val="28"/>
          <w:szCs w:val="28"/>
        </w:rPr>
        <w:t xml:space="preserve">第三十一條　</w:t>
      </w:r>
      <w:r w:rsidRPr="00196B1B">
        <w:rPr>
          <w:rFonts w:ascii="Times New Roman" w:eastAsia="標楷體" w:hAnsi="Times New Roman"/>
          <w:color w:val="333333"/>
          <w:sz w:val="28"/>
          <w:szCs w:val="28"/>
        </w:rPr>
        <w:t xml:space="preserve">　</w:t>
      </w:r>
      <w:r w:rsidR="003E5D0D" w:rsidRPr="008C664A">
        <w:rPr>
          <w:rFonts w:ascii="標楷體" w:eastAsia="標楷體" w:hAnsi="標楷體"/>
          <w:sz w:val="28"/>
          <w:szCs w:val="28"/>
        </w:rPr>
        <w:t>內銷或輸往課稅區之保稅貨品，應</w:t>
      </w:r>
      <w:proofErr w:type="gramStart"/>
      <w:r w:rsidR="003E5D0D" w:rsidRPr="008C664A">
        <w:rPr>
          <w:rFonts w:ascii="標楷體" w:eastAsia="標楷體" w:hAnsi="標楷體"/>
          <w:sz w:val="28"/>
          <w:szCs w:val="28"/>
        </w:rPr>
        <w:t>繕</w:t>
      </w:r>
      <w:proofErr w:type="gramEnd"/>
      <w:r w:rsidR="003E5D0D" w:rsidRPr="008C664A">
        <w:rPr>
          <w:rFonts w:ascii="標楷體" w:eastAsia="標楷體" w:hAnsi="標楷體"/>
          <w:sz w:val="28"/>
          <w:szCs w:val="28"/>
        </w:rPr>
        <w:t>具報單，報經海關補徵進口稅捐後，始准放行。</w:t>
      </w:r>
    </w:p>
    <w:p w14:paraId="18D6817C" w14:textId="77777777" w:rsidR="00C0054D" w:rsidRPr="00196B1B" w:rsidRDefault="003E5D0D"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5E1D63">
        <w:rPr>
          <w:rFonts w:ascii="標楷體" w:eastAsia="標楷體" w:hAnsi="標楷體" w:cs="標楷體"/>
          <w:sz w:val="28"/>
          <w:szCs w:val="28"/>
        </w:rPr>
        <w:t>前項保稅貨品屬貿易主管機關公告限制輸出入貨品項目者，須經管理局</w:t>
      </w:r>
      <w:r w:rsidRPr="005E1D63">
        <w:rPr>
          <w:rFonts w:ascii="標楷體" w:eastAsia="標楷體" w:hAnsi="標楷體" w:cs="標楷體" w:hint="eastAsia"/>
          <w:sz w:val="28"/>
          <w:szCs w:val="28"/>
        </w:rPr>
        <w:t>或</w:t>
      </w:r>
      <w:r w:rsidRPr="005E1D63">
        <w:rPr>
          <w:rFonts w:ascii="標楷體" w:eastAsia="標楷體" w:hAnsi="標楷體" w:cs="標楷體"/>
          <w:sz w:val="28"/>
          <w:szCs w:val="28"/>
        </w:rPr>
        <w:t>相關主管機關核准。屬售予課稅區廠商再</w:t>
      </w:r>
      <w:r w:rsidRPr="005E1D63">
        <w:rPr>
          <w:rFonts w:ascii="標楷體" w:eastAsia="標楷體" w:hAnsi="標楷體" w:cs="標楷體"/>
          <w:sz w:val="28"/>
          <w:szCs w:val="28"/>
        </w:rPr>
        <w:lastRenderedPageBreak/>
        <w:t>加工外銷者，應另行向海關申請沖退稅用報單副本，供加工外銷出口後辦理退稅。</w:t>
      </w:r>
    </w:p>
    <w:p w14:paraId="78322555" w14:textId="77777777" w:rsidR="00C0054D" w:rsidRPr="00196B1B" w:rsidRDefault="003E5D0D" w:rsidP="0035667B">
      <w:pPr>
        <w:pStyle w:val="031"/>
        <w:adjustRightInd w:val="0"/>
        <w:snapToGrid w:val="0"/>
        <w:spacing w:before="0" w:after="0" w:line="460" w:lineRule="exact"/>
        <w:ind w:left="1440" w:firstLine="545"/>
        <w:jc w:val="both"/>
        <w:rPr>
          <w:rFonts w:ascii="Times New Roman" w:eastAsia="標楷體" w:hAnsi="Times New Roman" w:cs="標楷體"/>
          <w:color w:val="000000"/>
          <w:sz w:val="28"/>
          <w:szCs w:val="28"/>
        </w:rPr>
      </w:pPr>
      <w:r w:rsidRPr="005E1D63">
        <w:rPr>
          <w:rFonts w:ascii="標楷體" w:eastAsia="標楷體" w:hAnsi="標楷體" w:cs="標楷體"/>
          <w:sz w:val="28"/>
          <w:szCs w:val="28"/>
        </w:rPr>
        <w:t>前二項保稅貨品，發現損壞或規格、品質與原訂合約不符，須由園區廠商賠償或調換者，該項賠償或調換之出區貨品，免繳關稅。</w:t>
      </w:r>
    </w:p>
    <w:p w14:paraId="36CF27AD" w14:textId="77777777" w:rsidR="00C0054D" w:rsidRPr="00196B1B" w:rsidRDefault="003E5D0D"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5E1D63">
        <w:rPr>
          <w:rFonts w:ascii="標楷體" w:eastAsia="標楷體" w:hAnsi="標楷體"/>
          <w:sz w:val="28"/>
          <w:szCs w:val="28"/>
        </w:rPr>
        <w:t>前項免繳關稅貨品應於原貨品放行後一個月內提出申請，並檢附有關證件，經海關查明屬實者為限。其機器、設備內銷</w:t>
      </w:r>
      <w:r w:rsidRPr="005E1D63">
        <w:rPr>
          <w:rFonts w:ascii="標楷體" w:eastAsia="標楷體" w:hAnsi="標楷體" w:hint="eastAsia"/>
          <w:sz w:val="28"/>
          <w:szCs w:val="28"/>
        </w:rPr>
        <w:t>或輸往</w:t>
      </w:r>
      <w:r w:rsidRPr="005E1D63">
        <w:rPr>
          <w:rFonts w:ascii="標楷體" w:eastAsia="標楷體" w:hAnsi="標楷體"/>
          <w:sz w:val="28"/>
          <w:szCs w:val="28"/>
        </w:rPr>
        <w:t>課稅區後，運回園區修理、裝配者，應依關稅法相關規定辦理。</w:t>
      </w:r>
    </w:p>
    <w:p w14:paraId="4431E865" w14:textId="77777777" w:rsidR="00C0054D" w:rsidRPr="00196B1B" w:rsidRDefault="003E5D0D" w:rsidP="0035667B">
      <w:pPr>
        <w:pStyle w:val="031"/>
        <w:adjustRightInd w:val="0"/>
        <w:snapToGrid w:val="0"/>
        <w:spacing w:before="0" w:after="0" w:line="460" w:lineRule="exact"/>
        <w:ind w:left="1440" w:firstLine="560"/>
        <w:jc w:val="both"/>
        <w:rPr>
          <w:rFonts w:ascii="Times New Roman" w:eastAsia="標楷體" w:hAnsi="Times New Roman"/>
          <w:sz w:val="28"/>
        </w:rPr>
      </w:pPr>
      <w:r w:rsidRPr="005E1D63">
        <w:rPr>
          <w:rFonts w:ascii="標楷體" w:eastAsia="標楷體" w:hAnsi="標楷體"/>
          <w:sz w:val="28"/>
          <w:szCs w:val="28"/>
        </w:rPr>
        <w:t>第一項保稅產品依下列方式之一課徵關稅：</w:t>
      </w:r>
    </w:p>
    <w:p w14:paraId="49AD4EA5" w14:textId="77777777" w:rsidR="00C0054D" w:rsidRPr="003E5D0D" w:rsidRDefault="00DD1A7D" w:rsidP="00EE2469">
      <w:pPr>
        <w:pStyle w:val="031"/>
        <w:adjustRightInd w:val="0"/>
        <w:snapToGrid w:val="0"/>
        <w:spacing w:before="0" w:after="0" w:line="460" w:lineRule="exact"/>
        <w:ind w:left="2604" w:hanging="588"/>
        <w:jc w:val="both"/>
        <w:rPr>
          <w:rFonts w:ascii="Times New Roman" w:eastAsia="標楷體" w:hAnsi="Times New Roman"/>
          <w:sz w:val="28"/>
        </w:rPr>
      </w:pPr>
      <w:r w:rsidRPr="003E5D0D">
        <w:rPr>
          <w:rFonts w:ascii="Times New Roman" w:eastAsia="標楷體" w:hAnsi="Times New Roman"/>
          <w:sz w:val="28"/>
          <w:szCs w:val="28"/>
        </w:rPr>
        <w:t>一、國內有產製者，按出廠時形態完稅價格減除百分之三十後之餘額課徵進口關稅。</w:t>
      </w:r>
    </w:p>
    <w:p w14:paraId="18AEF59F"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3E5D0D">
        <w:rPr>
          <w:rFonts w:ascii="Times New Roman" w:eastAsia="標楷體" w:hAnsi="Times New Roman"/>
          <w:sz w:val="28"/>
          <w:szCs w:val="28"/>
        </w:rPr>
        <w:t>二、其產品為保稅範圍外</w:t>
      </w:r>
      <w:proofErr w:type="gramStart"/>
      <w:r w:rsidRPr="003E5D0D">
        <w:rPr>
          <w:rFonts w:ascii="Times New Roman" w:eastAsia="標楷體" w:hAnsi="Times New Roman"/>
          <w:sz w:val="28"/>
          <w:szCs w:val="28"/>
        </w:rPr>
        <w:t>尚未能產製</w:t>
      </w:r>
      <w:proofErr w:type="gramEnd"/>
      <w:r w:rsidRPr="003E5D0D">
        <w:rPr>
          <w:rFonts w:ascii="Times New Roman" w:eastAsia="標楷體" w:hAnsi="Times New Roman"/>
          <w:sz w:val="28"/>
          <w:szCs w:val="28"/>
        </w:rPr>
        <w:t>者，依所使用原料或零件課徵進口關稅。</w:t>
      </w:r>
    </w:p>
    <w:p w14:paraId="0B119AE6"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A457EF">
        <w:rPr>
          <w:rFonts w:ascii="Times New Roman" w:eastAsia="標楷體" w:hAnsi="Times New Roman"/>
          <w:sz w:val="28"/>
          <w:szCs w:val="28"/>
        </w:rPr>
        <w:t>第三十二條</w:t>
      </w:r>
      <w:r w:rsidRPr="00196B1B">
        <w:rPr>
          <w:rFonts w:ascii="Times New Roman" w:eastAsia="標楷體" w:hAnsi="Times New Roman"/>
          <w:color w:val="333333"/>
          <w:sz w:val="28"/>
          <w:szCs w:val="28"/>
        </w:rPr>
        <w:t xml:space="preserve">　　</w:t>
      </w:r>
      <w:proofErr w:type="gramStart"/>
      <w:r w:rsidR="003E5D0D" w:rsidRPr="008A185D">
        <w:rPr>
          <w:rFonts w:ascii="標楷體" w:eastAsia="標楷體" w:hAnsi="標楷體"/>
          <w:color w:val="000000"/>
          <w:sz w:val="28"/>
          <w:szCs w:val="28"/>
        </w:rPr>
        <w:t>前條</w:t>
      </w:r>
      <w:r w:rsidR="003E5D0D" w:rsidRPr="00407357">
        <w:rPr>
          <w:rFonts w:ascii="標楷體" w:eastAsia="標楷體" w:hAnsi="標楷體"/>
          <w:color w:val="000000"/>
          <w:sz w:val="28"/>
          <w:szCs w:val="28"/>
        </w:rPr>
        <w:t>保稅</w:t>
      </w:r>
      <w:proofErr w:type="gramEnd"/>
      <w:r w:rsidR="003E5D0D" w:rsidRPr="008A185D">
        <w:rPr>
          <w:rFonts w:ascii="標楷體" w:eastAsia="標楷體" w:hAnsi="標楷體"/>
          <w:color w:val="000000"/>
          <w:sz w:val="28"/>
          <w:szCs w:val="28"/>
        </w:rPr>
        <w:t>貨品，得依第五條、第六條及下列規定辦理自行點驗進出區及按月彙報業務：</w:t>
      </w:r>
    </w:p>
    <w:p w14:paraId="3D701DA1"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196B1B">
        <w:rPr>
          <w:rFonts w:ascii="Times New Roman" w:eastAsia="標楷體" w:hAnsi="Times New Roman"/>
          <w:color w:val="333333"/>
          <w:sz w:val="28"/>
          <w:szCs w:val="28"/>
        </w:rPr>
        <w:t>一、</w:t>
      </w:r>
      <w:r w:rsidR="003E5D0D" w:rsidRPr="003E5D0D">
        <w:rPr>
          <w:rFonts w:ascii="標楷體" w:eastAsia="標楷體" w:hAnsi="標楷體"/>
          <w:color w:val="000000"/>
          <w:sz w:val="28"/>
          <w:szCs w:val="28"/>
        </w:rPr>
        <w:t>園區事業提供相當金額之擔保，保證應繳納之稅費者，得由園區事業</w:t>
      </w:r>
      <w:r w:rsidR="003E5D0D" w:rsidRPr="003E5D0D">
        <w:rPr>
          <w:rFonts w:ascii="標楷體" w:eastAsia="標楷體" w:hAnsi="標楷體"/>
          <w:sz w:val="28"/>
          <w:szCs w:val="28"/>
        </w:rPr>
        <w:t>或買賣雙方</w:t>
      </w:r>
      <w:r w:rsidR="003E5D0D" w:rsidRPr="003E5D0D">
        <w:rPr>
          <w:rFonts w:ascii="標楷體" w:eastAsia="標楷體" w:hAnsi="標楷體"/>
          <w:color w:val="000000"/>
          <w:sz w:val="28"/>
          <w:szCs w:val="28"/>
        </w:rPr>
        <w:t>聯名</w:t>
      </w:r>
      <w:proofErr w:type="gramStart"/>
      <w:r w:rsidR="003E5D0D" w:rsidRPr="003E5D0D">
        <w:rPr>
          <w:rFonts w:ascii="標楷體" w:eastAsia="標楷體" w:hAnsi="標楷體"/>
          <w:color w:val="000000"/>
          <w:sz w:val="28"/>
          <w:szCs w:val="28"/>
        </w:rPr>
        <w:t>繕</w:t>
      </w:r>
      <w:proofErr w:type="gramEnd"/>
      <w:r w:rsidR="003E5D0D" w:rsidRPr="003E5D0D">
        <w:rPr>
          <w:rFonts w:ascii="標楷體" w:eastAsia="標楷體" w:hAnsi="標楷體"/>
          <w:color w:val="000000"/>
          <w:sz w:val="28"/>
          <w:szCs w:val="28"/>
        </w:rPr>
        <w:t>具報單，向海關辦理按月彙報。</w:t>
      </w:r>
    </w:p>
    <w:p w14:paraId="112D8C8C" w14:textId="77777777" w:rsidR="00C0054D" w:rsidRPr="00196B1B" w:rsidRDefault="00DD1A7D" w:rsidP="00EE2469">
      <w:pPr>
        <w:pStyle w:val="031"/>
        <w:adjustRightInd w:val="0"/>
        <w:snapToGrid w:val="0"/>
        <w:spacing w:before="0" w:after="0" w:line="460" w:lineRule="exact"/>
        <w:ind w:left="2604" w:hanging="588"/>
        <w:jc w:val="both"/>
        <w:rPr>
          <w:rFonts w:ascii="Times New Roman" w:eastAsia="標楷體" w:hAnsi="Times New Roman"/>
          <w:color w:val="333333"/>
          <w:sz w:val="28"/>
          <w:szCs w:val="28"/>
        </w:rPr>
      </w:pPr>
      <w:r w:rsidRPr="00196B1B">
        <w:rPr>
          <w:rFonts w:ascii="Times New Roman" w:eastAsia="標楷體" w:hAnsi="Times New Roman"/>
          <w:color w:val="333333"/>
          <w:sz w:val="28"/>
          <w:szCs w:val="28"/>
        </w:rPr>
        <w:t>二、</w:t>
      </w:r>
      <w:r w:rsidR="00324677" w:rsidRPr="00324677">
        <w:rPr>
          <w:rFonts w:ascii="標楷體" w:eastAsia="標楷體" w:hAnsi="標楷體"/>
          <w:color w:val="000000"/>
          <w:sz w:val="28"/>
          <w:szCs w:val="28"/>
        </w:rPr>
        <w:t>設置</w:t>
      </w:r>
      <w:r w:rsidR="00324677" w:rsidRPr="00EE2469">
        <w:rPr>
          <w:rFonts w:ascii="Times New Roman" w:eastAsia="標楷體" w:hAnsi="Times New Roman"/>
          <w:color w:val="333333"/>
          <w:sz w:val="28"/>
          <w:szCs w:val="28"/>
        </w:rPr>
        <w:t>按月</w:t>
      </w:r>
      <w:r w:rsidR="00324677" w:rsidRPr="00324677">
        <w:rPr>
          <w:rFonts w:ascii="標楷體" w:eastAsia="標楷體" w:hAnsi="標楷體"/>
          <w:color w:val="000000"/>
          <w:sz w:val="28"/>
          <w:szCs w:val="28"/>
        </w:rPr>
        <w:t>彙報登記簿，於出廠前按出廠</w:t>
      </w:r>
      <w:proofErr w:type="gramStart"/>
      <w:r w:rsidR="00324677" w:rsidRPr="00324677">
        <w:rPr>
          <w:rFonts w:ascii="標楷體" w:eastAsia="標楷體" w:hAnsi="標楷體"/>
          <w:color w:val="000000"/>
          <w:sz w:val="28"/>
          <w:szCs w:val="28"/>
        </w:rPr>
        <w:t>批數逐</w:t>
      </w:r>
      <w:proofErr w:type="gramEnd"/>
      <w:r w:rsidR="00324677" w:rsidRPr="00324677">
        <w:rPr>
          <w:rFonts w:ascii="標楷體" w:eastAsia="標楷體" w:hAnsi="標楷體"/>
          <w:color w:val="000000"/>
          <w:sz w:val="28"/>
          <w:szCs w:val="28"/>
        </w:rPr>
        <w:t>批登記日期、品名、規格、數量、價格及預估稅額後，於保證金</w:t>
      </w:r>
      <w:proofErr w:type="gramStart"/>
      <w:r w:rsidR="00324677" w:rsidRPr="00324677">
        <w:rPr>
          <w:rFonts w:ascii="標楷體" w:eastAsia="標楷體" w:hAnsi="標楷體"/>
          <w:color w:val="000000"/>
          <w:sz w:val="28"/>
          <w:szCs w:val="28"/>
        </w:rPr>
        <w:t>數額內准</w:t>
      </w:r>
      <w:proofErr w:type="gramEnd"/>
      <w:r w:rsidR="00324677" w:rsidRPr="00324677">
        <w:rPr>
          <w:rFonts w:ascii="標楷體" w:eastAsia="標楷體" w:hAnsi="標楷體"/>
          <w:color w:val="000000"/>
          <w:sz w:val="28"/>
          <w:szCs w:val="28"/>
        </w:rPr>
        <w:t>由園區事業先行提貨出廠。</w:t>
      </w:r>
    </w:p>
    <w:p w14:paraId="1B758F48" w14:textId="77777777" w:rsidR="00C0054D" w:rsidRDefault="00DD1A7D" w:rsidP="00EE2469">
      <w:pPr>
        <w:pStyle w:val="031"/>
        <w:adjustRightInd w:val="0"/>
        <w:snapToGrid w:val="0"/>
        <w:spacing w:before="0" w:after="0" w:line="460" w:lineRule="exact"/>
        <w:ind w:left="2604" w:hanging="588"/>
        <w:jc w:val="both"/>
        <w:rPr>
          <w:rFonts w:ascii="標楷體" w:eastAsia="標楷體" w:hAnsi="標楷體"/>
          <w:color w:val="000000"/>
          <w:sz w:val="28"/>
          <w:szCs w:val="28"/>
        </w:rPr>
      </w:pPr>
      <w:r w:rsidRPr="00196B1B">
        <w:rPr>
          <w:rFonts w:ascii="Times New Roman" w:eastAsia="標楷體" w:hAnsi="Times New Roman"/>
          <w:color w:val="333333"/>
          <w:sz w:val="28"/>
          <w:szCs w:val="28"/>
        </w:rPr>
        <w:t>三、</w:t>
      </w:r>
      <w:r w:rsidR="00324677" w:rsidRPr="00324677">
        <w:rPr>
          <w:rFonts w:ascii="標楷體" w:eastAsia="標楷體" w:hAnsi="標楷體"/>
          <w:color w:val="000000"/>
          <w:sz w:val="28"/>
          <w:szCs w:val="28"/>
        </w:rPr>
        <w:t>園區事業應於次月十五日以前，將上月貨品彙總</w:t>
      </w:r>
      <w:proofErr w:type="gramStart"/>
      <w:r w:rsidR="00324677" w:rsidRPr="00324677">
        <w:rPr>
          <w:rFonts w:ascii="標楷體" w:eastAsia="標楷體" w:hAnsi="標楷體"/>
          <w:color w:val="000000"/>
          <w:sz w:val="28"/>
          <w:szCs w:val="28"/>
        </w:rPr>
        <w:t>繕</w:t>
      </w:r>
      <w:proofErr w:type="gramEnd"/>
      <w:r w:rsidR="00324677" w:rsidRPr="00324677">
        <w:rPr>
          <w:rFonts w:ascii="標楷體" w:eastAsia="標楷體" w:hAnsi="標楷體"/>
          <w:color w:val="000000"/>
          <w:sz w:val="28"/>
          <w:szCs w:val="28"/>
        </w:rPr>
        <w:t>具報單辦理補稅。</w:t>
      </w:r>
    </w:p>
    <w:p w14:paraId="08068E62" w14:textId="77777777" w:rsidR="00E31520" w:rsidRPr="00196B1B" w:rsidRDefault="00E31520" w:rsidP="0035667B">
      <w:pPr>
        <w:pStyle w:val="032"/>
        <w:adjustRightInd w:val="0"/>
        <w:snapToGrid w:val="0"/>
        <w:spacing w:before="0" w:after="0" w:line="460" w:lineRule="exact"/>
        <w:ind w:left="1418" w:firstLine="567"/>
        <w:jc w:val="both"/>
        <w:rPr>
          <w:rFonts w:ascii="Times New Roman" w:eastAsia="標楷體" w:hAnsi="Times New Roman"/>
          <w:color w:val="333333"/>
          <w:sz w:val="28"/>
          <w:szCs w:val="28"/>
        </w:rPr>
      </w:pPr>
      <w:r w:rsidRPr="00407357">
        <w:rPr>
          <w:rFonts w:eastAsia="標楷體"/>
          <w:sz w:val="28"/>
          <w:szCs w:val="28"/>
        </w:rPr>
        <w:t>前項屬非交易行為之保稅貨品於海關放行後須留置原廠區者，應</w:t>
      </w:r>
      <w:proofErr w:type="gramStart"/>
      <w:r w:rsidRPr="00407357">
        <w:rPr>
          <w:rFonts w:eastAsia="標楷體"/>
          <w:sz w:val="28"/>
          <w:szCs w:val="28"/>
        </w:rPr>
        <w:t>採</w:t>
      </w:r>
      <w:proofErr w:type="gramEnd"/>
      <w:r w:rsidRPr="00407357">
        <w:rPr>
          <w:rFonts w:eastAsia="標楷體"/>
          <w:sz w:val="28"/>
          <w:szCs w:val="28"/>
        </w:rPr>
        <w:t>逐筆申報方式通關</w:t>
      </w:r>
      <w:r w:rsidRPr="00407357">
        <w:rPr>
          <w:rFonts w:ascii="標楷體" w:eastAsia="標楷體" w:hAnsi="標楷體" w:hint="eastAsia"/>
          <w:sz w:val="28"/>
          <w:szCs w:val="28"/>
        </w:rPr>
        <w:t>，不適用前項規定</w:t>
      </w:r>
      <w:r w:rsidRPr="00407357">
        <w:rPr>
          <w:rFonts w:eastAsia="標楷體"/>
          <w:sz w:val="28"/>
          <w:szCs w:val="28"/>
        </w:rPr>
        <w:t>。</w:t>
      </w:r>
    </w:p>
    <w:p w14:paraId="7E90F52D" w14:textId="77777777" w:rsidR="00C0054D" w:rsidRPr="00196B1B" w:rsidRDefault="00DD1A7D" w:rsidP="0035667B">
      <w:pPr>
        <w:pStyle w:val="031"/>
        <w:adjustRightInd w:val="0"/>
        <w:snapToGrid w:val="0"/>
        <w:spacing w:before="0" w:after="0" w:line="460" w:lineRule="exact"/>
        <w:ind w:left="1100" w:hanging="1100"/>
        <w:rPr>
          <w:rFonts w:ascii="Times New Roman" w:eastAsia="標楷體" w:hAnsi="Times New Roman"/>
          <w:sz w:val="28"/>
        </w:rPr>
      </w:pPr>
      <w:r w:rsidRPr="00884A48">
        <w:rPr>
          <w:rFonts w:ascii="Times New Roman" w:eastAsia="標楷體" w:hAnsi="Times New Roman"/>
          <w:sz w:val="28"/>
          <w:szCs w:val="28"/>
        </w:rPr>
        <w:t>第　四　章　　保稅貨品報廢、失竊、</w:t>
      </w:r>
      <w:proofErr w:type="gramStart"/>
      <w:r w:rsidRPr="00884A48">
        <w:rPr>
          <w:rFonts w:ascii="Times New Roman" w:eastAsia="標楷體" w:hAnsi="Times New Roman"/>
          <w:sz w:val="28"/>
          <w:szCs w:val="28"/>
        </w:rPr>
        <w:t>借料</w:t>
      </w:r>
      <w:proofErr w:type="gramEnd"/>
      <w:r w:rsidRPr="00884A48">
        <w:rPr>
          <w:rFonts w:ascii="Times New Roman" w:eastAsia="標楷體" w:hAnsi="Times New Roman"/>
          <w:sz w:val="28"/>
          <w:szCs w:val="28"/>
        </w:rPr>
        <w:t>、除帳</w:t>
      </w:r>
    </w:p>
    <w:p w14:paraId="1A1ACCAA" w14:textId="77777777" w:rsidR="00A77485" w:rsidRDefault="00DD1A7D" w:rsidP="00A77485">
      <w:pPr>
        <w:pStyle w:val="031"/>
        <w:snapToGrid w:val="0"/>
        <w:spacing w:before="0" w:after="0" w:line="460" w:lineRule="exact"/>
        <w:ind w:left="1400" w:hanging="1400"/>
        <w:jc w:val="both"/>
      </w:pPr>
      <w:r w:rsidRPr="00196B1B">
        <w:rPr>
          <w:rFonts w:ascii="Times New Roman" w:eastAsia="標楷體" w:hAnsi="Times New Roman"/>
          <w:color w:val="333333"/>
          <w:sz w:val="28"/>
          <w:szCs w:val="28"/>
        </w:rPr>
        <w:t>第三十三條</w:t>
      </w:r>
      <w:r w:rsidR="00A77485">
        <w:rPr>
          <w:rFonts w:ascii="Times New Roman" w:eastAsia="標楷體" w:hAnsi="Times New Roman"/>
          <w:color w:val="333333"/>
          <w:sz w:val="28"/>
          <w:szCs w:val="28"/>
        </w:rPr>
        <w:t xml:space="preserve">　　</w:t>
      </w:r>
      <w:r w:rsidR="00A77485">
        <w:rPr>
          <w:rFonts w:ascii="標楷體" w:eastAsia="標楷體" w:hAnsi="標楷體"/>
          <w:color w:val="000000"/>
          <w:sz w:val="28"/>
          <w:szCs w:val="28"/>
        </w:rPr>
        <w:t>園區事業在生產過程中所產生之副產品、廢品、下腳及次品，</w:t>
      </w:r>
      <w:proofErr w:type="gramStart"/>
      <w:r w:rsidR="00A77485">
        <w:rPr>
          <w:rFonts w:ascii="標楷體" w:eastAsia="標楷體" w:hAnsi="標楷體"/>
          <w:color w:val="000000"/>
          <w:sz w:val="28"/>
          <w:szCs w:val="28"/>
        </w:rPr>
        <w:t>均應按</w:t>
      </w:r>
      <w:proofErr w:type="gramEnd"/>
      <w:r w:rsidR="00A77485">
        <w:rPr>
          <w:rFonts w:ascii="標楷體" w:eastAsia="標楷體" w:hAnsi="標楷體"/>
          <w:color w:val="000000"/>
          <w:sz w:val="28"/>
          <w:szCs w:val="28"/>
        </w:rPr>
        <w:t>類別、性質依序儲存於倉庫或經管理局及海關認可之地點，屬半製品之廢品，並應分別列明以備查核。</w:t>
      </w:r>
    </w:p>
    <w:p w14:paraId="112A5F6A" w14:textId="77777777" w:rsidR="00A77485" w:rsidRDefault="00A77485" w:rsidP="00A77485">
      <w:pPr>
        <w:pStyle w:val="031"/>
        <w:snapToGrid w:val="0"/>
        <w:spacing w:before="0" w:after="0" w:line="460" w:lineRule="exact"/>
        <w:ind w:left="1440" w:firstLine="560"/>
        <w:jc w:val="both"/>
      </w:pPr>
      <w:r>
        <w:rPr>
          <w:rFonts w:ascii="標楷體" w:eastAsia="標楷體" w:hAnsi="標楷體"/>
          <w:color w:val="000000"/>
          <w:sz w:val="28"/>
          <w:szCs w:val="28"/>
        </w:rPr>
        <w:lastRenderedPageBreak/>
        <w:t>前項所稱副產品，指在生產目標產品過程中，附帶產出之其他產品。</w:t>
      </w:r>
    </w:p>
    <w:p w14:paraId="219B2E31" w14:textId="77777777" w:rsidR="00A77485" w:rsidRDefault="00A77485" w:rsidP="00A77485">
      <w:pPr>
        <w:pStyle w:val="031"/>
        <w:snapToGrid w:val="0"/>
        <w:spacing w:before="0" w:after="0" w:line="460" w:lineRule="exact"/>
        <w:ind w:left="1440" w:firstLine="560"/>
        <w:jc w:val="both"/>
      </w:pPr>
      <w:r>
        <w:rPr>
          <w:rFonts w:ascii="標楷體" w:eastAsia="標楷體" w:hAnsi="標楷體"/>
          <w:color w:val="000000"/>
          <w:sz w:val="28"/>
          <w:szCs w:val="28"/>
        </w:rPr>
        <w:t>第一項所稱廢品，指園區事業所有不堪使用之機器、設備、零組件或材料，其本身事業不能利用者；或未經製造過程，仍屬資產之一部分者；或其產品及設備因災害受損，本身事業不能利用，仍屬資產之一部分者</w:t>
      </w:r>
      <w:r>
        <w:rPr>
          <w:rFonts w:ascii="標楷體" w:eastAsia="標楷體" w:hAnsi="標楷體" w:cs="標楷體"/>
          <w:color w:val="000000"/>
          <w:sz w:val="28"/>
          <w:szCs w:val="28"/>
        </w:rPr>
        <w:t>。</w:t>
      </w:r>
    </w:p>
    <w:p w14:paraId="5947C89E" w14:textId="77777777" w:rsidR="00A77485" w:rsidRDefault="00A77485" w:rsidP="00A77485">
      <w:pPr>
        <w:pStyle w:val="031"/>
        <w:snapToGrid w:val="0"/>
        <w:spacing w:before="0" w:after="0" w:line="460" w:lineRule="exact"/>
        <w:ind w:left="1440" w:firstLine="560"/>
        <w:jc w:val="both"/>
      </w:pPr>
      <w:r>
        <w:rPr>
          <w:rFonts w:ascii="標楷體" w:eastAsia="標楷體" w:hAnsi="標楷體" w:cs="標楷體"/>
          <w:color w:val="000000"/>
          <w:sz w:val="28"/>
          <w:szCs w:val="28"/>
        </w:rPr>
        <w:t>第一項所稱下腳，指園區事業在其製造過程中，所殘餘之渣滓、廢料，為該事業不能利用者。</w:t>
      </w:r>
    </w:p>
    <w:p w14:paraId="31E845CB" w14:textId="77777777" w:rsidR="00257AEA" w:rsidRPr="00196B1B" w:rsidRDefault="00A77485" w:rsidP="00A77485">
      <w:pPr>
        <w:pStyle w:val="031"/>
        <w:snapToGrid w:val="0"/>
        <w:spacing w:before="0" w:after="0" w:line="460" w:lineRule="exact"/>
        <w:ind w:left="1440" w:firstLine="560"/>
        <w:jc w:val="both"/>
        <w:rPr>
          <w:rFonts w:ascii="Times New Roman" w:eastAsia="標楷體" w:hAnsi="Times New Roman" w:cs="標楷體"/>
          <w:color w:val="000000"/>
          <w:sz w:val="28"/>
          <w:szCs w:val="28"/>
        </w:rPr>
      </w:pPr>
      <w:r>
        <w:rPr>
          <w:rFonts w:ascii="標楷體" w:eastAsia="標楷體" w:hAnsi="標楷體" w:cs="標楷體"/>
          <w:sz w:val="28"/>
          <w:szCs w:val="28"/>
        </w:rPr>
        <w:t>第一項所稱次品，指產品</w:t>
      </w:r>
      <w:r w:rsidRPr="00A77485">
        <w:rPr>
          <w:rFonts w:ascii="標楷體" w:eastAsia="標楷體" w:hAnsi="標楷體" w:cs="標楷體"/>
          <w:color w:val="000000"/>
          <w:sz w:val="28"/>
          <w:szCs w:val="28"/>
        </w:rPr>
        <w:t>存在</w:t>
      </w:r>
      <w:r>
        <w:rPr>
          <w:rFonts w:ascii="標楷體" w:eastAsia="標楷體" w:hAnsi="標楷體" w:cs="標楷體"/>
          <w:sz w:val="28"/>
          <w:szCs w:val="28"/>
        </w:rPr>
        <w:t>未達客戶要求品質之缺陷或瑕疵，但具備產品全部或部分功能，仍可供銷售者。</w:t>
      </w:r>
    </w:p>
    <w:p w14:paraId="36CA41E8" w14:textId="77777777" w:rsidR="00C0054D" w:rsidRDefault="00DD1A7D" w:rsidP="0035667B">
      <w:pPr>
        <w:pStyle w:val="031"/>
        <w:adjustRightInd w:val="0"/>
        <w:snapToGrid w:val="0"/>
        <w:spacing w:before="0" w:after="0" w:line="460" w:lineRule="exact"/>
        <w:ind w:left="1400" w:hanging="1400"/>
        <w:jc w:val="both"/>
        <w:rPr>
          <w:rFonts w:ascii="標楷體" w:eastAsia="標楷體" w:hAnsi="標楷體"/>
          <w:sz w:val="28"/>
          <w:szCs w:val="28"/>
        </w:rPr>
      </w:pPr>
      <w:r w:rsidRPr="00162F25">
        <w:rPr>
          <w:rFonts w:ascii="Times New Roman" w:eastAsia="標楷體" w:hAnsi="Times New Roman"/>
          <w:sz w:val="28"/>
          <w:szCs w:val="28"/>
        </w:rPr>
        <w:t xml:space="preserve">第三十四條　</w:t>
      </w:r>
      <w:r w:rsidRPr="00196B1B">
        <w:rPr>
          <w:rFonts w:ascii="Times New Roman" w:eastAsia="標楷體" w:hAnsi="Times New Roman"/>
          <w:color w:val="333333"/>
          <w:sz w:val="28"/>
          <w:szCs w:val="28"/>
        </w:rPr>
        <w:t xml:space="preserve">　</w:t>
      </w:r>
      <w:r w:rsidR="00162F25" w:rsidRPr="008560E7">
        <w:rPr>
          <w:rFonts w:ascii="標楷體" w:eastAsia="標楷體" w:hAnsi="標楷體"/>
          <w:sz w:val="28"/>
          <w:szCs w:val="28"/>
        </w:rPr>
        <w:t>前條副產品、廢品、下腳及次品之報廢，應依下列規定辦理</w:t>
      </w:r>
      <w:r w:rsidR="00162F25" w:rsidRPr="008560E7">
        <w:rPr>
          <w:rFonts w:ascii="標楷體" w:eastAsia="標楷體" w:hAnsi="標楷體" w:hint="eastAsia"/>
          <w:sz w:val="28"/>
          <w:szCs w:val="28"/>
        </w:rPr>
        <w:t>：</w:t>
      </w:r>
    </w:p>
    <w:p w14:paraId="084F2DDD" w14:textId="77777777" w:rsidR="00162F25" w:rsidRDefault="00162F25" w:rsidP="0035667B">
      <w:pPr>
        <w:pStyle w:val="af4"/>
        <w:widowControl/>
        <w:numPr>
          <w:ilvl w:val="0"/>
          <w:numId w:val="3"/>
        </w:numPr>
        <w:spacing w:line="460" w:lineRule="exact"/>
        <w:ind w:leftChars="0" w:left="2552" w:hanging="570"/>
        <w:rPr>
          <w:rFonts w:ascii="標楷體" w:eastAsia="標楷體" w:hAnsi="標楷體"/>
          <w:sz w:val="28"/>
          <w:szCs w:val="28"/>
        </w:rPr>
      </w:pPr>
      <w:r w:rsidRPr="00162F25">
        <w:rPr>
          <w:rFonts w:ascii="標楷體" w:eastAsia="標楷體" w:hAnsi="標楷體"/>
          <w:sz w:val="28"/>
          <w:szCs w:val="28"/>
        </w:rPr>
        <w:t>有利用價值部分</w:t>
      </w:r>
      <w:r w:rsidRPr="00162F25">
        <w:rPr>
          <w:rFonts w:ascii="標楷體" w:eastAsia="標楷體" w:hAnsi="標楷體" w:hint="eastAsia"/>
          <w:sz w:val="28"/>
          <w:szCs w:val="28"/>
        </w:rPr>
        <w:t>：</w:t>
      </w:r>
    </w:p>
    <w:p w14:paraId="609F1CD3" w14:textId="77777777" w:rsidR="00162F25" w:rsidRPr="0035667B" w:rsidRDefault="0035667B" w:rsidP="0035667B">
      <w:pPr>
        <w:pStyle w:val="032"/>
        <w:adjustRightInd w:val="0"/>
        <w:snapToGrid w:val="0"/>
        <w:spacing w:before="0" w:after="0" w:line="460" w:lineRule="exact"/>
        <w:ind w:left="2870" w:hanging="602"/>
        <w:jc w:val="both"/>
        <w:rPr>
          <w:rFonts w:ascii="標楷體" w:eastAsia="標楷體" w:hAnsi="標楷體"/>
          <w:color w:val="000000"/>
          <w:sz w:val="28"/>
          <w:szCs w:val="28"/>
        </w:rPr>
      </w:pPr>
      <w:r w:rsidRPr="0035667B">
        <w:rPr>
          <w:rFonts w:ascii="標楷體" w:eastAsia="標楷體" w:hAnsi="標楷體" w:hint="eastAsia"/>
          <w:color w:val="000000"/>
          <w:sz w:val="28"/>
          <w:szCs w:val="28"/>
        </w:rPr>
        <w:t>(</w:t>
      </w:r>
      <w:proofErr w:type="gramStart"/>
      <w:r w:rsidRPr="0035667B">
        <w:rPr>
          <w:rFonts w:ascii="標楷體" w:eastAsia="標楷體" w:hAnsi="標楷體" w:hint="eastAsia"/>
          <w:color w:val="000000"/>
          <w:sz w:val="28"/>
          <w:szCs w:val="28"/>
        </w:rPr>
        <w:t>一</w:t>
      </w:r>
      <w:proofErr w:type="gramEnd"/>
      <w:r w:rsidRPr="0035667B">
        <w:rPr>
          <w:rFonts w:ascii="標楷體" w:eastAsia="標楷體" w:hAnsi="標楷體"/>
          <w:color w:val="000000"/>
          <w:sz w:val="28"/>
          <w:szCs w:val="28"/>
        </w:rPr>
        <w:t>)</w:t>
      </w:r>
      <w:r w:rsidR="00162F25" w:rsidRPr="0035667B">
        <w:rPr>
          <w:rFonts w:ascii="標楷體" w:eastAsia="標楷體" w:hAnsi="標楷體"/>
          <w:color w:val="000000"/>
          <w:sz w:val="28"/>
          <w:szCs w:val="28"/>
        </w:rPr>
        <w:t>經報廢後能變價者，由管理局派員或委託專業機構會同</w:t>
      </w:r>
      <w:proofErr w:type="gramStart"/>
      <w:r w:rsidR="00162F25" w:rsidRPr="0035667B">
        <w:rPr>
          <w:rFonts w:ascii="標楷體" w:eastAsia="標楷體" w:hAnsi="標楷體"/>
          <w:color w:val="000000"/>
          <w:sz w:val="28"/>
          <w:szCs w:val="28"/>
        </w:rPr>
        <w:t>海關監毀</w:t>
      </w:r>
      <w:proofErr w:type="gramEnd"/>
      <w:r w:rsidR="00162F25" w:rsidRPr="0035667B">
        <w:rPr>
          <w:rFonts w:ascii="標楷體" w:eastAsia="標楷體" w:hAnsi="標楷體"/>
          <w:color w:val="000000"/>
          <w:sz w:val="28"/>
          <w:szCs w:val="28"/>
        </w:rPr>
        <w:t>，依其剩餘價值，由園區事業</w:t>
      </w:r>
      <w:proofErr w:type="gramStart"/>
      <w:r w:rsidR="00162F25" w:rsidRPr="0035667B">
        <w:rPr>
          <w:rFonts w:ascii="標楷體" w:eastAsia="標楷體" w:hAnsi="標楷體"/>
          <w:color w:val="000000"/>
          <w:sz w:val="28"/>
          <w:szCs w:val="28"/>
        </w:rPr>
        <w:t>繕</w:t>
      </w:r>
      <w:proofErr w:type="gramEnd"/>
      <w:r w:rsidR="00162F25" w:rsidRPr="0035667B">
        <w:rPr>
          <w:rFonts w:ascii="標楷體" w:eastAsia="標楷體" w:hAnsi="標楷體"/>
          <w:color w:val="000000"/>
          <w:sz w:val="28"/>
          <w:szCs w:val="28"/>
        </w:rPr>
        <w:t>具報單補稅提領出區。其屬貿易主管機關公告限制輸出入貨品項目者，園區事業應另向管理局或相關主管機關申請許可證。</w:t>
      </w:r>
    </w:p>
    <w:p w14:paraId="5321A491" w14:textId="77777777" w:rsidR="00162F25" w:rsidRPr="0035667B" w:rsidRDefault="0035667B" w:rsidP="0035667B">
      <w:pPr>
        <w:pStyle w:val="032"/>
        <w:adjustRightInd w:val="0"/>
        <w:snapToGrid w:val="0"/>
        <w:spacing w:before="0" w:after="0" w:line="460" w:lineRule="exact"/>
        <w:ind w:left="2870" w:hanging="602"/>
        <w:jc w:val="both"/>
        <w:rPr>
          <w:rFonts w:ascii="標楷體" w:eastAsia="標楷體" w:hAnsi="標楷體"/>
          <w:color w:val="000000"/>
          <w:sz w:val="28"/>
          <w:szCs w:val="28"/>
        </w:rPr>
      </w:pPr>
      <w:r w:rsidRPr="0035667B">
        <w:rPr>
          <w:rFonts w:ascii="標楷體" w:eastAsia="標楷體" w:hAnsi="標楷體" w:hint="eastAsia"/>
          <w:color w:val="000000"/>
          <w:sz w:val="28"/>
          <w:szCs w:val="28"/>
        </w:rPr>
        <w:t>(二</w:t>
      </w:r>
      <w:r w:rsidRPr="0035667B">
        <w:rPr>
          <w:rFonts w:ascii="標楷體" w:eastAsia="標楷體" w:hAnsi="標楷體"/>
          <w:color w:val="000000"/>
          <w:sz w:val="28"/>
          <w:szCs w:val="28"/>
        </w:rPr>
        <w:t>)</w:t>
      </w:r>
      <w:proofErr w:type="gramStart"/>
      <w:r w:rsidR="00162F25" w:rsidRPr="0035667B">
        <w:rPr>
          <w:rFonts w:ascii="標楷體" w:eastAsia="標楷體" w:hAnsi="標楷體" w:hint="eastAsia"/>
          <w:color w:val="000000"/>
          <w:sz w:val="28"/>
          <w:szCs w:val="28"/>
        </w:rPr>
        <w:t>前目作業</w:t>
      </w:r>
      <w:proofErr w:type="gramEnd"/>
      <w:r w:rsidR="00162F25" w:rsidRPr="0035667B">
        <w:rPr>
          <w:rFonts w:ascii="標楷體" w:eastAsia="標楷體" w:hAnsi="標楷體" w:hint="eastAsia"/>
          <w:color w:val="000000"/>
          <w:sz w:val="28"/>
          <w:szCs w:val="28"/>
        </w:rPr>
        <w:t>，</w:t>
      </w:r>
      <w:r w:rsidR="00162F25" w:rsidRPr="0035667B">
        <w:rPr>
          <w:rFonts w:ascii="標楷體" w:eastAsia="標楷體" w:hAnsi="標楷體"/>
          <w:color w:val="000000"/>
          <w:sz w:val="28"/>
          <w:szCs w:val="28"/>
        </w:rPr>
        <w:t>園區事業</w:t>
      </w:r>
      <w:r w:rsidR="00162F25" w:rsidRPr="0035667B">
        <w:rPr>
          <w:rFonts w:ascii="標楷體" w:eastAsia="標楷體" w:hAnsi="標楷體" w:hint="eastAsia"/>
          <w:color w:val="000000"/>
          <w:sz w:val="28"/>
          <w:szCs w:val="28"/>
        </w:rPr>
        <w:t>亦得</w:t>
      </w:r>
      <w:r w:rsidR="00162F25" w:rsidRPr="0035667B">
        <w:rPr>
          <w:rFonts w:ascii="標楷體" w:eastAsia="標楷體" w:hAnsi="標楷體"/>
          <w:color w:val="000000"/>
          <w:sz w:val="28"/>
          <w:szCs w:val="28"/>
        </w:rPr>
        <w:t>向海關辦理預估每次報廢數量，就其剩餘價值，依關稅法</w:t>
      </w:r>
      <w:r w:rsidR="00162F25" w:rsidRPr="0035667B">
        <w:rPr>
          <w:rFonts w:ascii="標楷體" w:eastAsia="標楷體" w:hAnsi="標楷體" w:hint="eastAsia"/>
          <w:color w:val="000000"/>
          <w:sz w:val="28"/>
          <w:szCs w:val="28"/>
        </w:rPr>
        <w:t>相</w:t>
      </w:r>
      <w:r w:rsidR="00162F25" w:rsidRPr="0035667B">
        <w:rPr>
          <w:rFonts w:ascii="標楷體" w:eastAsia="標楷體" w:hAnsi="標楷體"/>
          <w:color w:val="000000"/>
          <w:sz w:val="28"/>
          <w:szCs w:val="28"/>
        </w:rPr>
        <w:t>關規定向海關先行辦理報關，並繳納相當金額之保證金放行，事後再經</w:t>
      </w:r>
      <w:proofErr w:type="gramStart"/>
      <w:r w:rsidR="00162F25" w:rsidRPr="0035667B">
        <w:rPr>
          <w:rFonts w:ascii="標楷體" w:eastAsia="標楷體" w:hAnsi="標楷體"/>
          <w:color w:val="000000"/>
          <w:sz w:val="28"/>
          <w:szCs w:val="28"/>
        </w:rPr>
        <w:t>管理局及海關監毀</w:t>
      </w:r>
      <w:proofErr w:type="gramEnd"/>
      <w:r w:rsidR="00162F25" w:rsidRPr="0035667B">
        <w:rPr>
          <w:rFonts w:ascii="標楷體" w:eastAsia="標楷體" w:hAnsi="標楷體"/>
          <w:color w:val="000000"/>
          <w:sz w:val="28"/>
          <w:szCs w:val="28"/>
        </w:rPr>
        <w:t>後分批提領出區。園區事業於報關放行後四</w:t>
      </w:r>
      <w:proofErr w:type="gramStart"/>
      <w:r w:rsidR="00162F25" w:rsidRPr="0035667B">
        <w:rPr>
          <w:rFonts w:ascii="標楷體" w:eastAsia="標楷體" w:hAnsi="標楷體"/>
          <w:color w:val="000000"/>
          <w:sz w:val="28"/>
          <w:szCs w:val="28"/>
        </w:rPr>
        <w:t>個</w:t>
      </w:r>
      <w:proofErr w:type="gramEnd"/>
      <w:r w:rsidR="00162F25" w:rsidRPr="0035667B">
        <w:rPr>
          <w:rFonts w:ascii="標楷體" w:eastAsia="標楷體" w:hAnsi="標楷體"/>
          <w:color w:val="000000"/>
          <w:sz w:val="28"/>
          <w:szCs w:val="28"/>
        </w:rPr>
        <w:t>月內，應檢具實際交易數量之發票，供海關核定完稅價格；其有正當理由者，應於期限屆滿前向海關申請延長，延長期限不得逾報關放行後六</w:t>
      </w:r>
      <w:proofErr w:type="gramStart"/>
      <w:r w:rsidR="00162F25" w:rsidRPr="0035667B">
        <w:rPr>
          <w:rFonts w:ascii="標楷體" w:eastAsia="標楷體" w:hAnsi="標楷體"/>
          <w:color w:val="000000"/>
          <w:sz w:val="28"/>
          <w:szCs w:val="28"/>
        </w:rPr>
        <w:t>個</w:t>
      </w:r>
      <w:proofErr w:type="gramEnd"/>
      <w:r w:rsidR="00162F25" w:rsidRPr="0035667B">
        <w:rPr>
          <w:rFonts w:ascii="標楷體" w:eastAsia="標楷體" w:hAnsi="標楷體"/>
          <w:color w:val="000000"/>
          <w:sz w:val="28"/>
          <w:szCs w:val="28"/>
        </w:rPr>
        <w:t>月。</w:t>
      </w:r>
    </w:p>
    <w:p w14:paraId="4CB32751" w14:textId="77777777" w:rsidR="00007852" w:rsidRPr="00007852" w:rsidRDefault="00007852" w:rsidP="00EE2469">
      <w:pPr>
        <w:pStyle w:val="031"/>
        <w:adjustRightInd w:val="0"/>
        <w:snapToGrid w:val="0"/>
        <w:spacing w:before="0" w:after="0" w:line="460" w:lineRule="exact"/>
        <w:ind w:left="2604" w:hanging="588"/>
        <w:jc w:val="both"/>
        <w:rPr>
          <w:rFonts w:ascii="標楷體" w:eastAsia="標楷體" w:hAnsi="標楷體"/>
          <w:sz w:val="28"/>
          <w:szCs w:val="28"/>
        </w:rPr>
      </w:pPr>
      <w:r>
        <w:rPr>
          <w:rFonts w:ascii="標楷體" w:eastAsia="標楷體" w:hAnsi="標楷體" w:hint="eastAsia"/>
          <w:sz w:val="28"/>
          <w:szCs w:val="28"/>
        </w:rPr>
        <w:t>二、</w:t>
      </w:r>
      <w:r w:rsidRPr="00007852">
        <w:rPr>
          <w:rFonts w:ascii="標楷體" w:eastAsia="標楷體" w:hAnsi="標楷體"/>
          <w:sz w:val="28"/>
          <w:szCs w:val="28"/>
        </w:rPr>
        <w:t>無</w:t>
      </w:r>
      <w:r w:rsidRPr="00EE2469">
        <w:rPr>
          <w:rFonts w:ascii="Times New Roman" w:eastAsia="標楷體" w:hAnsi="Times New Roman"/>
          <w:color w:val="333333"/>
          <w:sz w:val="28"/>
          <w:szCs w:val="28"/>
        </w:rPr>
        <w:t>利用</w:t>
      </w:r>
      <w:r w:rsidRPr="00007852">
        <w:rPr>
          <w:rFonts w:ascii="標楷體" w:eastAsia="標楷體" w:hAnsi="標楷體"/>
          <w:sz w:val="28"/>
          <w:szCs w:val="28"/>
        </w:rPr>
        <w:t>價值部分：經報廢後不能變價</w:t>
      </w:r>
      <w:r w:rsidRPr="00007852">
        <w:rPr>
          <w:rFonts w:ascii="標楷體" w:eastAsia="標楷體" w:hAnsi="標楷體" w:hint="eastAsia"/>
          <w:sz w:val="28"/>
          <w:szCs w:val="28"/>
        </w:rPr>
        <w:t>者</w:t>
      </w:r>
      <w:r w:rsidRPr="00007852">
        <w:rPr>
          <w:rFonts w:ascii="標楷體" w:eastAsia="標楷體" w:hAnsi="標楷體"/>
          <w:sz w:val="28"/>
          <w:szCs w:val="28"/>
        </w:rPr>
        <w:t>，</w:t>
      </w:r>
      <w:r w:rsidRPr="00007852">
        <w:rPr>
          <w:rFonts w:ascii="標楷體" w:eastAsia="標楷體" w:hAnsi="標楷體" w:hint="eastAsia"/>
          <w:sz w:val="28"/>
          <w:szCs w:val="28"/>
        </w:rPr>
        <w:t>由</w:t>
      </w:r>
      <w:r w:rsidRPr="00007852">
        <w:rPr>
          <w:rFonts w:ascii="標楷體" w:eastAsia="標楷體" w:hAnsi="標楷體"/>
          <w:sz w:val="28"/>
          <w:szCs w:val="28"/>
        </w:rPr>
        <w:t>管理局派員或委託專業機構會同</w:t>
      </w:r>
      <w:proofErr w:type="gramStart"/>
      <w:r w:rsidRPr="00007852">
        <w:rPr>
          <w:rFonts w:ascii="標楷體" w:eastAsia="標楷體" w:hAnsi="標楷體"/>
          <w:sz w:val="28"/>
          <w:szCs w:val="28"/>
        </w:rPr>
        <w:t>海關監毀</w:t>
      </w:r>
      <w:proofErr w:type="gramEnd"/>
      <w:r w:rsidRPr="00007852">
        <w:rPr>
          <w:rFonts w:ascii="標楷體" w:eastAsia="標楷體" w:hAnsi="標楷體"/>
          <w:sz w:val="28"/>
          <w:szCs w:val="28"/>
        </w:rPr>
        <w:t>。</w:t>
      </w:r>
    </w:p>
    <w:p w14:paraId="0FF823B3" w14:textId="77777777" w:rsidR="00C0054D" w:rsidRPr="00196B1B" w:rsidRDefault="00174130"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BD1CF0">
        <w:rPr>
          <w:rFonts w:ascii="標楷體" w:eastAsia="標楷體" w:hAnsi="標楷體" w:cs="Arial"/>
          <w:sz w:val="28"/>
          <w:szCs w:val="28"/>
        </w:rPr>
        <w:t>前項廢品、下腳，其未在產品單位用</w:t>
      </w:r>
      <w:proofErr w:type="gramStart"/>
      <w:r w:rsidRPr="00BD1CF0">
        <w:rPr>
          <w:rFonts w:ascii="標楷體" w:eastAsia="標楷體" w:hAnsi="標楷體" w:cs="Arial"/>
          <w:sz w:val="28"/>
          <w:szCs w:val="28"/>
        </w:rPr>
        <w:t>料清表用</w:t>
      </w:r>
      <w:proofErr w:type="gramEnd"/>
      <w:r w:rsidRPr="00BD1CF0">
        <w:rPr>
          <w:rFonts w:ascii="標楷體" w:eastAsia="標楷體" w:hAnsi="標楷體" w:cs="Arial"/>
          <w:sz w:val="28"/>
          <w:szCs w:val="28"/>
        </w:rPr>
        <w:t>料量中另列有損耗率或未經核准者，得核實沖銷保稅原料帳。</w:t>
      </w:r>
    </w:p>
    <w:p w14:paraId="3D7E3244" w14:textId="77777777" w:rsidR="00C0054D" w:rsidRPr="00196B1B" w:rsidRDefault="00174130"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DB1633">
        <w:rPr>
          <w:rFonts w:ascii="標楷體" w:eastAsia="標楷體" w:hAnsi="標楷體"/>
          <w:sz w:val="28"/>
          <w:szCs w:val="28"/>
        </w:rPr>
        <w:lastRenderedPageBreak/>
        <w:t>第一項報廢作業程序，得以電子傳輸方式辦理，且園區事業應依據廢棄物清理法之規定處理。</w:t>
      </w:r>
    </w:p>
    <w:p w14:paraId="2D5B22EF" w14:textId="77777777" w:rsidR="00C0054D" w:rsidRPr="00196B1B" w:rsidRDefault="00174130"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D644A4">
        <w:rPr>
          <w:rFonts w:ascii="標楷體" w:eastAsia="標楷體" w:hAnsi="標楷體"/>
          <w:sz w:val="28"/>
          <w:szCs w:val="28"/>
        </w:rPr>
        <w:t>第一項報廢銷毀案件，其經海關認證為安全認證優質企業之園區事業，得</w:t>
      </w:r>
      <w:proofErr w:type="gramStart"/>
      <w:r w:rsidRPr="00D644A4">
        <w:rPr>
          <w:rFonts w:ascii="標楷體" w:eastAsia="標楷體" w:hAnsi="標楷體"/>
          <w:sz w:val="28"/>
          <w:szCs w:val="28"/>
        </w:rPr>
        <w:t>免監毀</w:t>
      </w:r>
      <w:proofErr w:type="gramEnd"/>
      <w:r w:rsidRPr="00D644A4">
        <w:rPr>
          <w:rFonts w:ascii="標楷體" w:eastAsia="標楷體" w:hAnsi="標楷體"/>
          <w:sz w:val="28"/>
          <w:szCs w:val="28"/>
        </w:rPr>
        <w:t>；安全認證優質企業以外之其他園區事業，其下腳本身</w:t>
      </w:r>
      <w:proofErr w:type="gramStart"/>
      <w:r w:rsidRPr="00D644A4">
        <w:rPr>
          <w:rFonts w:ascii="標楷體" w:eastAsia="標楷體" w:hAnsi="標楷體"/>
          <w:sz w:val="28"/>
          <w:szCs w:val="28"/>
        </w:rPr>
        <w:t>無須除帳</w:t>
      </w:r>
      <w:proofErr w:type="gramEnd"/>
      <w:r w:rsidRPr="00D644A4">
        <w:rPr>
          <w:rFonts w:ascii="標楷體" w:eastAsia="標楷體" w:hAnsi="標楷體"/>
          <w:sz w:val="28"/>
          <w:szCs w:val="28"/>
        </w:rPr>
        <w:t>，經管理局及海關認定已屬毀損狀態者，該品項得</w:t>
      </w:r>
      <w:proofErr w:type="gramStart"/>
      <w:r w:rsidRPr="00D644A4">
        <w:rPr>
          <w:rFonts w:ascii="標楷體" w:eastAsia="標楷體" w:hAnsi="標楷體"/>
          <w:sz w:val="28"/>
          <w:szCs w:val="28"/>
        </w:rPr>
        <w:t>免監</w:t>
      </w:r>
      <w:proofErr w:type="gramEnd"/>
      <w:r w:rsidRPr="00D644A4">
        <w:rPr>
          <w:rFonts w:ascii="標楷體" w:eastAsia="標楷體" w:hAnsi="標楷體"/>
          <w:sz w:val="28"/>
          <w:szCs w:val="28"/>
        </w:rPr>
        <w:t>毀。</w:t>
      </w:r>
    </w:p>
    <w:p w14:paraId="1C580890" w14:textId="77777777" w:rsidR="00C0054D" w:rsidRPr="00174130" w:rsidRDefault="00DD1A7D" w:rsidP="0035667B">
      <w:pPr>
        <w:pStyle w:val="031"/>
        <w:adjustRightInd w:val="0"/>
        <w:snapToGrid w:val="0"/>
        <w:spacing w:before="0" w:after="0" w:line="460" w:lineRule="exact"/>
        <w:ind w:left="1400" w:hanging="1400"/>
        <w:jc w:val="both"/>
        <w:rPr>
          <w:rFonts w:ascii="Times New Roman" w:eastAsia="標楷體" w:hAnsi="Times New Roman"/>
          <w:sz w:val="28"/>
          <w:szCs w:val="28"/>
        </w:rPr>
      </w:pPr>
      <w:r w:rsidRPr="00A457EF">
        <w:rPr>
          <w:rFonts w:ascii="Times New Roman" w:eastAsia="標楷體" w:hAnsi="Times New Roman"/>
          <w:sz w:val="28"/>
          <w:szCs w:val="28"/>
        </w:rPr>
        <w:t>第三十五條</w:t>
      </w:r>
      <w:r w:rsidR="00A77485">
        <w:rPr>
          <w:rFonts w:ascii="Times New Roman" w:eastAsia="標楷體" w:hAnsi="Times New Roman"/>
          <w:color w:val="333333"/>
          <w:sz w:val="28"/>
          <w:szCs w:val="28"/>
        </w:rPr>
        <w:t xml:space="preserve">　　</w:t>
      </w:r>
      <w:r w:rsidR="00A77485">
        <w:rPr>
          <w:rFonts w:ascii="Times New Roman" w:eastAsia="標楷體" w:hAnsi="Times New Roman"/>
          <w:sz w:val="28"/>
          <w:szCs w:val="28"/>
        </w:rPr>
        <w:t>園區事業之保稅貨品遭受失竊而致短少，經向警察機關報案取得證明文件並報請海關查明屬實者，應自失竊之翌日起三個月內</w:t>
      </w:r>
      <w:proofErr w:type="gramStart"/>
      <w:r w:rsidR="00A77485">
        <w:rPr>
          <w:rFonts w:ascii="Times New Roman" w:eastAsia="標楷體" w:hAnsi="Times New Roman"/>
          <w:sz w:val="28"/>
          <w:szCs w:val="28"/>
        </w:rPr>
        <w:t>補稅除帳</w:t>
      </w:r>
      <w:proofErr w:type="gramEnd"/>
      <w:r w:rsidR="00A77485">
        <w:rPr>
          <w:rFonts w:ascii="Times New Roman" w:eastAsia="標楷體" w:hAnsi="Times New Roman"/>
          <w:sz w:val="28"/>
          <w:szCs w:val="28"/>
        </w:rPr>
        <w:t>；如有特殊情形，報經海關核准者，得申請提供保證金暫免補稅，最長不得超過六個月。期滿後仍未</w:t>
      </w:r>
      <w:proofErr w:type="gramStart"/>
      <w:r w:rsidR="00A77485">
        <w:rPr>
          <w:rFonts w:ascii="Times New Roman" w:eastAsia="標楷體" w:hAnsi="Times New Roman"/>
          <w:sz w:val="28"/>
          <w:szCs w:val="28"/>
        </w:rPr>
        <w:t>找回者</w:t>
      </w:r>
      <w:proofErr w:type="gramEnd"/>
      <w:r w:rsidR="00A77485">
        <w:rPr>
          <w:rFonts w:ascii="Times New Roman" w:eastAsia="標楷體" w:hAnsi="Times New Roman"/>
          <w:sz w:val="28"/>
          <w:szCs w:val="28"/>
        </w:rPr>
        <w:t>，由海關</w:t>
      </w:r>
      <w:proofErr w:type="gramStart"/>
      <w:r w:rsidR="00A77485">
        <w:rPr>
          <w:rFonts w:ascii="Times New Roman" w:eastAsia="標楷體" w:hAnsi="Times New Roman"/>
          <w:sz w:val="28"/>
          <w:szCs w:val="28"/>
        </w:rPr>
        <w:t>逕</w:t>
      </w:r>
      <w:proofErr w:type="gramEnd"/>
      <w:r w:rsidR="00A77485">
        <w:rPr>
          <w:rFonts w:ascii="Times New Roman" w:eastAsia="標楷體" w:hAnsi="Times New Roman"/>
          <w:sz w:val="28"/>
          <w:szCs w:val="28"/>
        </w:rPr>
        <w:t>以保證金抵繳稅款結案，找回之部分海關應將保證金退還。</w:t>
      </w:r>
    </w:p>
    <w:p w14:paraId="784D38B4" w14:textId="77777777" w:rsidR="00C0054D" w:rsidRPr="00174130" w:rsidRDefault="00DD1A7D" w:rsidP="0035667B">
      <w:pPr>
        <w:pStyle w:val="031"/>
        <w:adjustRightInd w:val="0"/>
        <w:snapToGrid w:val="0"/>
        <w:spacing w:before="0" w:after="0" w:line="460" w:lineRule="exact"/>
        <w:ind w:left="1400" w:hanging="1400"/>
        <w:jc w:val="both"/>
        <w:rPr>
          <w:rFonts w:ascii="Times New Roman" w:eastAsia="標楷體" w:hAnsi="Times New Roman"/>
          <w:sz w:val="28"/>
          <w:szCs w:val="28"/>
        </w:rPr>
      </w:pPr>
      <w:r w:rsidRPr="00174130">
        <w:rPr>
          <w:rFonts w:ascii="Times New Roman" w:eastAsia="標楷體" w:hAnsi="Times New Roman"/>
          <w:sz w:val="28"/>
          <w:szCs w:val="28"/>
        </w:rPr>
        <w:t>第三十六條　　園區</w:t>
      </w:r>
      <w:proofErr w:type="gramStart"/>
      <w:r w:rsidRPr="00174130">
        <w:rPr>
          <w:rFonts w:ascii="Times New Roman" w:eastAsia="標楷體" w:hAnsi="Times New Roman"/>
          <w:sz w:val="28"/>
          <w:szCs w:val="28"/>
        </w:rPr>
        <w:t>事業間借入</w:t>
      </w:r>
      <w:proofErr w:type="gramEnd"/>
      <w:r w:rsidRPr="00174130">
        <w:rPr>
          <w:rFonts w:ascii="Times New Roman" w:eastAsia="標楷體" w:hAnsi="Times New Roman"/>
          <w:sz w:val="28"/>
          <w:szCs w:val="28"/>
        </w:rPr>
        <w:t>、借出及歸還原料、物料、燃料、半製品、成品，應由雙方聯名填具「園區事業借入（出）原料、物料、燃料、半製品、成品申請書」，向海關申報辦理驗放及進（出）廠手續，並由各該園區事業點收或歸還銷案後登入</w:t>
      </w:r>
      <w:proofErr w:type="gramStart"/>
      <w:r w:rsidRPr="00174130">
        <w:rPr>
          <w:rFonts w:ascii="Times New Roman" w:eastAsia="標楷體" w:hAnsi="Times New Roman"/>
          <w:sz w:val="28"/>
          <w:szCs w:val="28"/>
        </w:rPr>
        <w:t>帳冊</w:t>
      </w:r>
      <w:proofErr w:type="gramEnd"/>
      <w:r w:rsidRPr="00174130">
        <w:rPr>
          <w:rFonts w:ascii="Times New Roman" w:eastAsia="標楷體" w:hAnsi="Times New Roman"/>
          <w:sz w:val="28"/>
          <w:szCs w:val="28"/>
        </w:rPr>
        <w:t>。</w:t>
      </w:r>
    </w:p>
    <w:p w14:paraId="45853AAA" w14:textId="77777777" w:rsidR="00C0054D" w:rsidRPr="00174130" w:rsidRDefault="00DD1A7D" w:rsidP="0035667B">
      <w:pPr>
        <w:pStyle w:val="031"/>
        <w:adjustRightInd w:val="0"/>
        <w:snapToGrid w:val="0"/>
        <w:spacing w:before="0" w:after="0" w:line="460" w:lineRule="exact"/>
        <w:ind w:left="1440" w:firstLine="560"/>
        <w:jc w:val="both"/>
        <w:rPr>
          <w:rFonts w:ascii="Times New Roman" w:eastAsia="標楷體" w:hAnsi="Times New Roman" w:cs="標楷體"/>
          <w:sz w:val="28"/>
          <w:szCs w:val="28"/>
        </w:rPr>
      </w:pPr>
      <w:r w:rsidRPr="00174130">
        <w:rPr>
          <w:rFonts w:ascii="Times New Roman" w:eastAsia="標楷體" w:hAnsi="Times New Roman" w:cs="標楷體"/>
          <w:sz w:val="28"/>
          <w:szCs w:val="28"/>
        </w:rPr>
        <w:t>前項案件得依第五條、第六條規定，辦理自行點驗進（出）廠，</w:t>
      </w:r>
      <w:proofErr w:type="gramStart"/>
      <w:r w:rsidRPr="00174130">
        <w:rPr>
          <w:rFonts w:ascii="Times New Roman" w:eastAsia="標楷體" w:hAnsi="Times New Roman" w:cs="標楷體"/>
          <w:sz w:val="28"/>
          <w:szCs w:val="28"/>
        </w:rPr>
        <w:t>並於進</w:t>
      </w:r>
      <w:proofErr w:type="gramEnd"/>
      <w:r w:rsidRPr="00174130">
        <w:rPr>
          <w:rFonts w:ascii="Times New Roman" w:eastAsia="標楷體" w:hAnsi="Times New Roman" w:cs="標楷體"/>
          <w:sz w:val="28"/>
          <w:szCs w:val="28"/>
        </w:rPr>
        <w:t>（出）廠五日內檢送「園區事業借入（出）原料、物料、燃料、半製品、成品申請書」向海關報備。</w:t>
      </w:r>
    </w:p>
    <w:p w14:paraId="23286D8B" w14:textId="77777777" w:rsidR="00C0054D" w:rsidRPr="00196B1B" w:rsidRDefault="00DD1A7D"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174130">
        <w:rPr>
          <w:rFonts w:ascii="Times New Roman" w:eastAsia="標楷體" w:hAnsi="Times New Roman" w:cs="標楷體"/>
          <w:sz w:val="28"/>
          <w:szCs w:val="28"/>
        </w:rPr>
        <w:t>前二項由園區事業借出之原料、物料、燃料、半製品或成品，應自借出之日起三個月內歸還，屆期</w:t>
      </w:r>
      <w:proofErr w:type="gramStart"/>
      <w:r w:rsidRPr="00174130">
        <w:rPr>
          <w:rFonts w:ascii="Times New Roman" w:eastAsia="標楷體" w:hAnsi="Times New Roman" w:cs="標楷體"/>
          <w:sz w:val="28"/>
          <w:szCs w:val="28"/>
        </w:rPr>
        <w:t>不還或未</w:t>
      </w:r>
      <w:proofErr w:type="gramEnd"/>
      <w:r w:rsidRPr="00174130">
        <w:rPr>
          <w:rFonts w:ascii="Times New Roman" w:eastAsia="標楷體" w:hAnsi="Times New Roman" w:cs="標楷體"/>
          <w:sz w:val="28"/>
          <w:szCs w:val="28"/>
        </w:rPr>
        <w:t>向海關銷案者，應即依第二十五條規定補辦通關及轉帳手續，其情節重大者，並得停止受理雙方園區事業借出入案件之申請半年。</w:t>
      </w:r>
    </w:p>
    <w:p w14:paraId="60FF228B" w14:textId="77777777" w:rsidR="00C0054D" w:rsidRPr="00196B1B" w:rsidRDefault="00DD1A7D" w:rsidP="0035667B">
      <w:pPr>
        <w:pStyle w:val="031"/>
        <w:adjustRightInd w:val="0"/>
        <w:snapToGrid w:val="0"/>
        <w:spacing w:before="0" w:after="0" w:line="460" w:lineRule="exact"/>
        <w:ind w:left="1100" w:hanging="1100"/>
        <w:rPr>
          <w:rFonts w:ascii="Times New Roman" w:eastAsia="標楷體" w:hAnsi="Times New Roman"/>
          <w:sz w:val="28"/>
        </w:rPr>
      </w:pPr>
      <w:r w:rsidRPr="00174130">
        <w:rPr>
          <w:rFonts w:ascii="Times New Roman" w:eastAsia="標楷體" w:hAnsi="Times New Roman"/>
          <w:sz w:val="28"/>
          <w:szCs w:val="28"/>
        </w:rPr>
        <w:t>第　五　章　　保稅貨品委託及受託、互</w:t>
      </w:r>
      <w:proofErr w:type="gramStart"/>
      <w:r w:rsidRPr="00174130">
        <w:rPr>
          <w:rFonts w:ascii="Times New Roman" w:eastAsia="標楷體" w:hAnsi="Times New Roman"/>
          <w:sz w:val="28"/>
          <w:szCs w:val="28"/>
        </w:rPr>
        <w:t>託</w:t>
      </w:r>
      <w:proofErr w:type="gramEnd"/>
      <w:r w:rsidRPr="00174130">
        <w:rPr>
          <w:rFonts w:ascii="Times New Roman" w:eastAsia="標楷體" w:hAnsi="Times New Roman"/>
          <w:sz w:val="28"/>
          <w:szCs w:val="28"/>
        </w:rPr>
        <w:t>加工</w:t>
      </w:r>
    </w:p>
    <w:p w14:paraId="36DD1F6A" w14:textId="77777777" w:rsidR="00A77485" w:rsidRDefault="00DD1A7D" w:rsidP="00A77485">
      <w:pPr>
        <w:pStyle w:val="031"/>
        <w:snapToGrid w:val="0"/>
        <w:spacing w:before="0" w:after="0" w:line="460" w:lineRule="exact"/>
        <w:ind w:left="1400" w:hanging="1400"/>
        <w:jc w:val="both"/>
      </w:pPr>
      <w:r w:rsidRPr="00174130">
        <w:rPr>
          <w:rFonts w:ascii="Times New Roman" w:eastAsia="標楷體" w:hAnsi="Times New Roman"/>
          <w:sz w:val="28"/>
          <w:szCs w:val="28"/>
        </w:rPr>
        <w:t>第三十七條</w:t>
      </w:r>
      <w:r w:rsidR="00A77485">
        <w:rPr>
          <w:rFonts w:ascii="Times New Roman" w:eastAsia="標楷體" w:hAnsi="Times New Roman"/>
          <w:sz w:val="28"/>
          <w:szCs w:val="28"/>
        </w:rPr>
        <w:t xml:space="preserve">　　</w:t>
      </w:r>
      <w:r w:rsidR="00A77485">
        <w:rPr>
          <w:rFonts w:ascii="標楷體" w:eastAsia="標楷體" w:hAnsi="標楷體"/>
          <w:sz w:val="28"/>
          <w:szCs w:val="28"/>
        </w:rPr>
        <w:t>園區事業之原料或半製品運往課稅區加工所委託加工之廠商，以從事科學技術研究發展之研究機構或已辦妥工廠登記之工廠為限。</w:t>
      </w:r>
    </w:p>
    <w:p w14:paraId="5C0AF515" w14:textId="77777777" w:rsidR="00A77485" w:rsidRDefault="00A77485" w:rsidP="00A77485">
      <w:pPr>
        <w:pStyle w:val="031"/>
        <w:snapToGrid w:val="0"/>
        <w:spacing w:before="0" w:after="0" w:line="460" w:lineRule="exact"/>
        <w:ind w:left="1440" w:firstLine="560"/>
        <w:jc w:val="both"/>
      </w:pPr>
      <w:r>
        <w:rPr>
          <w:rFonts w:ascii="標楷體" w:eastAsia="標楷體" w:hAnsi="標楷體"/>
          <w:sz w:val="28"/>
          <w:szCs w:val="28"/>
        </w:rPr>
        <w:lastRenderedPageBreak/>
        <w:t>園區事業之原料或半製品委託課稅區廠商加工，</w:t>
      </w:r>
      <w:r>
        <w:rPr>
          <w:rFonts w:ascii="標楷體" w:eastAsia="標楷體" w:hAnsi="標楷體" w:cs="標楷體"/>
          <w:sz w:val="28"/>
          <w:szCs w:val="28"/>
        </w:rPr>
        <w:t>應檢附合約書或經委、受託加工雙方簽署之訂單、加工廠商之工廠登記證明文件，向管理局申請核准。但園區事業委託其設立於課稅區分廠之委託加工案件，合約或訂單得以其他相關證明文件代替。本項作業之申請，得以電子傳輸方式辦理，並應於核准後一年內運出園區加工。</w:t>
      </w:r>
    </w:p>
    <w:p w14:paraId="2B68FCB9" w14:textId="77777777" w:rsidR="00A77485" w:rsidRDefault="00A77485" w:rsidP="00A77485">
      <w:pPr>
        <w:pStyle w:val="031"/>
        <w:snapToGrid w:val="0"/>
        <w:spacing w:before="0" w:after="0" w:line="460" w:lineRule="exact"/>
        <w:ind w:left="1440" w:firstLine="560"/>
        <w:jc w:val="both"/>
      </w:pPr>
      <w:r>
        <w:rPr>
          <w:rFonts w:ascii="標楷體" w:eastAsia="標楷體" w:hAnsi="標楷體" w:cs="標楷體"/>
          <w:sz w:val="28"/>
          <w:szCs w:val="28"/>
        </w:rPr>
        <w:t>前項委託加工案件，加工廠商所添加之原料不得申請退稅。</w:t>
      </w:r>
    </w:p>
    <w:p w14:paraId="75B413BB" w14:textId="77777777" w:rsidR="00A77485" w:rsidRDefault="00A77485" w:rsidP="00A77485">
      <w:pPr>
        <w:pStyle w:val="031"/>
        <w:snapToGrid w:val="0"/>
        <w:spacing w:before="0" w:after="0" w:line="460" w:lineRule="exact"/>
        <w:ind w:left="1440" w:firstLine="560"/>
        <w:jc w:val="both"/>
      </w:pPr>
      <w:r>
        <w:rPr>
          <w:rFonts w:ascii="標楷體" w:eastAsia="標楷體" w:hAnsi="標楷體" w:cs="標楷體"/>
          <w:sz w:val="28"/>
          <w:szCs w:val="28"/>
        </w:rPr>
        <w:t>園區事業之原料或半製品得委託科學</w:t>
      </w:r>
      <w:proofErr w:type="gramStart"/>
      <w:r>
        <w:rPr>
          <w:rFonts w:ascii="標楷體" w:eastAsia="標楷體" w:hAnsi="標楷體" w:cs="標楷體"/>
          <w:sz w:val="28"/>
          <w:szCs w:val="28"/>
        </w:rPr>
        <w:t>園區園區</w:t>
      </w:r>
      <w:proofErr w:type="gramEnd"/>
      <w:r>
        <w:rPr>
          <w:rFonts w:ascii="標楷體" w:eastAsia="標楷體" w:hAnsi="標楷體" w:cs="標楷體"/>
          <w:sz w:val="28"/>
          <w:szCs w:val="28"/>
        </w:rPr>
        <w:t>事業、科技產業園區</w:t>
      </w:r>
      <w:proofErr w:type="gramStart"/>
      <w:r>
        <w:rPr>
          <w:rFonts w:ascii="標楷體" w:eastAsia="標楷體" w:hAnsi="標楷體" w:cs="標楷體"/>
          <w:sz w:val="28"/>
          <w:szCs w:val="28"/>
        </w:rPr>
        <w:t>區</w:t>
      </w:r>
      <w:proofErr w:type="gramEnd"/>
      <w:r>
        <w:rPr>
          <w:rFonts w:ascii="標楷體" w:eastAsia="標楷體" w:hAnsi="標楷體" w:cs="標楷體"/>
          <w:sz w:val="28"/>
          <w:szCs w:val="28"/>
        </w:rPr>
        <w:t>內事業、農業科技園區之園區事業或保稅工廠加工，加工廠商所添加之保稅原料得</w:t>
      </w:r>
      <w:proofErr w:type="gramStart"/>
      <w:r>
        <w:rPr>
          <w:rFonts w:ascii="標楷體" w:eastAsia="標楷體" w:hAnsi="標楷體" w:cs="標楷體"/>
          <w:sz w:val="28"/>
          <w:szCs w:val="28"/>
        </w:rPr>
        <w:t>申請除帳</w:t>
      </w:r>
      <w:proofErr w:type="gramEnd"/>
      <w:r>
        <w:rPr>
          <w:rFonts w:ascii="標楷體" w:eastAsia="標楷體" w:hAnsi="標楷體" w:cs="標楷體"/>
          <w:sz w:val="28"/>
          <w:szCs w:val="28"/>
        </w:rPr>
        <w:t>。</w:t>
      </w:r>
    </w:p>
    <w:p w14:paraId="1865D490" w14:textId="77777777" w:rsidR="00A77485" w:rsidRDefault="00A77485" w:rsidP="00A77485">
      <w:pPr>
        <w:pStyle w:val="031"/>
        <w:snapToGrid w:val="0"/>
        <w:spacing w:before="0" w:after="0" w:line="460" w:lineRule="exact"/>
        <w:ind w:left="1440" w:firstLine="560"/>
        <w:jc w:val="both"/>
      </w:pPr>
      <w:r>
        <w:rPr>
          <w:rFonts w:ascii="標楷體" w:eastAsia="標楷體" w:hAnsi="標楷體"/>
          <w:sz w:val="28"/>
          <w:szCs w:val="28"/>
        </w:rPr>
        <w:t>園區事業以</w:t>
      </w:r>
      <w:r>
        <w:rPr>
          <w:rFonts w:ascii="標楷體" w:eastAsia="標楷體" w:hAnsi="標楷體" w:cs="標楷體"/>
          <w:sz w:val="28"/>
          <w:szCs w:val="28"/>
        </w:rPr>
        <w:t>自己名義由加工廠商或設立於其他關區之分廠處直接出口加工品者，</w:t>
      </w:r>
      <w:proofErr w:type="gramStart"/>
      <w:r>
        <w:rPr>
          <w:rFonts w:ascii="標楷體" w:eastAsia="標楷體" w:hAnsi="標楷體" w:cs="標楷體"/>
          <w:sz w:val="28"/>
          <w:szCs w:val="28"/>
        </w:rPr>
        <w:t>逕</w:t>
      </w:r>
      <w:proofErr w:type="gramEnd"/>
      <w:r>
        <w:rPr>
          <w:rFonts w:ascii="標楷體" w:eastAsia="標楷體" w:hAnsi="標楷體" w:cs="標楷體"/>
          <w:sz w:val="28"/>
          <w:szCs w:val="28"/>
        </w:rPr>
        <w:t>憑出口報單向海關結案。</w:t>
      </w:r>
    </w:p>
    <w:p w14:paraId="159853E2" w14:textId="77777777" w:rsidR="00174130" w:rsidRPr="00196B1B" w:rsidRDefault="00A77485" w:rsidP="00A77485">
      <w:pPr>
        <w:pStyle w:val="031"/>
        <w:snapToGrid w:val="0"/>
        <w:spacing w:before="0" w:after="0" w:line="460" w:lineRule="exact"/>
        <w:ind w:left="1440" w:firstLine="560"/>
        <w:jc w:val="both"/>
        <w:rPr>
          <w:rFonts w:ascii="Times New Roman" w:eastAsia="標楷體" w:hAnsi="Times New Roman" w:cs="標楷體"/>
          <w:color w:val="000000"/>
          <w:sz w:val="28"/>
          <w:szCs w:val="28"/>
        </w:rPr>
      </w:pPr>
      <w:r>
        <w:rPr>
          <w:rFonts w:ascii="標楷體" w:eastAsia="標楷體" w:hAnsi="標楷體" w:cs="標楷體"/>
          <w:sz w:val="28"/>
          <w:szCs w:val="28"/>
        </w:rPr>
        <w:t>第二項及第四項委託加工案件，以貨物運出</w:t>
      </w:r>
      <w:r>
        <w:rPr>
          <w:rFonts w:ascii="標楷體" w:eastAsia="標楷體" w:hAnsi="標楷體" w:cs="標楷體"/>
          <w:sz w:val="28"/>
          <w:szCs w:val="28"/>
          <w:shd w:val="clear" w:color="auto" w:fill="FFFFFF"/>
        </w:rPr>
        <w:t>廠(區)日期起算</w:t>
      </w:r>
      <w:proofErr w:type="gramStart"/>
      <w:r>
        <w:rPr>
          <w:rFonts w:ascii="標楷體" w:eastAsia="標楷體" w:hAnsi="標楷體" w:cs="標楷體"/>
          <w:sz w:val="28"/>
          <w:szCs w:val="28"/>
          <w:shd w:val="clear" w:color="auto" w:fill="FFFFFF"/>
        </w:rPr>
        <w:t>一</w:t>
      </w:r>
      <w:proofErr w:type="gramEnd"/>
      <w:r>
        <w:rPr>
          <w:rFonts w:ascii="標楷體" w:eastAsia="標楷體" w:hAnsi="標楷體" w:cs="標楷體"/>
          <w:sz w:val="28"/>
          <w:szCs w:val="28"/>
          <w:shd w:val="clear" w:color="auto" w:fill="FFFFFF"/>
        </w:rPr>
        <w:t>年內</w:t>
      </w:r>
      <w:r>
        <w:rPr>
          <w:rFonts w:ascii="標楷體" w:eastAsia="標楷體" w:hAnsi="標楷體" w:cs="標楷體"/>
          <w:sz w:val="28"/>
          <w:szCs w:val="28"/>
        </w:rPr>
        <w:t>為限，屆期未</w:t>
      </w:r>
      <w:proofErr w:type="gramStart"/>
      <w:r>
        <w:rPr>
          <w:rFonts w:ascii="標楷體" w:eastAsia="標楷體" w:hAnsi="標楷體" w:cs="標楷體"/>
          <w:sz w:val="28"/>
          <w:szCs w:val="28"/>
        </w:rPr>
        <w:t>運回</w:t>
      </w:r>
      <w:proofErr w:type="gramEnd"/>
      <w:r>
        <w:rPr>
          <w:rFonts w:ascii="標楷體" w:eastAsia="標楷體" w:hAnsi="標楷體" w:cs="標楷體"/>
          <w:sz w:val="28"/>
          <w:szCs w:val="28"/>
        </w:rPr>
        <w:t>者，應自期限屆滿之次日起十日內繕具報單補稅。</w:t>
      </w:r>
    </w:p>
    <w:p w14:paraId="0FD6C817" w14:textId="77777777" w:rsidR="00C0054D" w:rsidRDefault="00DD1A7D" w:rsidP="0035667B">
      <w:pPr>
        <w:pStyle w:val="031"/>
        <w:adjustRightInd w:val="0"/>
        <w:snapToGrid w:val="0"/>
        <w:spacing w:before="0" w:after="0" w:line="460" w:lineRule="exact"/>
        <w:ind w:left="1400" w:hanging="1400"/>
        <w:jc w:val="both"/>
        <w:rPr>
          <w:rFonts w:ascii="標楷體" w:eastAsia="標楷體" w:hAnsi="標楷體"/>
          <w:sz w:val="28"/>
          <w:szCs w:val="28"/>
        </w:rPr>
      </w:pPr>
      <w:r w:rsidRPr="00A72641">
        <w:rPr>
          <w:rFonts w:ascii="Times New Roman" w:eastAsia="標楷體" w:hAnsi="Times New Roman"/>
          <w:sz w:val="28"/>
          <w:szCs w:val="28"/>
        </w:rPr>
        <w:t xml:space="preserve">第三十八條　　</w:t>
      </w:r>
      <w:r w:rsidR="00A72641" w:rsidRPr="00043F2C">
        <w:rPr>
          <w:rFonts w:ascii="標楷體" w:eastAsia="標楷體" w:hAnsi="標楷體" w:hint="eastAsia"/>
          <w:sz w:val="28"/>
          <w:szCs w:val="28"/>
        </w:rPr>
        <w:t>園區事業自備之保稅模具得經管理局核准後，供委託加工之加工廠商使用。但屬前條第四項情形，得免申請核准。</w:t>
      </w:r>
    </w:p>
    <w:p w14:paraId="3DC6DCAB" w14:textId="77777777" w:rsidR="00A72641" w:rsidRPr="00A72641" w:rsidRDefault="00A72641" w:rsidP="0035667B">
      <w:pPr>
        <w:pStyle w:val="031"/>
        <w:adjustRightInd w:val="0"/>
        <w:snapToGrid w:val="0"/>
        <w:spacing w:before="0" w:after="0" w:line="460" w:lineRule="exact"/>
        <w:ind w:left="1400" w:firstLine="585"/>
        <w:jc w:val="both"/>
        <w:rPr>
          <w:rFonts w:ascii="Times New Roman" w:eastAsia="標楷體" w:hAnsi="Times New Roman"/>
          <w:sz w:val="28"/>
          <w:szCs w:val="28"/>
        </w:rPr>
      </w:pPr>
      <w:r w:rsidRPr="00D33880">
        <w:rPr>
          <w:rFonts w:ascii="標楷體" w:eastAsia="標楷體" w:hAnsi="標楷體" w:hint="eastAsia"/>
          <w:sz w:val="28"/>
          <w:szCs w:val="28"/>
        </w:rPr>
        <w:t>前項申請方式及期限，依前條委託加工之規定辦理。</w:t>
      </w:r>
    </w:p>
    <w:p w14:paraId="110C5C73"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A72641">
        <w:rPr>
          <w:rFonts w:ascii="Times New Roman" w:eastAsia="標楷體" w:hAnsi="Times New Roman"/>
          <w:sz w:val="28"/>
          <w:szCs w:val="28"/>
        </w:rPr>
        <w:t xml:space="preserve">第三十九條　</w:t>
      </w:r>
      <w:r w:rsidRPr="00196B1B">
        <w:rPr>
          <w:rFonts w:ascii="Times New Roman" w:eastAsia="標楷體" w:hAnsi="Times New Roman"/>
          <w:color w:val="333333"/>
          <w:sz w:val="28"/>
          <w:szCs w:val="28"/>
        </w:rPr>
        <w:t xml:space="preserve">　</w:t>
      </w:r>
      <w:r w:rsidR="00A72641" w:rsidRPr="00A517D5">
        <w:rPr>
          <w:rFonts w:ascii="標楷體" w:eastAsia="標楷體" w:hAnsi="標楷體" w:hint="eastAsia"/>
          <w:sz w:val="28"/>
          <w:szCs w:val="28"/>
        </w:rPr>
        <w:t>區外廠商得以其原料或半製品委託園區事業加工。但課稅區廠商委託時，以向主管機關辦妥公司或商業組織登記者為限。</w:t>
      </w:r>
    </w:p>
    <w:p w14:paraId="22435077" w14:textId="77777777" w:rsidR="00C0054D" w:rsidRDefault="00A72641" w:rsidP="0035667B">
      <w:pPr>
        <w:pStyle w:val="031"/>
        <w:adjustRightInd w:val="0"/>
        <w:snapToGrid w:val="0"/>
        <w:spacing w:before="0" w:after="0" w:line="460" w:lineRule="exact"/>
        <w:ind w:left="1440" w:firstLine="560"/>
        <w:jc w:val="both"/>
        <w:rPr>
          <w:rFonts w:ascii="標楷體" w:eastAsia="標楷體" w:hAnsi="標楷體"/>
          <w:bCs/>
          <w:sz w:val="28"/>
          <w:szCs w:val="28"/>
          <w:shd w:val="clear" w:color="auto" w:fill="FFFFFF"/>
        </w:rPr>
      </w:pPr>
      <w:r w:rsidRPr="009B4AAD">
        <w:rPr>
          <w:rFonts w:eastAsia="標楷體"/>
          <w:sz w:val="28"/>
          <w:szCs w:val="28"/>
        </w:rPr>
        <w:t>園區事業</w:t>
      </w:r>
      <w:r w:rsidRPr="009B4AAD">
        <w:rPr>
          <w:rFonts w:ascii="標楷體" w:eastAsia="標楷體" w:hAnsi="標楷體"/>
          <w:bCs/>
          <w:sz w:val="28"/>
          <w:szCs w:val="28"/>
          <w:shd w:val="clear" w:color="auto" w:fill="FFFFFF"/>
        </w:rPr>
        <w:t>受託加工，須添加保稅原料者，於加工品出區前，應</w:t>
      </w:r>
      <w:proofErr w:type="gramStart"/>
      <w:r w:rsidRPr="009B4AAD">
        <w:rPr>
          <w:rFonts w:ascii="標楷體" w:eastAsia="標楷體" w:hAnsi="標楷體" w:hint="eastAsia"/>
          <w:bCs/>
          <w:sz w:val="28"/>
          <w:szCs w:val="28"/>
          <w:shd w:val="clear" w:color="auto" w:fill="FFFFFF"/>
        </w:rPr>
        <w:t>準</w:t>
      </w:r>
      <w:proofErr w:type="gramEnd"/>
      <w:r w:rsidRPr="009B4AAD">
        <w:rPr>
          <w:rFonts w:ascii="標楷體" w:eastAsia="標楷體" w:hAnsi="標楷體" w:hint="eastAsia"/>
          <w:bCs/>
          <w:sz w:val="28"/>
          <w:szCs w:val="28"/>
          <w:shd w:val="clear" w:color="auto" w:fill="FFFFFF"/>
        </w:rPr>
        <w:t>用</w:t>
      </w:r>
      <w:r w:rsidRPr="009B4AAD">
        <w:rPr>
          <w:rFonts w:ascii="標楷體" w:eastAsia="標楷體" w:hAnsi="標楷體"/>
          <w:bCs/>
          <w:sz w:val="28"/>
          <w:szCs w:val="28"/>
          <w:shd w:val="clear" w:color="auto" w:fill="FFFFFF"/>
        </w:rPr>
        <w:t>第七條規定造具產品單位用</w:t>
      </w:r>
      <w:proofErr w:type="gramStart"/>
      <w:r w:rsidRPr="009B4AAD">
        <w:rPr>
          <w:rFonts w:ascii="標楷體" w:eastAsia="標楷體" w:hAnsi="標楷體"/>
          <w:bCs/>
          <w:sz w:val="28"/>
          <w:szCs w:val="28"/>
          <w:shd w:val="clear" w:color="auto" w:fill="FFFFFF"/>
        </w:rPr>
        <w:t>量清</w:t>
      </w:r>
      <w:proofErr w:type="gramEnd"/>
      <w:r w:rsidRPr="009B4AAD">
        <w:rPr>
          <w:rFonts w:ascii="標楷體" w:eastAsia="標楷體" w:hAnsi="標楷體"/>
          <w:bCs/>
          <w:sz w:val="28"/>
          <w:szCs w:val="28"/>
          <w:shd w:val="clear" w:color="auto" w:fill="FFFFFF"/>
        </w:rPr>
        <w:t>表，</w:t>
      </w:r>
      <w:r w:rsidRPr="009B4AAD">
        <w:rPr>
          <w:rFonts w:ascii="標楷體" w:eastAsia="標楷體" w:hAnsi="標楷體" w:hint="eastAsia"/>
          <w:bCs/>
          <w:sz w:val="28"/>
          <w:szCs w:val="28"/>
          <w:shd w:val="clear" w:color="auto" w:fill="FFFFFF"/>
        </w:rPr>
        <w:t>及</w:t>
      </w:r>
      <w:r w:rsidRPr="009B4AAD">
        <w:rPr>
          <w:rFonts w:ascii="標楷體" w:eastAsia="標楷體" w:hAnsi="標楷體"/>
          <w:bCs/>
          <w:sz w:val="28"/>
          <w:szCs w:val="28"/>
          <w:shd w:val="clear" w:color="auto" w:fill="FFFFFF"/>
        </w:rPr>
        <w:t>加註受託加工案件字樣送海關備查，</w:t>
      </w:r>
      <w:r w:rsidRPr="009B4AAD">
        <w:rPr>
          <w:rFonts w:ascii="標楷體" w:eastAsia="標楷體" w:hAnsi="標楷體" w:hint="eastAsia"/>
          <w:bCs/>
          <w:sz w:val="28"/>
          <w:szCs w:val="28"/>
          <w:shd w:val="clear" w:color="auto" w:fill="FFFFFF"/>
        </w:rPr>
        <w:t>並</w:t>
      </w:r>
      <w:r w:rsidRPr="009B4AAD">
        <w:rPr>
          <w:rFonts w:ascii="標楷體" w:eastAsia="標楷體" w:hAnsi="標楷體"/>
          <w:bCs/>
          <w:sz w:val="28"/>
          <w:szCs w:val="28"/>
          <w:shd w:val="clear" w:color="auto" w:fill="FFFFFF"/>
        </w:rPr>
        <w:t>繕具報單</w:t>
      </w:r>
      <w:r w:rsidRPr="009B4AAD">
        <w:rPr>
          <w:rFonts w:ascii="標楷體" w:eastAsia="標楷體" w:hAnsi="標楷體" w:hint="eastAsia"/>
          <w:bCs/>
          <w:sz w:val="28"/>
          <w:szCs w:val="28"/>
          <w:shd w:val="clear" w:color="auto" w:fill="FFFFFF"/>
        </w:rPr>
        <w:t>向海關</w:t>
      </w:r>
      <w:r w:rsidRPr="009B4AAD">
        <w:rPr>
          <w:rFonts w:ascii="標楷體" w:eastAsia="標楷體" w:hAnsi="標楷體"/>
          <w:bCs/>
          <w:sz w:val="28"/>
          <w:szCs w:val="28"/>
          <w:shd w:val="clear" w:color="auto" w:fill="FFFFFF"/>
        </w:rPr>
        <w:t>辦理通關手續，海關於審核報單時，得要求提供委託加工證明文件。</w:t>
      </w:r>
    </w:p>
    <w:p w14:paraId="0B72B0E9" w14:textId="77777777" w:rsidR="00A72641" w:rsidRPr="00196B1B" w:rsidRDefault="00A72641"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9B4AAD">
        <w:rPr>
          <w:rFonts w:ascii="標楷體" w:eastAsia="標楷體" w:hAnsi="標楷體"/>
          <w:bCs/>
          <w:sz w:val="28"/>
          <w:szCs w:val="28"/>
          <w:shd w:val="clear" w:color="auto" w:fill="FFFFFF"/>
        </w:rPr>
        <w:t>本條加工品出區，得</w:t>
      </w:r>
      <w:proofErr w:type="gramStart"/>
      <w:r w:rsidRPr="009B4AAD">
        <w:rPr>
          <w:rFonts w:ascii="標楷體" w:eastAsia="標楷體" w:hAnsi="標楷體"/>
          <w:bCs/>
          <w:sz w:val="28"/>
          <w:szCs w:val="28"/>
          <w:shd w:val="clear" w:color="auto" w:fill="FFFFFF"/>
        </w:rPr>
        <w:t>準</w:t>
      </w:r>
      <w:proofErr w:type="gramEnd"/>
      <w:r w:rsidRPr="009B4AAD">
        <w:rPr>
          <w:rFonts w:ascii="標楷體" w:eastAsia="標楷體" w:hAnsi="標楷體"/>
          <w:bCs/>
          <w:sz w:val="28"/>
          <w:szCs w:val="28"/>
          <w:shd w:val="clear" w:color="auto" w:fill="FFFFFF"/>
        </w:rPr>
        <w:t>用第三十二條規定程序辦理自行點驗進出區及按月彙報。</w:t>
      </w:r>
    </w:p>
    <w:p w14:paraId="49F99FA7" w14:textId="77777777" w:rsidR="00C0054D" w:rsidRPr="00196B1B" w:rsidRDefault="00DD1A7D" w:rsidP="0035667B">
      <w:pPr>
        <w:pStyle w:val="031"/>
        <w:adjustRightInd w:val="0"/>
        <w:snapToGrid w:val="0"/>
        <w:spacing w:before="0" w:after="0" w:line="460" w:lineRule="exact"/>
        <w:ind w:left="1100" w:hanging="1100"/>
        <w:rPr>
          <w:rFonts w:ascii="Times New Roman" w:eastAsia="標楷體" w:hAnsi="Times New Roman"/>
          <w:sz w:val="28"/>
        </w:rPr>
      </w:pPr>
      <w:r w:rsidRPr="005F72D2">
        <w:rPr>
          <w:rFonts w:ascii="Times New Roman" w:eastAsia="標楷體" w:hAnsi="Times New Roman"/>
          <w:sz w:val="28"/>
          <w:szCs w:val="28"/>
        </w:rPr>
        <w:t>第　六　章　　保稅貨品運往區外修理、檢驗、組裝測試、展示</w:t>
      </w:r>
    </w:p>
    <w:p w14:paraId="086EAEAD" w14:textId="77777777" w:rsidR="00A77485" w:rsidRDefault="00DD1A7D" w:rsidP="00A77485">
      <w:pPr>
        <w:pStyle w:val="031"/>
        <w:snapToGrid w:val="0"/>
        <w:spacing w:before="0" w:after="0" w:line="460" w:lineRule="exact"/>
        <w:ind w:left="1400" w:hanging="1400"/>
        <w:jc w:val="both"/>
      </w:pPr>
      <w:r w:rsidRPr="00EE2469">
        <w:rPr>
          <w:rFonts w:ascii="Times New Roman" w:eastAsia="標楷體" w:hAnsi="Times New Roman"/>
          <w:spacing w:val="27"/>
          <w:sz w:val="28"/>
          <w:szCs w:val="28"/>
          <w:fitText w:val="1400" w:id="-985399040"/>
        </w:rPr>
        <w:lastRenderedPageBreak/>
        <w:t>第</w:t>
      </w:r>
      <w:r w:rsidRPr="00EE2469">
        <w:rPr>
          <w:rFonts w:ascii="Times New Roman" w:eastAsia="標楷體" w:hAnsi="Times New Roman"/>
          <w:spacing w:val="27"/>
          <w:sz w:val="28"/>
          <w:szCs w:val="28"/>
          <w:fitText w:val="1400" w:id="-985399040"/>
        </w:rPr>
        <w:t xml:space="preserve"> </w:t>
      </w:r>
      <w:r w:rsidRPr="00EE2469">
        <w:rPr>
          <w:rFonts w:ascii="Times New Roman" w:eastAsia="標楷體" w:hAnsi="Times New Roman"/>
          <w:spacing w:val="27"/>
          <w:sz w:val="28"/>
          <w:szCs w:val="28"/>
          <w:fitText w:val="1400" w:id="-985399040"/>
        </w:rPr>
        <w:t>四十</w:t>
      </w:r>
      <w:r w:rsidRPr="00EE2469">
        <w:rPr>
          <w:rFonts w:ascii="Times New Roman" w:eastAsia="標楷體" w:hAnsi="Times New Roman"/>
          <w:spacing w:val="27"/>
          <w:sz w:val="28"/>
          <w:szCs w:val="28"/>
          <w:fitText w:val="1400" w:id="-985399040"/>
        </w:rPr>
        <w:t xml:space="preserve"> </w:t>
      </w:r>
      <w:r w:rsidRPr="00EE2469">
        <w:rPr>
          <w:rFonts w:ascii="Times New Roman" w:eastAsia="標楷體" w:hAnsi="Times New Roman"/>
          <w:spacing w:val="5"/>
          <w:sz w:val="28"/>
          <w:szCs w:val="28"/>
          <w:fitText w:val="1400" w:id="-985399040"/>
        </w:rPr>
        <w:t>條</w:t>
      </w:r>
      <w:r w:rsidR="00A77485">
        <w:rPr>
          <w:rFonts w:ascii="Times New Roman" w:eastAsia="標楷體" w:hAnsi="Times New Roman"/>
          <w:color w:val="333333"/>
          <w:sz w:val="28"/>
          <w:szCs w:val="28"/>
        </w:rPr>
        <w:t xml:space="preserve">　　</w:t>
      </w:r>
      <w:r w:rsidR="00A77485">
        <w:rPr>
          <w:rFonts w:ascii="標楷體" w:eastAsia="標楷體" w:hAnsi="標楷體"/>
          <w:sz w:val="28"/>
          <w:szCs w:val="28"/>
        </w:rPr>
        <w:t>園區事業之保稅貨品運往區外委託代為修理、檢驗或組裝測試者，應填具科學園區保稅貨品運出區修理、檢驗或組裝測試申請書報請海關審核並繳納稅款保證金後放行出區。</w:t>
      </w:r>
    </w:p>
    <w:p w14:paraId="192FD0A2" w14:textId="77777777" w:rsidR="00A77485" w:rsidRDefault="00A77485" w:rsidP="00A77485">
      <w:pPr>
        <w:pStyle w:val="031"/>
        <w:snapToGrid w:val="0"/>
        <w:spacing w:before="0" w:after="0" w:line="460" w:lineRule="exact"/>
        <w:ind w:left="1400" w:firstLine="585"/>
        <w:jc w:val="both"/>
      </w:pPr>
      <w:r>
        <w:rPr>
          <w:rFonts w:ascii="標楷體" w:eastAsia="標楷體" w:hAnsi="標楷體"/>
          <w:sz w:val="28"/>
          <w:szCs w:val="28"/>
        </w:rPr>
        <w:t>前項保稅貨品，價值未逾海關核定限額者，得免繳保證金，</w:t>
      </w:r>
      <w:proofErr w:type="gramStart"/>
      <w:r>
        <w:rPr>
          <w:rFonts w:ascii="標楷體" w:eastAsia="標楷體" w:hAnsi="標楷體"/>
          <w:sz w:val="28"/>
          <w:szCs w:val="28"/>
        </w:rPr>
        <w:t>逕</w:t>
      </w:r>
      <w:proofErr w:type="gramEnd"/>
      <w:r>
        <w:rPr>
          <w:rFonts w:ascii="標楷體" w:eastAsia="標楷體" w:hAnsi="標楷體"/>
          <w:sz w:val="28"/>
          <w:szCs w:val="28"/>
        </w:rPr>
        <w:t>憑生產性貨品出區放行單向海關申請出區；其具自行點驗進出區及按月彙報資格者，</w:t>
      </w:r>
      <w:proofErr w:type="gramStart"/>
      <w:r>
        <w:rPr>
          <w:rFonts w:ascii="標楷體" w:eastAsia="標楷體" w:hAnsi="標楷體"/>
          <w:sz w:val="28"/>
          <w:szCs w:val="28"/>
        </w:rPr>
        <w:t>得免向海關</w:t>
      </w:r>
      <w:proofErr w:type="gramEnd"/>
      <w:r>
        <w:rPr>
          <w:rFonts w:ascii="標楷體" w:eastAsia="標楷體" w:hAnsi="標楷體"/>
          <w:sz w:val="28"/>
          <w:szCs w:val="28"/>
        </w:rPr>
        <w:t>申請出區手續。</w:t>
      </w:r>
    </w:p>
    <w:p w14:paraId="5A6389A7" w14:textId="77777777" w:rsidR="00A77485" w:rsidRDefault="00A77485" w:rsidP="00A77485">
      <w:pPr>
        <w:pStyle w:val="031"/>
        <w:snapToGrid w:val="0"/>
        <w:spacing w:before="0" w:after="0" w:line="460" w:lineRule="exact"/>
        <w:ind w:left="1440" w:firstLine="560"/>
        <w:jc w:val="both"/>
      </w:pPr>
      <w:r>
        <w:rPr>
          <w:rFonts w:ascii="標楷體" w:eastAsia="標楷體" w:hAnsi="標楷體"/>
          <w:sz w:val="28"/>
          <w:szCs w:val="28"/>
        </w:rPr>
        <w:t>園區事業進口或自其他科學</w:t>
      </w:r>
      <w:proofErr w:type="gramStart"/>
      <w:r>
        <w:rPr>
          <w:rFonts w:ascii="標楷體" w:eastAsia="標楷體" w:hAnsi="標楷體"/>
          <w:sz w:val="28"/>
          <w:szCs w:val="28"/>
        </w:rPr>
        <w:t>園區園區</w:t>
      </w:r>
      <w:proofErr w:type="gramEnd"/>
      <w:r>
        <w:rPr>
          <w:rFonts w:ascii="標楷體" w:eastAsia="標楷體" w:hAnsi="標楷體"/>
          <w:sz w:val="28"/>
          <w:szCs w:val="28"/>
        </w:rPr>
        <w:t>事業、科技產業園區</w:t>
      </w:r>
      <w:proofErr w:type="gramStart"/>
      <w:r>
        <w:rPr>
          <w:rFonts w:ascii="標楷體" w:eastAsia="標楷體" w:hAnsi="標楷體"/>
          <w:sz w:val="28"/>
          <w:szCs w:val="28"/>
        </w:rPr>
        <w:t>區</w:t>
      </w:r>
      <w:proofErr w:type="gramEnd"/>
      <w:r>
        <w:rPr>
          <w:rFonts w:ascii="標楷體" w:eastAsia="標楷體" w:hAnsi="標楷體"/>
          <w:sz w:val="28"/>
          <w:szCs w:val="28"/>
        </w:rPr>
        <w:t>內事業、農業科技</w:t>
      </w:r>
      <w:proofErr w:type="gramStart"/>
      <w:r>
        <w:rPr>
          <w:rFonts w:ascii="標楷體" w:eastAsia="標楷體" w:hAnsi="標楷體"/>
          <w:sz w:val="28"/>
          <w:szCs w:val="28"/>
        </w:rPr>
        <w:t>園區園區</w:t>
      </w:r>
      <w:proofErr w:type="gramEnd"/>
      <w:r>
        <w:rPr>
          <w:rFonts w:ascii="標楷體" w:eastAsia="標楷體" w:hAnsi="標楷體"/>
          <w:sz w:val="28"/>
          <w:szCs w:val="28"/>
        </w:rPr>
        <w:t>事業、保稅倉庫、物流中心、自由港區事業或保稅工廠購買之保稅貨品，經管理局核准，向海關申請於繳納稅款保證金後，得直接運至區外委託檢驗、組裝測試，並應於完成後運回；其保稅貨品屬價值未逾海關核定限額者，得免繳保證金。</w:t>
      </w:r>
    </w:p>
    <w:p w14:paraId="37A4AB5A" w14:textId="77777777" w:rsidR="00A77485" w:rsidRDefault="00A77485" w:rsidP="00A77485">
      <w:pPr>
        <w:pStyle w:val="031"/>
        <w:snapToGrid w:val="0"/>
        <w:spacing w:before="0" w:after="0" w:line="460" w:lineRule="exact"/>
        <w:ind w:left="1440" w:firstLine="560"/>
        <w:jc w:val="both"/>
      </w:pPr>
      <w:proofErr w:type="gramStart"/>
      <w:r>
        <w:rPr>
          <w:rFonts w:ascii="標楷體" w:eastAsia="標楷體" w:hAnsi="標楷體"/>
          <w:sz w:val="28"/>
          <w:szCs w:val="28"/>
        </w:rPr>
        <w:t>本條保稅</w:t>
      </w:r>
      <w:proofErr w:type="gramEnd"/>
      <w:r>
        <w:rPr>
          <w:rFonts w:ascii="標楷體" w:eastAsia="標楷體" w:hAnsi="標楷體"/>
          <w:sz w:val="28"/>
          <w:szCs w:val="28"/>
        </w:rPr>
        <w:t>貨品之進出區紀錄之管理，</w:t>
      </w:r>
      <w:proofErr w:type="gramStart"/>
      <w:r>
        <w:rPr>
          <w:rFonts w:ascii="標楷體" w:eastAsia="標楷體" w:hAnsi="標楷體"/>
          <w:sz w:val="28"/>
          <w:szCs w:val="28"/>
        </w:rPr>
        <w:t>準</w:t>
      </w:r>
      <w:proofErr w:type="gramEnd"/>
      <w:r>
        <w:rPr>
          <w:rFonts w:ascii="標楷體" w:eastAsia="標楷體" w:hAnsi="標楷體"/>
          <w:sz w:val="28"/>
          <w:szCs w:val="28"/>
        </w:rPr>
        <w:t>用第八條規定辦理。</w:t>
      </w:r>
    </w:p>
    <w:p w14:paraId="434E73D0" w14:textId="77777777" w:rsidR="002620E8" w:rsidRPr="00196B1B" w:rsidRDefault="00A77485" w:rsidP="00A77485">
      <w:pPr>
        <w:pStyle w:val="031"/>
        <w:snapToGrid w:val="0"/>
        <w:spacing w:before="0" w:after="0" w:line="460" w:lineRule="exact"/>
        <w:ind w:left="1440" w:firstLine="560"/>
        <w:jc w:val="both"/>
        <w:rPr>
          <w:rFonts w:ascii="Times New Roman" w:eastAsia="標楷體" w:hAnsi="Times New Roman" w:cs="標楷體"/>
          <w:color w:val="000000"/>
          <w:sz w:val="28"/>
          <w:szCs w:val="28"/>
        </w:rPr>
      </w:pPr>
      <w:r>
        <w:rPr>
          <w:rFonts w:ascii="標楷體" w:eastAsia="標楷體" w:hAnsi="標楷體"/>
          <w:sz w:val="28"/>
          <w:szCs w:val="28"/>
        </w:rPr>
        <w:t>第一項至第三項作業，得以電子傳輸方式辦理。</w:t>
      </w:r>
    </w:p>
    <w:p w14:paraId="33BDBD6B" w14:textId="77777777" w:rsidR="00A77485" w:rsidRDefault="00DD1A7D" w:rsidP="00A77485">
      <w:pPr>
        <w:pStyle w:val="031"/>
        <w:snapToGrid w:val="0"/>
        <w:spacing w:before="0" w:after="0" w:line="460" w:lineRule="exact"/>
        <w:ind w:left="1400" w:hanging="1400"/>
        <w:jc w:val="both"/>
      </w:pPr>
      <w:r w:rsidRPr="008951B7">
        <w:rPr>
          <w:rFonts w:ascii="Times New Roman" w:eastAsia="標楷體" w:hAnsi="Times New Roman"/>
          <w:sz w:val="28"/>
          <w:szCs w:val="28"/>
        </w:rPr>
        <w:t>第四十一條</w:t>
      </w:r>
      <w:r w:rsidR="00A77485">
        <w:rPr>
          <w:rFonts w:ascii="Times New Roman" w:eastAsia="標楷體" w:hAnsi="Times New Roman"/>
          <w:sz w:val="28"/>
          <w:szCs w:val="28"/>
        </w:rPr>
        <w:t xml:space="preserve">　</w:t>
      </w:r>
      <w:r w:rsidR="00A77485">
        <w:rPr>
          <w:rFonts w:ascii="Times New Roman" w:eastAsia="標楷體" w:hAnsi="Times New Roman"/>
          <w:color w:val="333333"/>
          <w:sz w:val="28"/>
          <w:szCs w:val="28"/>
        </w:rPr>
        <w:t xml:space="preserve">　</w:t>
      </w:r>
      <w:proofErr w:type="gramStart"/>
      <w:r w:rsidR="00A77485">
        <w:rPr>
          <w:rFonts w:ascii="標楷體" w:eastAsia="標楷體" w:hAnsi="標楷體" w:cs="標楷體"/>
          <w:sz w:val="28"/>
          <w:szCs w:val="28"/>
        </w:rPr>
        <w:t>前條保稅</w:t>
      </w:r>
      <w:proofErr w:type="gramEnd"/>
      <w:r w:rsidR="00A77485">
        <w:rPr>
          <w:rFonts w:ascii="標楷體" w:eastAsia="標楷體" w:hAnsi="標楷體" w:cs="標楷體"/>
          <w:sz w:val="28"/>
          <w:szCs w:val="28"/>
        </w:rPr>
        <w:t>貨品修理、檢驗或組裝測試後，</w:t>
      </w:r>
      <w:proofErr w:type="gramStart"/>
      <w:r w:rsidR="00A77485">
        <w:rPr>
          <w:rFonts w:ascii="標楷體" w:eastAsia="標楷體" w:hAnsi="標楷體" w:cs="標楷體"/>
          <w:sz w:val="28"/>
          <w:szCs w:val="28"/>
        </w:rPr>
        <w:t>應於出區</w:t>
      </w:r>
      <w:proofErr w:type="gramEnd"/>
      <w:r w:rsidR="00A77485">
        <w:rPr>
          <w:rFonts w:ascii="標楷體" w:eastAsia="標楷體" w:hAnsi="標楷體" w:cs="標楷體"/>
          <w:sz w:val="28"/>
          <w:szCs w:val="28"/>
        </w:rPr>
        <w:t>或管理局核准日後</w:t>
      </w:r>
      <w:proofErr w:type="gramStart"/>
      <w:r w:rsidR="00A77485">
        <w:rPr>
          <w:rFonts w:ascii="標楷體" w:eastAsia="標楷體" w:hAnsi="標楷體" w:cs="標楷體"/>
          <w:sz w:val="28"/>
          <w:szCs w:val="28"/>
        </w:rPr>
        <w:t>一</w:t>
      </w:r>
      <w:proofErr w:type="gramEnd"/>
      <w:r w:rsidR="00A77485">
        <w:rPr>
          <w:rFonts w:ascii="標楷體" w:eastAsia="標楷體" w:hAnsi="標楷體" w:cs="標楷體"/>
          <w:sz w:val="28"/>
          <w:szCs w:val="28"/>
        </w:rPr>
        <w:t>年內運回，運回區內時應填具園區事業</w:t>
      </w:r>
      <w:proofErr w:type="gramStart"/>
      <w:r w:rsidR="00A77485">
        <w:rPr>
          <w:rFonts w:ascii="標楷體" w:eastAsia="標楷體" w:hAnsi="標楷體" w:cs="標楷體"/>
          <w:sz w:val="28"/>
          <w:szCs w:val="28"/>
        </w:rPr>
        <w:t>出區保稅</w:t>
      </w:r>
      <w:proofErr w:type="gramEnd"/>
      <w:r w:rsidR="00A77485">
        <w:rPr>
          <w:rFonts w:ascii="標楷體" w:eastAsia="標楷體" w:hAnsi="標楷體" w:cs="標楷體"/>
          <w:sz w:val="28"/>
          <w:szCs w:val="28"/>
        </w:rPr>
        <w:t>貨品運回進廠申請書，向海關辦理銷案及退還保證金手續。未依</w:t>
      </w:r>
      <w:proofErr w:type="gramStart"/>
      <w:r w:rsidR="00A77485">
        <w:rPr>
          <w:rFonts w:ascii="標楷體" w:eastAsia="標楷體" w:hAnsi="標楷體" w:cs="標楷體"/>
          <w:sz w:val="28"/>
          <w:szCs w:val="28"/>
        </w:rPr>
        <w:t>限運回者</w:t>
      </w:r>
      <w:proofErr w:type="gramEnd"/>
      <w:r w:rsidR="00A77485">
        <w:rPr>
          <w:rFonts w:ascii="標楷體" w:eastAsia="標楷體" w:hAnsi="標楷體" w:cs="標楷體"/>
          <w:sz w:val="28"/>
          <w:szCs w:val="28"/>
        </w:rPr>
        <w:t>，應於期滿後十日</w:t>
      </w:r>
      <w:proofErr w:type="gramStart"/>
      <w:r w:rsidR="00A77485">
        <w:rPr>
          <w:rFonts w:ascii="標楷體" w:eastAsia="標楷體" w:hAnsi="標楷體" w:cs="標楷體"/>
          <w:sz w:val="28"/>
          <w:szCs w:val="28"/>
        </w:rPr>
        <w:t>繕</w:t>
      </w:r>
      <w:proofErr w:type="gramEnd"/>
      <w:r w:rsidR="00A77485">
        <w:rPr>
          <w:rFonts w:ascii="標楷體" w:eastAsia="標楷體" w:hAnsi="標楷體" w:cs="標楷體"/>
          <w:sz w:val="28"/>
          <w:szCs w:val="28"/>
        </w:rPr>
        <w:t>具報單補稅</w:t>
      </w:r>
      <w:r w:rsidR="00A77485">
        <w:rPr>
          <w:rFonts w:ascii="標楷體" w:eastAsia="標楷體" w:hAnsi="標楷體" w:cs="標楷體"/>
          <w:color w:val="000000"/>
          <w:sz w:val="28"/>
          <w:szCs w:val="28"/>
        </w:rPr>
        <w:t>。</w:t>
      </w:r>
    </w:p>
    <w:p w14:paraId="111876F5" w14:textId="77777777" w:rsidR="008951B7" w:rsidRPr="00196B1B" w:rsidRDefault="00A77485" w:rsidP="00A77485">
      <w:pPr>
        <w:pStyle w:val="031"/>
        <w:snapToGrid w:val="0"/>
        <w:spacing w:before="0" w:after="0" w:line="460" w:lineRule="exact"/>
        <w:ind w:left="1440" w:firstLine="560"/>
        <w:jc w:val="both"/>
        <w:rPr>
          <w:rFonts w:ascii="Times New Roman" w:eastAsia="標楷體" w:hAnsi="Times New Roman" w:cs="標楷體"/>
          <w:color w:val="000000"/>
          <w:sz w:val="28"/>
          <w:szCs w:val="28"/>
        </w:rPr>
      </w:pPr>
      <w:r>
        <w:rPr>
          <w:rFonts w:ascii="標楷體" w:eastAsia="標楷體" w:hAnsi="標楷體" w:cs="標楷體"/>
          <w:sz w:val="28"/>
          <w:szCs w:val="28"/>
        </w:rPr>
        <w:t>前項</w:t>
      </w:r>
      <w:r>
        <w:rPr>
          <w:rFonts w:ascii="標楷體" w:eastAsia="標楷體" w:hAnsi="標楷體" w:cs="標楷體"/>
          <w:color w:val="000000"/>
          <w:sz w:val="28"/>
          <w:szCs w:val="28"/>
        </w:rPr>
        <w:t>作業，</w:t>
      </w:r>
      <w:r>
        <w:rPr>
          <w:rFonts w:ascii="標楷體" w:eastAsia="標楷體" w:hAnsi="標楷體" w:cs="標楷體"/>
          <w:sz w:val="28"/>
          <w:szCs w:val="28"/>
        </w:rPr>
        <w:t>得以電子</w:t>
      </w:r>
      <w:r w:rsidRPr="00A77485">
        <w:rPr>
          <w:rFonts w:ascii="標楷體" w:eastAsia="標楷體" w:hAnsi="標楷體"/>
          <w:sz w:val="28"/>
          <w:szCs w:val="28"/>
        </w:rPr>
        <w:t>傳輸</w:t>
      </w:r>
      <w:r>
        <w:rPr>
          <w:rFonts w:ascii="標楷體" w:eastAsia="標楷體" w:hAnsi="標楷體" w:cs="標楷體"/>
          <w:sz w:val="28"/>
          <w:szCs w:val="28"/>
        </w:rPr>
        <w:t>方式辦理。</w:t>
      </w:r>
    </w:p>
    <w:p w14:paraId="72985A9C" w14:textId="77777777" w:rsidR="00C0054D" w:rsidRPr="00196B1B" w:rsidRDefault="00DD1A7D" w:rsidP="0035667B">
      <w:pPr>
        <w:pStyle w:val="031"/>
        <w:adjustRightInd w:val="0"/>
        <w:snapToGrid w:val="0"/>
        <w:spacing w:before="0" w:after="0" w:line="460" w:lineRule="exact"/>
        <w:ind w:left="1400" w:hanging="1400"/>
        <w:jc w:val="both"/>
        <w:rPr>
          <w:rFonts w:ascii="Times New Roman" w:eastAsia="標楷體" w:hAnsi="Times New Roman"/>
          <w:color w:val="333333"/>
          <w:sz w:val="28"/>
          <w:szCs w:val="28"/>
        </w:rPr>
      </w:pPr>
      <w:r w:rsidRPr="00A457EF">
        <w:rPr>
          <w:rFonts w:ascii="Times New Roman" w:eastAsia="標楷體" w:hAnsi="Times New Roman"/>
          <w:sz w:val="28"/>
          <w:szCs w:val="28"/>
        </w:rPr>
        <w:t>第四十二條</w:t>
      </w:r>
      <w:r w:rsidRPr="00196B1B">
        <w:rPr>
          <w:rFonts w:ascii="Times New Roman" w:eastAsia="標楷體" w:hAnsi="Times New Roman"/>
          <w:color w:val="333333"/>
          <w:sz w:val="28"/>
          <w:szCs w:val="28"/>
        </w:rPr>
        <w:t xml:space="preserve">　　</w:t>
      </w:r>
      <w:r w:rsidR="00283EAC" w:rsidRPr="009F51A8">
        <w:rPr>
          <w:rFonts w:ascii="標楷體" w:eastAsia="標楷體" w:hAnsi="標楷體"/>
          <w:sz w:val="28"/>
          <w:szCs w:val="28"/>
        </w:rPr>
        <w:t>園區事業產品或供貿易用成品出區展示，應填具園區事業產品或供貿易用成品出區展示申請書報請海關審核並繳納稅款保證金後放行出區。出區展示產品或供貿易用成品運回時，應填具園區事業出區展示產品或供貿易用成品運回進廠申請書向海關辦理銷案手續；本項作業，得以電子傳輸方式辦理。</w:t>
      </w:r>
    </w:p>
    <w:p w14:paraId="59D9090F" w14:textId="77777777" w:rsidR="00C0054D" w:rsidRPr="00196B1B" w:rsidRDefault="00283EAC" w:rsidP="0035667B">
      <w:pPr>
        <w:pStyle w:val="031"/>
        <w:adjustRightInd w:val="0"/>
        <w:snapToGrid w:val="0"/>
        <w:spacing w:before="0" w:after="0" w:line="460" w:lineRule="exact"/>
        <w:ind w:left="1440" w:firstLine="560"/>
        <w:jc w:val="both"/>
        <w:rPr>
          <w:rFonts w:ascii="Times New Roman" w:eastAsia="標楷體" w:hAnsi="Times New Roman" w:cs="標楷體"/>
          <w:color w:val="000000"/>
          <w:sz w:val="28"/>
          <w:szCs w:val="28"/>
        </w:rPr>
      </w:pPr>
      <w:r w:rsidRPr="00E25614">
        <w:rPr>
          <w:rFonts w:ascii="標楷體" w:eastAsia="標楷體" w:hAnsi="標楷體" w:cs="標楷體"/>
          <w:sz w:val="28"/>
          <w:szCs w:val="28"/>
        </w:rPr>
        <w:t>前項產品或供貿易用成品價值未逾海關核定限額者得免繳保證金，</w:t>
      </w:r>
      <w:proofErr w:type="gramStart"/>
      <w:r w:rsidRPr="00E25614">
        <w:rPr>
          <w:rFonts w:ascii="標楷體" w:eastAsia="標楷體" w:hAnsi="標楷體" w:cs="微軟正黑體"/>
          <w:sz w:val="28"/>
          <w:szCs w:val="28"/>
        </w:rPr>
        <w:t>逕</w:t>
      </w:r>
      <w:proofErr w:type="gramEnd"/>
      <w:r w:rsidRPr="00E25614">
        <w:rPr>
          <w:rFonts w:ascii="標楷體" w:eastAsia="標楷體" w:hAnsi="標楷體" w:cs="微軟正黑體"/>
          <w:sz w:val="28"/>
          <w:szCs w:val="28"/>
        </w:rPr>
        <w:t>憑生產性貨品出區放行單</w:t>
      </w:r>
      <w:r w:rsidRPr="00E25614">
        <w:rPr>
          <w:rFonts w:ascii="標楷體" w:eastAsia="標楷體" w:hAnsi="標楷體" w:cs="微軟正黑體"/>
          <w:bCs/>
          <w:sz w:val="28"/>
          <w:szCs w:val="28"/>
        </w:rPr>
        <w:t>向海關申請</w:t>
      </w:r>
      <w:r w:rsidRPr="00E25614">
        <w:rPr>
          <w:rFonts w:ascii="標楷體" w:eastAsia="標楷體" w:hAnsi="標楷體" w:cs="微軟正黑體"/>
          <w:sz w:val="28"/>
          <w:szCs w:val="28"/>
        </w:rPr>
        <w:t>出區手續</w:t>
      </w:r>
      <w:r w:rsidRPr="00E25614">
        <w:rPr>
          <w:rFonts w:ascii="標楷體" w:eastAsia="標楷體" w:hAnsi="標楷體"/>
          <w:sz w:val="28"/>
          <w:szCs w:val="28"/>
        </w:rPr>
        <w:t>；</w:t>
      </w:r>
      <w:r w:rsidRPr="00E25614">
        <w:rPr>
          <w:rFonts w:ascii="標楷體" w:eastAsia="標楷體" w:hAnsi="標楷體" w:hint="eastAsia"/>
          <w:sz w:val="28"/>
          <w:szCs w:val="28"/>
        </w:rPr>
        <w:t>其</w:t>
      </w:r>
      <w:r w:rsidRPr="00E25614">
        <w:rPr>
          <w:rFonts w:ascii="標楷體" w:eastAsia="標楷體" w:hAnsi="標楷體"/>
          <w:sz w:val="28"/>
          <w:szCs w:val="28"/>
        </w:rPr>
        <w:t>具自行點驗進出區及按月彙報資格</w:t>
      </w:r>
      <w:r w:rsidRPr="00E25614">
        <w:rPr>
          <w:rFonts w:ascii="標楷體" w:eastAsia="標楷體" w:hAnsi="標楷體" w:hint="eastAsia"/>
          <w:sz w:val="28"/>
          <w:szCs w:val="28"/>
        </w:rPr>
        <w:t>者</w:t>
      </w:r>
      <w:r w:rsidRPr="00E25614">
        <w:rPr>
          <w:rFonts w:ascii="標楷體" w:eastAsia="標楷體" w:hAnsi="標楷體"/>
          <w:sz w:val="28"/>
          <w:szCs w:val="28"/>
        </w:rPr>
        <w:t>，</w:t>
      </w:r>
      <w:proofErr w:type="gramStart"/>
      <w:r w:rsidRPr="00E25614">
        <w:rPr>
          <w:rFonts w:ascii="標楷體" w:eastAsia="標楷體" w:hAnsi="標楷體"/>
          <w:sz w:val="28"/>
          <w:szCs w:val="28"/>
        </w:rPr>
        <w:t>得</w:t>
      </w:r>
      <w:r w:rsidRPr="00E25614">
        <w:rPr>
          <w:rFonts w:ascii="標楷體" w:eastAsia="標楷體" w:hAnsi="標楷體" w:hint="eastAsia"/>
          <w:sz w:val="28"/>
          <w:szCs w:val="28"/>
        </w:rPr>
        <w:t>免向海關</w:t>
      </w:r>
      <w:proofErr w:type="gramEnd"/>
      <w:r w:rsidRPr="00E25614">
        <w:rPr>
          <w:rFonts w:ascii="標楷體" w:eastAsia="標楷體" w:hAnsi="標楷體" w:hint="eastAsia"/>
          <w:sz w:val="28"/>
          <w:szCs w:val="28"/>
        </w:rPr>
        <w:t>申請進出區手續</w:t>
      </w:r>
      <w:r w:rsidRPr="00E25614">
        <w:rPr>
          <w:rFonts w:ascii="標楷體" w:eastAsia="標楷體" w:hAnsi="標楷體"/>
          <w:sz w:val="28"/>
          <w:szCs w:val="28"/>
        </w:rPr>
        <w:t>。</w:t>
      </w:r>
    </w:p>
    <w:p w14:paraId="763D5DFC" w14:textId="77777777" w:rsidR="00C0054D" w:rsidRDefault="00283EAC" w:rsidP="0035667B">
      <w:pPr>
        <w:pStyle w:val="031"/>
        <w:adjustRightInd w:val="0"/>
        <w:snapToGrid w:val="0"/>
        <w:spacing w:before="0" w:after="0" w:line="460" w:lineRule="exact"/>
        <w:ind w:left="1440" w:firstLine="560"/>
        <w:jc w:val="both"/>
        <w:rPr>
          <w:rFonts w:ascii="標楷體" w:eastAsia="標楷體" w:hAnsi="標楷體"/>
          <w:sz w:val="28"/>
          <w:szCs w:val="28"/>
        </w:rPr>
      </w:pPr>
      <w:r w:rsidRPr="002B1AA7">
        <w:rPr>
          <w:rFonts w:ascii="標楷體" w:eastAsia="標楷體" w:hAnsi="標楷體" w:cs="標楷體"/>
          <w:sz w:val="28"/>
          <w:szCs w:val="28"/>
        </w:rPr>
        <w:lastRenderedPageBreak/>
        <w:t>產品或供貿易用成品出區展示時間不得超過六個月，情形特殊者，得於期限屆滿前申</w:t>
      </w:r>
      <w:r w:rsidRPr="002B1AA7">
        <w:rPr>
          <w:rFonts w:ascii="標楷體" w:eastAsia="標楷體" w:hAnsi="標楷體"/>
          <w:sz w:val="28"/>
          <w:szCs w:val="28"/>
        </w:rPr>
        <w:t>請展期，其合計期限不得超過一年，期滿即應運回，未依期限</w:t>
      </w:r>
      <w:proofErr w:type="gramStart"/>
      <w:r w:rsidRPr="002B1AA7">
        <w:rPr>
          <w:rFonts w:ascii="標楷體" w:eastAsia="標楷體" w:hAnsi="標楷體"/>
          <w:sz w:val="28"/>
          <w:szCs w:val="28"/>
        </w:rPr>
        <w:t>運回者</w:t>
      </w:r>
      <w:proofErr w:type="gramEnd"/>
      <w:r w:rsidRPr="002B1AA7">
        <w:rPr>
          <w:rFonts w:ascii="標楷體" w:eastAsia="標楷體" w:hAnsi="標楷體"/>
          <w:sz w:val="28"/>
          <w:szCs w:val="28"/>
        </w:rPr>
        <w:t>，應於期滿後十日繕具報單補稅。</w:t>
      </w:r>
    </w:p>
    <w:p w14:paraId="2B4B8F13" w14:textId="77777777" w:rsidR="00283EAC" w:rsidRDefault="00283EAC" w:rsidP="0035667B">
      <w:pPr>
        <w:pStyle w:val="031"/>
        <w:adjustRightInd w:val="0"/>
        <w:snapToGrid w:val="0"/>
        <w:spacing w:before="0" w:after="0" w:line="460" w:lineRule="exact"/>
        <w:jc w:val="both"/>
        <w:rPr>
          <w:rFonts w:ascii="標楷體" w:eastAsia="標楷體" w:hAnsi="標楷體"/>
          <w:color w:val="000000"/>
          <w:sz w:val="28"/>
          <w:szCs w:val="28"/>
        </w:rPr>
      </w:pPr>
      <w:r w:rsidRPr="005F72D2">
        <w:rPr>
          <w:rFonts w:ascii="Times New Roman" w:eastAsia="標楷體" w:hAnsi="Times New Roman"/>
          <w:sz w:val="28"/>
          <w:szCs w:val="28"/>
        </w:rPr>
        <w:t>第　六　章</w:t>
      </w:r>
      <w:r>
        <w:rPr>
          <w:rFonts w:ascii="Times New Roman" w:eastAsia="標楷體" w:hAnsi="Times New Roman" w:hint="eastAsia"/>
          <w:sz w:val="28"/>
          <w:szCs w:val="28"/>
        </w:rPr>
        <w:t>之</w:t>
      </w:r>
      <w:proofErr w:type="gramStart"/>
      <w:r>
        <w:rPr>
          <w:rFonts w:ascii="Times New Roman" w:eastAsia="標楷體" w:hAnsi="Times New Roman" w:hint="eastAsia"/>
          <w:sz w:val="28"/>
          <w:szCs w:val="28"/>
        </w:rPr>
        <w:t>一</w:t>
      </w:r>
      <w:proofErr w:type="gramEnd"/>
      <w:r w:rsidRPr="005F72D2">
        <w:rPr>
          <w:rFonts w:ascii="Times New Roman" w:eastAsia="標楷體" w:hAnsi="Times New Roman"/>
          <w:sz w:val="28"/>
          <w:szCs w:val="28"/>
        </w:rPr>
        <w:t xml:space="preserve">　　</w:t>
      </w:r>
      <w:r w:rsidRPr="001D763B">
        <w:rPr>
          <w:rFonts w:ascii="標楷體" w:eastAsia="標楷體" w:hAnsi="標楷體"/>
          <w:color w:val="000000"/>
          <w:sz w:val="28"/>
          <w:szCs w:val="28"/>
        </w:rPr>
        <w:t>園區事業提供維修服務業務</w:t>
      </w:r>
    </w:p>
    <w:p w14:paraId="0CBC8F91" w14:textId="77777777" w:rsidR="00283EAC" w:rsidRDefault="00283EAC" w:rsidP="0035667B">
      <w:pPr>
        <w:pStyle w:val="031"/>
        <w:adjustRightInd w:val="0"/>
        <w:snapToGrid w:val="0"/>
        <w:spacing w:before="0" w:after="0" w:line="460" w:lineRule="exact"/>
        <w:ind w:left="1982" w:hangingChars="708" w:hanging="1982"/>
        <w:jc w:val="both"/>
        <w:rPr>
          <w:rFonts w:ascii="標楷體" w:eastAsia="標楷體" w:hAnsi="標楷體"/>
          <w:sz w:val="28"/>
          <w:szCs w:val="28"/>
        </w:rPr>
      </w:pPr>
      <w:r w:rsidRPr="00A457EF">
        <w:rPr>
          <w:rFonts w:ascii="Times New Roman" w:eastAsia="標楷體" w:hAnsi="Times New Roman"/>
          <w:sz w:val="28"/>
          <w:szCs w:val="28"/>
        </w:rPr>
        <w:t>第四十二條</w:t>
      </w:r>
      <w:r>
        <w:rPr>
          <w:rFonts w:ascii="Times New Roman" w:eastAsia="標楷體" w:hAnsi="Times New Roman" w:hint="eastAsia"/>
          <w:sz w:val="28"/>
          <w:szCs w:val="28"/>
        </w:rPr>
        <w:t>之</w:t>
      </w:r>
      <w:proofErr w:type="gramStart"/>
      <w:r>
        <w:rPr>
          <w:rFonts w:ascii="Times New Roman" w:eastAsia="標楷體" w:hAnsi="Times New Roman" w:hint="eastAsia"/>
          <w:sz w:val="28"/>
          <w:szCs w:val="28"/>
        </w:rPr>
        <w:t>一</w:t>
      </w:r>
      <w:proofErr w:type="gramEnd"/>
      <w:r w:rsidR="00A77485">
        <w:rPr>
          <w:rFonts w:ascii="Times New Roman" w:eastAsia="標楷體" w:hAnsi="Times New Roman" w:hint="eastAsia"/>
          <w:sz w:val="28"/>
          <w:szCs w:val="28"/>
        </w:rPr>
        <w:t xml:space="preserve">　　</w:t>
      </w:r>
      <w:r w:rsidR="001B1E78" w:rsidRPr="001D763B">
        <w:rPr>
          <w:rFonts w:ascii="標楷體" w:eastAsia="標楷體" w:hAnsi="標楷體" w:cs="標楷體"/>
          <w:color w:val="000000"/>
          <w:sz w:val="28"/>
          <w:szCs w:val="28"/>
        </w:rPr>
        <w:t>園區事業登記之區內營業項目</w:t>
      </w:r>
      <w:r w:rsidR="001B1E78" w:rsidRPr="001D763B">
        <w:rPr>
          <w:rFonts w:ascii="標楷體" w:eastAsia="標楷體" w:hAnsi="標楷體" w:cs="標楷體" w:hint="eastAsia"/>
          <w:color w:val="000000"/>
          <w:sz w:val="28"/>
          <w:szCs w:val="28"/>
        </w:rPr>
        <w:t>包括</w:t>
      </w:r>
      <w:r w:rsidR="001B1E78" w:rsidRPr="001D763B">
        <w:rPr>
          <w:rFonts w:ascii="標楷體" w:eastAsia="標楷體" w:hAnsi="標楷體" w:cs="標楷體"/>
          <w:color w:val="000000"/>
          <w:sz w:val="28"/>
          <w:szCs w:val="28"/>
        </w:rPr>
        <w:t>維修者，</w:t>
      </w:r>
      <w:r w:rsidR="001B1E78" w:rsidRPr="001D763B">
        <w:rPr>
          <w:rFonts w:ascii="標楷體" w:eastAsia="標楷體" w:hAnsi="標楷體" w:cs="標楷體"/>
          <w:sz w:val="28"/>
          <w:szCs w:val="28"/>
        </w:rPr>
        <w:t>得辦理</w:t>
      </w:r>
      <w:r w:rsidR="001B1E78" w:rsidRPr="001D763B">
        <w:rPr>
          <w:rFonts w:ascii="標楷體" w:eastAsia="標楷體" w:hAnsi="標楷體" w:cs="標楷體"/>
          <w:color w:val="000000"/>
          <w:sz w:val="28"/>
          <w:szCs w:val="28"/>
        </w:rPr>
        <w:t>相關產品之修理及其所衍生之檢驗、測試或維護(以下簡稱維修產品)業務，</w:t>
      </w:r>
      <w:r w:rsidR="001B1E78" w:rsidRPr="001D763B">
        <w:rPr>
          <w:rFonts w:ascii="標楷體" w:eastAsia="標楷體" w:hAnsi="標楷體" w:cs="標楷體"/>
          <w:sz w:val="28"/>
          <w:szCs w:val="28"/>
        </w:rPr>
        <w:t>並設置</w:t>
      </w:r>
      <w:r w:rsidR="001B1E78" w:rsidRPr="001D763B">
        <w:rPr>
          <w:rFonts w:ascii="標楷體" w:eastAsia="標楷體" w:hAnsi="標楷體" w:cs="標楷體"/>
          <w:color w:val="000000"/>
          <w:sz w:val="28"/>
          <w:szCs w:val="28"/>
        </w:rPr>
        <w:t>維修產品之存放專區，及</w:t>
      </w:r>
      <w:r w:rsidR="001B1E78" w:rsidRPr="001D763B">
        <w:rPr>
          <w:rFonts w:ascii="標楷體" w:eastAsia="標楷體" w:hAnsi="標楷體" w:cs="標楷體"/>
          <w:bCs/>
          <w:color w:val="000000"/>
          <w:sz w:val="28"/>
          <w:szCs w:val="28"/>
        </w:rPr>
        <w:t>編製</w:t>
      </w:r>
      <w:r w:rsidR="001B1E78" w:rsidRPr="001D763B">
        <w:rPr>
          <w:rFonts w:ascii="標楷體" w:eastAsia="標楷體" w:hAnsi="標楷體" w:cs="標楷體"/>
          <w:color w:val="000000"/>
          <w:sz w:val="28"/>
          <w:szCs w:val="28"/>
        </w:rPr>
        <w:t>維修</w:t>
      </w:r>
      <w:r w:rsidR="001B1E78" w:rsidRPr="001D763B">
        <w:rPr>
          <w:rFonts w:ascii="標楷體" w:eastAsia="標楷體" w:hAnsi="標楷體" w:cs="標楷體"/>
          <w:bCs/>
          <w:color w:val="000000"/>
          <w:sz w:val="28"/>
          <w:szCs w:val="28"/>
        </w:rPr>
        <w:t>專用</w:t>
      </w:r>
      <w:proofErr w:type="gramStart"/>
      <w:r w:rsidR="001B1E78" w:rsidRPr="001D763B">
        <w:rPr>
          <w:rFonts w:ascii="標楷體" w:eastAsia="標楷體" w:hAnsi="標楷體" w:cs="標楷體"/>
          <w:color w:val="000000"/>
          <w:sz w:val="28"/>
          <w:szCs w:val="28"/>
        </w:rPr>
        <w:t>帳冊</w:t>
      </w:r>
      <w:proofErr w:type="gramEnd"/>
      <w:r w:rsidR="001B1E78" w:rsidRPr="001D763B">
        <w:rPr>
          <w:rFonts w:ascii="標楷體" w:eastAsia="標楷體" w:hAnsi="標楷體" w:cs="標楷體"/>
          <w:color w:val="000000"/>
          <w:sz w:val="28"/>
          <w:szCs w:val="28"/>
        </w:rPr>
        <w:t>報經海關驗印，</w:t>
      </w:r>
      <w:r w:rsidR="001B1E78" w:rsidRPr="001D763B">
        <w:rPr>
          <w:rFonts w:ascii="標楷體" w:eastAsia="標楷體" w:hAnsi="標楷體" w:cs="標楷體"/>
          <w:sz w:val="28"/>
          <w:szCs w:val="28"/>
        </w:rPr>
        <w:t>向海關辦理通關手續。</w:t>
      </w:r>
    </w:p>
    <w:p w14:paraId="38DC61FA" w14:textId="77777777" w:rsidR="001B1E78" w:rsidRDefault="001B1E78" w:rsidP="0035667B">
      <w:pPr>
        <w:pStyle w:val="031"/>
        <w:adjustRightInd w:val="0"/>
        <w:snapToGrid w:val="0"/>
        <w:spacing w:before="0" w:after="0" w:line="460" w:lineRule="exact"/>
        <w:ind w:leftChars="991" w:left="1982" w:firstLineChars="203" w:firstLine="568"/>
        <w:jc w:val="both"/>
        <w:rPr>
          <w:rFonts w:ascii="標楷體" w:eastAsia="標楷體" w:hAnsi="標楷體"/>
          <w:sz w:val="28"/>
          <w:szCs w:val="28"/>
        </w:rPr>
      </w:pPr>
      <w:r w:rsidRPr="001D763B">
        <w:rPr>
          <w:rFonts w:ascii="標楷體" w:eastAsia="標楷體" w:hAnsi="標楷體"/>
          <w:sz w:val="28"/>
          <w:szCs w:val="28"/>
        </w:rPr>
        <w:t>前項</w:t>
      </w:r>
      <w:proofErr w:type="gramStart"/>
      <w:r w:rsidRPr="001D763B">
        <w:rPr>
          <w:rFonts w:ascii="標楷體" w:eastAsia="標楷體" w:hAnsi="標楷體"/>
          <w:sz w:val="28"/>
          <w:szCs w:val="28"/>
        </w:rPr>
        <w:t>帳冊</w:t>
      </w:r>
      <w:proofErr w:type="gramEnd"/>
      <w:r w:rsidRPr="001D763B">
        <w:rPr>
          <w:rFonts w:ascii="標楷體" w:eastAsia="標楷體" w:hAnsi="標楷體"/>
          <w:sz w:val="28"/>
          <w:szCs w:val="28"/>
        </w:rPr>
        <w:t>如以電腦處理者，準用第八條第四項規定辦理。</w:t>
      </w:r>
    </w:p>
    <w:p w14:paraId="79A7856A" w14:textId="77777777" w:rsidR="00A77485" w:rsidRDefault="00A77485" w:rsidP="00A77485">
      <w:pPr>
        <w:pStyle w:val="031"/>
        <w:snapToGrid w:val="0"/>
        <w:spacing w:before="0" w:after="0" w:line="460" w:lineRule="exact"/>
        <w:ind w:left="1982" w:hanging="1982"/>
        <w:jc w:val="both"/>
      </w:pPr>
      <w:r>
        <w:rPr>
          <w:rFonts w:ascii="標楷體" w:eastAsia="標楷體" w:hAnsi="標楷體"/>
          <w:sz w:val="28"/>
          <w:szCs w:val="28"/>
        </w:rPr>
        <w:t>第四十二條之二　　維修產品為園區事業自國外進口者，</w:t>
      </w:r>
      <w:proofErr w:type="gramStart"/>
      <w:r>
        <w:rPr>
          <w:rFonts w:ascii="標楷體" w:eastAsia="標楷體" w:hAnsi="標楷體"/>
          <w:sz w:val="28"/>
          <w:szCs w:val="28"/>
        </w:rPr>
        <w:t>得暫免向</w:t>
      </w:r>
      <w:proofErr w:type="gramEnd"/>
      <w:r>
        <w:rPr>
          <w:rFonts w:ascii="標楷體" w:eastAsia="標楷體" w:hAnsi="標楷體"/>
          <w:sz w:val="28"/>
          <w:szCs w:val="28"/>
        </w:rPr>
        <w:t>海關提供相關擔保，惟應於進口放行之翌日起六個月內復運出口；其情形特殊者，得於期限屆滿前以書面敘明理由向海關申請延長，延長期間以六個月為限。未於期限屆滿前出口者，應於期限屆滿之翌日起十日內</w:t>
      </w:r>
      <w:proofErr w:type="gramStart"/>
      <w:r>
        <w:rPr>
          <w:rFonts w:ascii="標楷體" w:eastAsia="標楷體" w:hAnsi="標楷體"/>
          <w:sz w:val="28"/>
          <w:szCs w:val="28"/>
        </w:rPr>
        <w:t>繕</w:t>
      </w:r>
      <w:proofErr w:type="gramEnd"/>
      <w:r>
        <w:rPr>
          <w:rFonts w:ascii="標楷體" w:eastAsia="標楷體" w:hAnsi="標楷體"/>
          <w:sz w:val="28"/>
          <w:szCs w:val="28"/>
        </w:rPr>
        <w:t>具報單補稅。</w:t>
      </w:r>
    </w:p>
    <w:p w14:paraId="2AB62C4B" w14:textId="77777777" w:rsidR="00A77485" w:rsidRDefault="00A77485" w:rsidP="00A77485">
      <w:pPr>
        <w:pStyle w:val="031"/>
        <w:snapToGrid w:val="0"/>
        <w:spacing w:before="0" w:after="0" w:line="460" w:lineRule="exact"/>
        <w:ind w:left="1982" w:firstLine="568"/>
        <w:jc w:val="both"/>
      </w:pPr>
      <w:r>
        <w:rPr>
          <w:rFonts w:ascii="標楷體" w:eastAsia="標楷體" w:hAnsi="標楷體" w:cs="標楷體"/>
          <w:sz w:val="28"/>
          <w:szCs w:val="28"/>
        </w:rPr>
        <w:t>維修產品自保稅工廠、科技產業園區</w:t>
      </w:r>
      <w:proofErr w:type="gramStart"/>
      <w:r>
        <w:rPr>
          <w:rFonts w:ascii="標楷體" w:eastAsia="標楷體" w:hAnsi="標楷體" w:cs="標楷體"/>
          <w:sz w:val="28"/>
          <w:szCs w:val="28"/>
        </w:rPr>
        <w:t>區</w:t>
      </w:r>
      <w:proofErr w:type="gramEnd"/>
      <w:r>
        <w:rPr>
          <w:rFonts w:ascii="標楷體" w:eastAsia="標楷體" w:hAnsi="標楷體" w:cs="標楷體"/>
          <w:sz w:val="28"/>
          <w:szCs w:val="28"/>
        </w:rPr>
        <w:t>內事業、農業科技</w:t>
      </w:r>
      <w:proofErr w:type="gramStart"/>
      <w:r>
        <w:rPr>
          <w:rFonts w:ascii="標楷體" w:eastAsia="標楷體" w:hAnsi="標楷體" w:cs="標楷體"/>
          <w:sz w:val="28"/>
          <w:szCs w:val="28"/>
        </w:rPr>
        <w:t>園區園區</w:t>
      </w:r>
      <w:proofErr w:type="gramEnd"/>
      <w:r>
        <w:rPr>
          <w:rFonts w:ascii="標楷體" w:eastAsia="標楷體" w:hAnsi="標楷體" w:cs="標楷體"/>
          <w:sz w:val="28"/>
          <w:szCs w:val="28"/>
        </w:rPr>
        <w:t>事業、保稅倉庫、物流中心及自由港區事業運入者，園區事業</w:t>
      </w:r>
      <w:proofErr w:type="gramStart"/>
      <w:r>
        <w:rPr>
          <w:rFonts w:ascii="標楷體" w:eastAsia="標楷體" w:hAnsi="標楷體" w:cs="標楷體"/>
          <w:sz w:val="28"/>
          <w:szCs w:val="28"/>
        </w:rPr>
        <w:t>準</w:t>
      </w:r>
      <w:proofErr w:type="gramEnd"/>
      <w:r>
        <w:rPr>
          <w:rFonts w:ascii="標楷體" w:eastAsia="標楷體" w:hAnsi="標楷體" w:cs="標楷體"/>
          <w:sz w:val="28"/>
          <w:szCs w:val="28"/>
        </w:rPr>
        <w:t>用第二十條第三項規定辦理自行點驗進出區及按月彙報業務。</w:t>
      </w:r>
    </w:p>
    <w:p w14:paraId="29CE0B98" w14:textId="77777777" w:rsidR="00A77485" w:rsidRDefault="00A77485" w:rsidP="00A77485">
      <w:pPr>
        <w:pStyle w:val="031"/>
        <w:snapToGrid w:val="0"/>
        <w:spacing w:before="0" w:after="0" w:line="460" w:lineRule="exact"/>
        <w:ind w:left="1982" w:firstLine="568"/>
        <w:jc w:val="both"/>
      </w:pPr>
      <w:r>
        <w:rPr>
          <w:rFonts w:ascii="標楷體" w:eastAsia="標楷體" w:hAnsi="標楷體"/>
          <w:sz w:val="28"/>
          <w:szCs w:val="28"/>
        </w:rPr>
        <w:t>維修產品有使用保稅原料維修者，應於該產品出口（廠）前，向海關申報裝卸之保稅原料、零組件</w:t>
      </w:r>
      <w:proofErr w:type="gramStart"/>
      <w:r>
        <w:rPr>
          <w:rFonts w:ascii="標楷體" w:eastAsia="標楷體" w:hAnsi="標楷體"/>
          <w:sz w:val="28"/>
          <w:szCs w:val="28"/>
        </w:rPr>
        <w:t>對照清表備查</w:t>
      </w:r>
      <w:proofErr w:type="gramEnd"/>
      <w:r>
        <w:rPr>
          <w:rFonts w:ascii="標楷體" w:eastAsia="標楷體" w:hAnsi="標楷體"/>
          <w:sz w:val="28"/>
          <w:szCs w:val="28"/>
        </w:rPr>
        <w:t>，逾期未送備查者</w:t>
      </w:r>
      <w:proofErr w:type="gramStart"/>
      <w:r>
        <w:rPr>
          <w:rFonts w:ascii="標楷體" w:eastAsia="標楷體" w:hAnsi="標楷體"/>
          <w:sz w:val="28"/>
          <w:szCs w:val="28"/>
        </w:rPr>
        <w:t>不予除帳</w:t>
      </w:r>
      <w:proofErr w:type="gramEnd"/>
      <w:r>
        <w:rPr>
          <w:rFonts w:ascii="標楷體" w:eastAsia="標楷體" w:hAnsi="標楷體"/>
          <w:sz w:val="28"/>
          <w:szCs w:val="28"/>
        </w:rPr>
        <w:t>；其拆卸之零組件應登列專用</w:t>
      </w:r>
      <w:proofErr w:type="gramStart"/>
      <w:r>
        <w:rPr>
          <w:rFonts w:ascii="標楷體" w:eastAsia="標楷體" w:hAnsi="標楷體"/>
          <w:sz w:val="28"/>
          <w:szCs w:val="28"/>
        </w:rPr>
        <w:t>帳冊</w:t>
      </w:r>
      <w:proofErr w:type="gramEnd"/>
      <w:r>
        <w:rPr>
          <w:rFonts w:ascii="標楷體" w:eastAsia="標楷體" w:hAnsi="標楷體"/>
          <w:sz w:val="28"/>
          <w:szCs w:val="28"/>
        </w:rPr>
        <w:t>控管，相關出口、補稅及報廢程序，</w:t>
      </w:r>
      <w:proofErr w:type="gramStart"/>
      <w:r>
        <w:rPr>
          <w:rFonts w:ascii="標楷體" w:eastAsia="標楷體" w:hAnsi="標楷體"/>
          <w:sz w:val="28"/>
          <w:szCs w:val="28"/>
        </w:rPr>
        <w:t>準</w:t>
      </w:r>
      <w:proofErr w:type="gramEnd"/>
      <w:r>
        <w:rPr>
          <w:rFonts w:ascii="標楷體" w:eastAsia="標楷體" w:hAnsi="標楷體"/>
          <w:sz w:val="28"/>
          <w:szCs w:val="28"/>
        </w:rPr>
        <w:t>用第二十條、第二十二條第一項、第三十一條第一項及第三十四條規定。</w:t>
      </w:r>
    </w:p>
    <w:p w14:paraId="609F9198" w14:textId="77777777" w:rsidR="008E6AC4" w:rsidRPr="00A77485" w:rsidRDefault="00A77485" w:rsidP="00A77485">
      <w:pPr>
        <w:pStyle w:val="031"/>
        <w:snapToGrid w:val="0"/>
        <w:spacing w:before="0" w:after="0" w:line="460" w:lineRule="exact"/>
        <w:ind w:left="1982" w:firstLine="568"/>
        <w:jc w:val="both"/>
        <w:rPr>
          <w:rFonts w:hint="eastAsia"/>
        </w:rPr>
      </w:pPr>
      <w:r>
        <w:rPr>
          <w:rFonts w:ascii="標楷體" w:eastAsia="標楷體" w:hAnsi="標楷體" w:cs="標楷體"/>
          <w:sz w:val="28"/>
          <w:szCs w:val="28"/>
        </w:rPr>
        <w:t>維修產品應列入年度盤存結算，經結算結果，結存數量與盤存數量不符時，應敘明理由報請監管海關查明原因，並</w:t>
      </w:r>
      <w:proofErr w:type="gramStart"/>
      <w:r>
        <w:rPr>
          <w:rFonts w:ascii="標楷體" w:eastAsia="標楷體" w:hAnsi="標楷體" w:cs="標楷體"/>
          <w:sz w:val="28"/>
          <w:szCs w:val="28"/>
        </w:rPr>
        <w:t>準</w:t>
      </w:r>
      <w:proofErr w:type="gramEnd"/>
      <w:r>
        <w:rPr>
          <w:rFonts w:ascii="標楷體" w:eastAsia="標楷體" w:hAnsi="標楷體" w:cs="標楷體"/>
          <w:sz w:val="28"/>
          <w:szCs w:val="28"/>
        </w:rPr>
        <w:t>用第十二條規定。</w:t>
      </w:r>
    </w:p>
    <w:p w14:paraId="64A16A14" w14:textId="77777777" w:rsidR="00C0054D" w:rsidRPr="00C31EC2" w:rsidRDefault="00DD1A7D" w:rsidP="0035667B">
      <w:pPr>
        <w:pStyle w:val="031"/>
        <w:adjustRightInd w:val="0"/>
        <w:snapToGrid w:val="0"/>
        <w:spacing w:before="0" w:after="0" w:line="460" w:lineRule="exact"/>
        <w:ind w:left="1100" w:hanging="1100"/>
        <w:rPr>
          <w:rFonts w:ascii="Times New Roman" w:eastAsia="標楷體" w:hAnsi="Times New Roman"/>
          <w:sz w:val="28"/>
        </w:rPr>
      </w:pPr>
      <w:r w:rsidRPr="00C31EC2">
        <w:rPr>
          <w:rFonts w:ascii="Times New Roman" w:eastAsia="標楷體" w:hAnsi="Times New Roman"/>
          <w:sz w:val="28"/>
          <w:szCs w:val="28"/>
        </w:rPr>
        <w:lastRenderedPageBreak/>
        <w:t>第　七　章　　附則</w:t>
      </w:r>
    </w:p>
    <w:p w14:paraId="1F6F76C1" w14:textId="77777777" w:rsidR="00C0054D" w:rsidRPr="00C31EC2" w:rsidRDefault="00DD1A7D" w:rsidP="0035667B">
      <w:pPr>
        <w:pStyle w:val="031"/>
        <w:adjustRightInd w:val="0"/>
        <w:snapToGrid w:val="0"/>
        <w:spacing w:before="0" w:after="0" w:line="460" w:lineRule="exact"/>
        <w:ind w:left="1400" w:hanging="1400"/>
        <w:jc w:val="both"/>
        <w:rPr>
          <w:rFonts w:ascii="Times New Roman" w:eastAsia="標楷體" w:hAnsi="Times New Roman"/>
          <w:sz w:val="28"/>
        </w:rPr>
      </w:pPr>
      <w:r w:rsidRPr="00C31EC2">
        <w:rPr>
          <w:rFonts w:ascii="Times New Roman" w:eastAsia="標楷體" w:hAnsi="Times New Roman"/>
          <w:sz w:val="28"/>
          <w:szCs w:val="28"/>
        </w:rPr>
        <w:t>第四十三條　　本辦法自發布日施行。</w:t>
      </w:r>
    </w:p>
    <w:sectPr w:rsidR="00C0054D" w:rsidRPr="00C31EC2" w:rsidSect="00D30FF5">
      <w:pgSz w:w="11907" w:h="16840"/>
      <w:pgMar w:top="1418" w:right="1418" w:bottom="1418" w:left="1701" w:header="720" w:footer="720" w:gutter="0"/>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C220C" w14:textId="77777777" w:rsidR="00634AB9" w:rsidRDefault="00634AB9">
      <w:r>
        <w:separator/>
      </w:r>
    </w:p>
  </w:endnote>
  <w:endnote w:type="continuationSeparator" w:id="0">
    <w:p w14:paraId="713E7106" w14:textId="77777777" w:rsidR="00634AB9" w:rsidRDefault="00634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B9236" w14:textId="77777777" w:rsidR="00634AB9" w:rsidRDefault="00634AB9">
      <w:r>
        <w:rPr>
          <w:color w:val="000000"/>
        </w:rPr>
        <w:separator/>
      </w:r>
    </w:p>
  </w:footnote>
  <w:footnote w:type="continuationSeparator" w:id="0">
    <w:p w14:paraId="3E36D2DC" w14:textId="77777777" w:rsidR="00634AB9" w:rsidRDefault="00634A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C21B2"/>
    <w:multiLevelType w:val="hybridMultilevel"/>
    <w:tmpl w:val="B05C3796"/>
    <w:lvl w:ilvl="0" w:tplc="E0FEEF0E">
      <w:start w:val="1"/>
      <w:numFmt w:val="taiwaneseCountingThousand"/>
      <w:lvlText w:val="%1、"/>
      <w:lvlJc w:val="left"/>
      <w:pPr>
        <w:ind w:left="718" w:hanging="48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 w15:restartNumberingAfterBreak="0">
    <w:nsid w:val="54422473"/>
    <w:multiLevelType w:val="hybridMultilevel"/>
    <w:tmpl w:val="02D27110"/>
    <w:lvl w:ilvl="0" w:tplc="79AC4420">
      <w:start w:val="1"/>
      <w:numFmt w:val="taiwaneseCountingThousand"/>
      <w:lvlText w:val="%1、"/>
      <w:lvlJc w:val="left"/>
      <w:pPr>
        <w:ind w:left="2764" w:hanging="720"/>
      </w:pPr>
      <w:rPr>
        <w:rFonts w:hint="default"/>
        <w:color w:val="auto"/>
      </w:rPr>
    </w:lvl>
    <w:lvl w:ilvl="1" w:tplc="04090019" w:tentative="1">
      <w:start w:val="1"/>
      <w:numFmt w:val="ideographTraditional"/>
      <w:lvlText w:val="%2、"/>
      <w:lvlJc w:val="left"/>
      <w:pPr>
        <w:ind w:left="3004" w:hanging="480"/>
      </w:pPr>
    </w:lvl>
    <w:lvl w:ilvl="2" w:tplc="0409001B" w:tentative="1">
      <w:start w:val="1"/>
      <w:numFmt w:val="lowerRoman"/>
      <w:lvlText w:val="%3."/>
      <w:lvlJc w:val="right"/>
      <w:pPr>
        <w:ind w:left="3484" w:hanging="480"/>
      </w:pPr>
    </w:lvl>
    <w:lvl w:ilvl="3" w:tplc="0409000F" w:tentative="1">
      <w:start w:val="1"/>
      <w:numFmt w:val="decimal"/>
      <w:lvlText w:val="%4."/>
      <w:lvlJc w:val="left"/>
      <w:pPr>
        <w:ind w:left="3964" w:hanging="480"/>
      </w:pPr>
    </w:lvl>
    <w:lvl w:ilvl="4" w:tplc="04090019" w:tentative="1">
      <w:start w:val="1"/>
      <w:numFmt w:val="ideographTraditional"/>
      <w:lvlText w:val="%5、"/>
      <w:lvlJc w:val="left"/>
      <w:pPr>
        <w:ind w:left="4444" w:hanging="480"/>
      </w:pPr>
    </w:lvl>
    <w:lvl w:ilvl="5" w:tplc="0409001B" w:tentative="1">
      <w:start w:val="1"/>
      <w:numFmt w:val="lowerRoman"/>
      <w:lvlText w:val="%6."/>
      <w:lvlJc w:val="right"/>
      <w:pPr>
        <w:ind w:left="4924" w:hanging="480"/>
      </w:pPr>
    </w:lvl>
    <w:lvl w:ilvl="6" w:tplc="0409000F" w:tentative="1">
      <w:start w:val="1"/>
      <w:numFmt w:val="decimal"/>
      <w:lvlText w:val="%7."/>
      <w:lvlJc w:val="left"/>
      <w:pPr>
        <w:ind w:left="5404" w:hanging="480"/>
      </w:pPr>
    </w:lvl>
    <w:lvl w:ilvl="7" w:tplc="04090019" w:tentative="1">
      <w:start w:val="1"/>
      <w:numFmt w:val="ideographTraditional"/>
      <w:lvlText w:val="%8、"/>
      <w:lvlJc w:val="left"/>
      <w:pPr>
        <w:ind w:left="5884" w:hanging="480"/>
      </w:pPr>
    </w:lvl>
    <w:lvl w:ilvl="8" w:tplc="0409001B" w:tentative="1">
      <w:start w:val="1"/>
      <w:numFmt w:val="lowerRoman"/>
      <w:lvlText w:val="%9."/>
      <w:lvlJc w:val="right"/>
      <w:pPr>
        <w:ind w:left="6364" w:hanging="480"/>
      </w:pPr>
    </w:lvl>
  </w:abstractNum>
  <w:abstractNum w:abstractNumId="2" w15:restartNumberingAfterBreak="0">
    <w:nsid w:val="558E5D6B"/>
    <w:multiLevelType w:val="hybridMultilevel"/>
    <w:tmpl w:val="78EA0420"/>
    <w:lvl w:ilvl="0" w:tplc="79C28E4C">
      <w:start w:val="1"/>
      <w:numFmt w:val="taiwaneseCountingThousand"/>
      <w:lvlText w:val="%1、"/>
      <w:lvlJc w:val="left"/>
      <w:pPr>
        <w:ind w:left="4973" w:hanging="720"/>
      </w:pPr>
      <w:rPr>
        <w:rFonts w:hint="default"/>
      </w:rPr>
    </w:lvl>
    <w:lvl w:ilvl="1" w:tplc="04090019" w:tentative="1">
      <w:start w:val="1"/>
      <w:numFmt w:val="ideographTraditional"/>
      <w:lvlText w:val="%2、"/>
      <w:lvlJc w:val="left"/>
      <w:pPr>
        <w:ind w:left="5213" w:hanging="480"/>
      </w:pPr>
    </w:lvl>
    <w:lvl w:ilvl="2" w:tplc="0409001B" w:tentative="1">
      <w:start w:val="1"/>
      <w:numFmt w:val="lowerRoman"/>
      <w:lvlText w:val="%3."/>
      <w:lvlJc w:val="right"/>
      <w:pPr>
        <w:ind w:left="5693" w:hanging="480"/>
      </w:pPr>
    </w:lvl>
    <w:lvl w:ilvl="3" w:tplc="0409000F" w:tentative="1">
      <w:start w:val="1"/>
      <w:numFmt w:val="decimal"/>
      <w:lvlText w:val="%4."/>
      <w:lvlJc w:val="left"/>
      <w:pPr>
        <w:ind w:left="6173" w:hanging="480"/>
      </w:pPr>
    </w:lvl>
    <w:lvl w:ilvl="4" w:tplc="04090019" w:tentative="1">
      <w:start w:val="1"/>
      <w:numFmt w:val="ideographTraditional"/>
      <w:lvlText w:val="%5、"/>
      <w:lvlJc w:val="left"/>
      <w:pPr>
        <w:ind w:left="6653" w:hanging="480"/>
      </w:pPr>
    </w:lvl>
    <w:lvl w:ilvl="5" w:tplc="0409001B" w:tentative="1">
      <w:start w:val="1"/>
      <w:numFmt w:val="lowerRoman"/>
      <w:lvlText w:val="%6."/>
      <w:lvlJc w:val="right"/>
      <w:pPr>
        <w:ind w:left="7133" w:hanging="480"/>
      </w:pPr>
    </w:lvl>
    <w:lvl w:ilvl="6" w:tplc="0409000F" w:tentative="1">
      <w:start w:val="1"/>
      <w:numFmt w:val="decimal"/>
      <w:lvlText w:val="%7."/>
      <w:lvlJc w:val="left"/>
      <w:pPr>
        <w:ind w:left="7613" w:hanging="480"/>
      </w:pPr>
    </w:lvl>
    <w:lvl w:ilvl="7" w:tplc="04090019" w:tentative="1">
      <w:start w:val="1"/>
      <w:numFmt w:val="ideographTraditional"/>
      <w:lvlText w:val="%8、"/>
      <w:lvlJc w:val="left"/>
      <w:pPr>
        <w:ind w:left="8093" w:hanging="480"/>
      </w:pPr>
    </w:lvl>
    <w:lvl w:ilvl="8" w:tplc="0409001B" w:tentative="1">
      <w:start w:val="1"/>
      <w:numFmt w:val="lowerRoman"/>
      <w:lvlText w:val="%9."/>
      <w:lvlJc w:val="right"/>
      <w:pPr>
        <w:ind w:left="8573" w:hanging="480"/>
      </w:pPr>
    </w:lvl>
  </w:abstractNum>
  <w:abstractNum w:abstractNumId="3" w15:restartNumberingAfterBreak="0">
    <w:nsid w:val="6E6614A8"/>
    <w:multiLevelType w:val="hybridMultilevel"/>
    <w:tmpl w:val="2F6EDE12"/>
    <w:lvl w:ilvl="0" w:tplc="C1E29D4E">
      <w:start w:val="1"/>
      <w:numFmt w:val="taiwaneseCountingThousand"/>
      <w:lvlText w:val="(%1)"/>
      <w:lvlJc w:val="left"/>
      <w:pPr>
        <w:ind w:left="3268" w:hanging="720"/>
      </w:pPr>
      <w:rPr>
        <w:rFonts w:hint="default"/>
      </w:rPr>
    </w:lvl>
    <w:lvl w:ilvl="1" w:tplc="04090019" w:tentative="1">
      <w:start w:val="1"/>
      <w:numFmt w:val="ideographTraditional"/>
      <w:lvlText w:val="%2、"/>
      <w:lvlJc w:val="left"/>
      <w:pPr>
        <w:ind w:left="3508" w:hanging="480"/>
      </w:pPr>
    </w:lvl>
    <w:lvl w:ilvl="2" w:tplc="0409001B" w:tentative="1">
      <w:start w:val="1"/>
      <w:numFmt w:val="lowerRoman"/>
      <w:lvlText w:val="%3."/>
      <w:lvlJc w:val="right"/>
      <w:pPr>
        <w:ind w:left="3988" w:hanging="480"/>
      </w:pPr>
    </w:lvl>
    <w:lvl w:ilvl="3" w:tplc="0409000F" w:tentative="1">
      <w:start w:val="1"/>
      <w:numFmt w:val="decimal"/>
      <w:lvlText w:val="%4."/>
      <w:lvlJc w:val="left"/>
      <w:pPr>
        <w:ind w:left="4468" w:hanging="480"/>
      </w:pPr>
    </w:lvl>
    <w:lvl w:ilvl="4" w:tplc="04090019" w:tentative="1">
      <w:start w:val="1"/>
      <w:numFmt w:val="ideographTraditional"/>
      <w:lvlText w:val="%5、"/>
      <w:lvlJc w:val="left"/>
      <w:pPr>
        <w:ind w:left="4948" w:hanging="480"/>
      </w:pPr>
    </w:lvl>
    <w:lvl w:ilvl="5" w:tplc="0409001B" w:tentative="1">
      <w:start w:val="1"/>
      <w:numFmt w:val="lowerRoman"/>
      <w:lvlText w:val="%6."/>
      <w:lvlJc w:val="right"/>
      <w:pPr>
        <w:ind w:left="5428" w:hanging="480"/>
      </w:pPr>
    </w:lvl>
    <w:lvl w:ilvl="6" w:tplc="0409000F" w:tentative="1">
      <w:start w:val="1"/>
      <w:numFmt w:val="decimal"/>
      <w:lvlText w:val="%7."/>
      <w:lvlJc w:val="left"/>
      <w:pPr>
        <w:ind w:left="5908" w:hanging="480"/>
      </w:pPr>
    </w:lvl>
    <w:lvl w:ilvl="7" w:tplc="04090019" w:tentative="1">
      <w:start w:val="1"/>
      <w:numFmt w:val="ideographTraditional"/>
      <w:lvlText w:val="%8、"/>
      <w:lvlJc w:val="left"/>
      <w:pPr>
        <w:ind w:left="6388" w:hanging="480"/>
      </w:pPr>
    </w:lvl>
    <w:lvl w:ilvl="8" w:tplc="0409001B" w:tentative="1">
      <w:start w:val="1"/>
      <w:numFmt w:val="lowerRoman"/>
      <w:lvlText w:val="%9."/>
      <w:lvlJc w:val="right"/>
      <w:pPr>
        <w:ind w:left="6868" w:hanging="4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drawingGridHorizontalSpacing w:val="100"/>
  <w:drawingGridVerticalSpacing w:val="3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54D"/>
    <w:rsid w:val="00007852"/>
    <w:rsid w:val="000179DC"/>
    <w:rsid w:val="0006595F"/>
    <w:rsid w:val="000A1289"/>
    <w:rsid w:val="000A5A6F"/>
    <w:rsid w:val="000E21B0"/>
    <w:rsid w:val="00106D08"/>
    <w:rsid w:val="00133B4A"/>
    <w:rsid w:val="00160E34"/>
    <w:rsid w:val="00162F25"/>
    <w:rsid w:val="0017055E"/>
    <w:rsid w:val="00174130"/>
    <w:rsid w:val="0017723C"/>
    <w:rsid w:val="00196B1B"/>
    <w:rsid w:val="00196F66"/>
    <w:rsid w:val="001B1E78"/>
    <w:rsid w:val="001B4A66"/>
    <w:rsid w:val="001B57B2"/>
    <w:rsid w:val="001C7E22"/>
    <w:rsid w:val="001E5DE3"/>
    <w:rsid w:val="001F0D96"/>
    <w:rsid w:val="00257AEA"/>
    <w:rsid w:val="002620E8"/>
    <w:rsid w:val="0027585A"/>
    <w:rsid w:val="00283EAC"/>
    <w:rsid w:val="00296FF5"/>
    <w:rsid w:val="002B0438"/>
    <w:rsid w:val="002E7522"/>
    <w:rsid w:val="00324677"/>
    <w:rsid w:val="0035667B"/>
    <w:rsid w:val="003E5D0D"/>
    <w:rsid w:val="003F6A02"/>
    <w:rsid w:val="0041025B"/>
    <w:rsid w:val="004A3AB5"/>
    <w:rsid w:val="00531A79"/>
    <w:rsid w:val="00562AD2"/>
    <w:rsid w:val="00562F6A"/>
    <w:rsid w:val="005747A8"/>
    <w:rsid w:val="005B59BA"/>
    <w:rsid w:val="005F5E0F"/>
    <w:rsid w:val="005F72D2"/>
    <w:rsid w:val="00634AB9"/>
    <w:rsid w:val="00656843"/>
    <w:rsid w:val="006D6A6D"/>
    <w:rsid w:val="006F436E"/>
    <w:rsid w:val="007332C0"/>
    <w:rsid w:val="007810C2"/>
    <w:rsid w:val="00784C04"/>
    <w:rsid w:val="008220F6"/>
    <w:rsid w:val="00840E99"/>
    <w:rsid w:val="00884A48"/>
    <w:rsid w:val="00884D11"/>
    <w:rsid w:val="00892D92"/>
    <w:rsid w:val="00894DB7"/>
    <w:rsid w:val="008951B7"/>
    <w:rsid w:val="008B063C"/>
    <w:rsid w:val="008E6AC4"/>
    <w:rsid w:val="0091142B"/>
    <w:rsid w:val="009311DD"/>
    <w:rsid w:val="009A0DD4"/>
    <w:rsid w:val="00A27BDF"/>
    <w:rsid w:val="00A411C6"/>
    <w:rsid w:val="00A457EF"/>
    <w:rsid w:val="00A67BD3"/>
    <w:rsid w:val="00A72641"/>
    <w:rsid w:val="00A77485"/>
    <w:rsid w:val="00A812BA"/>
    <w:rsid w:val="00AB3141"/>
    <w:rsid w:val="00AC5EE0"/>
    <w:rsid w:val="00B35AE2"/>
    <w:rsid w:val="00B84DE6"/>
    <w:rsid w:val="00B97A46"/>
    <w:rsid w:val="00BA4E94"/>
    <w:rsid w:val="00BD6A54"/>
    <w:rsid w:val="00C0054D"/>
    <w:rsid w:val="00C31EC2"/>
    <w:rsid w:val="00CF4781"/>
    <w:rsid w:val="00D30FF5"/>
    <w:rsid w:val="00DA6CF5"/>
    <w:rsid w:val="00DD1A7D"/>
    <w:rsid w:val="00E13E4E"/>
    <w:rsid w:val="00E163AB"/>
    <w:rsid w:val="00E31520"/>
    <w:rsid w:val="00E40152"/>
    <w:rsid w:val="00EE2469"/>
    <w:rsid w:val="00F25F92"/>
    <w:rsid w:val="00F93F37"/>
    <w:rsid w:val="00FA0719"/>
    <w:rsid w:val="00FC3B71"/>
    <w:rsid w:val="00FE51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2067C"/>
  <w15:docId w15:val="{16306A85-E0C1-454D-AAF4-8DF9867D9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spacing w:line="460" w:lineRule="exact"/>
      <w:jc w:val="both"/>
    </w:pPr>
    <w:rPr>
      <w:kern w:val="3"/>
      <w:sz w:val="24"/>
      <w:szCs w:val="24"/>
    </w:rPr>
  </w:style>
  <w:style w:type="paragraph" w:customStyle="1" w:styleId="1">
    <w:name w:val="樣式1"/>
    <w:basedOn w:val="Textbody"/>
    <w:rPr>
      <w:rFonts w:eastAsia="標楷體"/>
    </w:rPr>
  </w:style>
  <w:style w:type="paragraph" w:customStyle="1" w:styleId="2">
    <w:name w:val="樣式2"/>
    <w:basedOn w:val="Textbody"/>
    <w:next w:val="1"/>
    <w:rPr>
      <w:rFonts w:eastAsia="標楷體"/>
      <w:szCs w:val="20"/>
    </w:r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customStyle="1" w:styleId="a5">
    <w:name w:val="說明"/>
    <w:basedOn w:val="a6"/>
    <w:pPr>
      <w:spacing w:after="0" w:line="640" w:lineRule="exact"/>
      <w:ind w:left="952" w:hanging="952"/>
    </w:pPr>
    <w:rPr>
      <w:rFonts w:ascii="Arial" w:eastAsia="標楷體" w:hAnsi="Arial"/>
      <w:sz w:val="32"/>
    </w:rPr>
  </w:style>
  <w:style w:type="paragraph" w:styleId="a6">
    <w:name w:val="Body Text Indent"/>
    <w:basedOn w:val="Textbody"/>
    <w:pPr>
      <w:spacing w:after="120"/>
      <w:ind w:left="480"/>
    </w:pPr>
  </w:style>
  <w:style w:type="paragraph" w:styleId="a7">
    <w:name w:val="Balloon Text"/>
    <w:basedOn w:val="Textbody"/>
    <w:rPr>
      <w:rFonts w:ascii="Arial" w:hAnsi="Arial"/>
      <w:sz w:val="18"/>
      <w:szCs w:val="18"/>
    </w:rPr>
  </w:style>
  <w:style w:type="paragraph" w:customStyle="1" w:styleId="a8">
    <w:name w:val="副本"/>
    <w:basedOn w:val="3"/>
    <w:pPr>
      <w:snapToGrid w:val="0"/>
      <w:spacing w:after="0" w:line="300" w:lineRule="exact"/>
      <w:ind w:left="720" w:hanging="720"/>
    </w:pPr>
    <w:rPr>
      <w:rFonts w:ascii="Arial" w:eastAsia="標楷體" w:hAnsi="Arial"/>
      <w:sz w:val="24"/>
    </w:rPr>
  </w:style>
  <w:style w:type="paragraph" w:styleId="3">
    <w:name w:val="Body Text Indent 3"/>
    <w:basedOn w:val="Textbody"/>
    <w:pPr>
      <w:spacing w:after="120"/>
      <w:ind w:left="480"/>
    </w:pPr>
    <w:rPr>
      <w:sz w:val="16"/>
    </w:rPr>
  </w:style>
  <w:style w:type="paragraph" w:styleId="a9">
    <w:name w:val="annotation text"/>
    <w:basedOn w:val="Textbody"/>
  </w:style>
  <w:style w:type="paragraph" w:customStyle="1" w:styleId="aa">
    <w:name w:val="公文(後續段落)"/>
    <w:basedOn w:val="Textbody"/>
    <w:pPr>
      <w:spacing w:line="500" w:lineRule="exact"/>
      <w:ind w:left="317"/>
    </w:pPr>
    <w:rPr>
      <w:rFonts w:eastAsia="標楷體"/>
      <w:sz w:val="32"/>
    </w:rPr>
  </w:style>
  <w:style w:type="paragraph" w:styleId="20">
    <w:name w:val="Body Text Indent 2"/>
    <w:basedOn w:val="Textbody"/>
    <w:pPr>
      <w:snapToGrid w:val="0"/>
      <w:ind w:left="1467" w:hanging="17"/>
    </w:pPr>
    <w:rPr>
      <w:rFonts w:eastAsia="標楷體"/>
      <w:sz w:val="28"/>
    </w:rPr>
  </w:style>
  <w:style w:type="paragraph" w:styleId="ab">
    <w:name w:val="Body Text"/>
    <w:basedOn w:val="Textbody"/>
    <w:pPr>
      <w:snapToGrid w:val="0"/>
      <w:spacing w:line="320" w:lineRule="atLeast"/>
    </w:pPr>
    <w:rPr>
      <w:rFonts w:ascii="標楷體" w:eastAsia="標楷體" w:hAnsi="標楷體"/>
    </w:rPr>
  </w:style>
  <w:style w:type="paragraph" w:styleId="30">
    <w:name w:val="Body Text 3"/>
    <w:basedOn w:val="Textbody"/>
    <w:pPr>
      <w:spacing w:after="120"/>
    </w:pPr>
    <w:rPr>
      <w:sz w:val="16"/>
      <w:szCs w:val="16"/>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paragraph" w:styleId="21">
    <w:name w:val="Body Text 2"/>
    <w:basedOn w:val="Textbody"/>
    <w:pPr>
      <w:spacing w:after="120" w:line="480" w:lineRule="auto"/>
    </w:pPr>
  </w:style>
  <w:style w:type="paragraph" w:customStyle="1" w:styleId="031">
    <w:name w:val="031"/>
    <w:basedOn w:val="Textbody"/>
    <w:pPr>
      <w:widowControl/>
      <w:spacing w:before="100" w:after="100" w:line="240" w:lineRule="auto"/>
      <w:jc w:val="left"/>
    </w:pPr>
    <w:rPr>
      <w:rFonts w:ascii="新細明體" w:hAnsi="新細明體" w:cs="新細明體"/>
      <w:kern w:val="0"/>
    </w:rPr>
  </w:style>
  <w:style w:type="paragraph" w:customStyle="1" w:styleId="032">
    <w:name w:val="032"/>
    <w:basedOn w:val="Textbody"/>
    <w:pPr>
      <w:widowControl/>
      <w:spacing w:before="100" w:after="100" w:line="240" w:lineRule="auto"/>
      <w:jc w:val="left"/>
    </w:pPr>
    <w:rPr>
      <w:rFonts w:ascii="新細明體" w:hAnsi="新細明體" w:cs="新細明體"/>
      <w:kern w:val="0"/>
    </w:rPr>
  </w:style>
  <w:style w:type="character" w:customStyle="1" w:styleId="ac">
    <w:name w:val="頁首 字元"/>
    <w:rPr>
      <w:rFonts w:eastAsia="新細明體"/>
      <w:kern w:val="3"/>
      <w:lang w:val="en-US" w:eastAsia="zh-TW" w:bidi="ar-SA"/>
    </w:rPr>
  </w:style>
  <w:style w:type="character" w:customStyle="1" w:styleId="ad">
    <w:name w:val="頁尾 字元"/>
    <w:rPr>
      <w:rFonts w:eastAsia="新細明體"/>
      <w:kern w:val="3"/>
      <w:lang w:val="en-US" w:eastAsia="zh-TW" w:bidi="ar-SA"/>
    </w:rPr>
  </w:style>
  <w:style w:type="character" w:customStyle="1" w:styleId="ae">
    <w:name w:val="本文縮排 字元"/>
    <w:rPr>
      <w:rFonts w:eastAsia="新細明體"/>
      <w:kern w:val="3"/>
      <w:sz w:val="24"/>
      <w:szCs w:val="24"/>
      <w:lang w:val="en-US" w:eastAsia="zh-TW" w:bidi="ar-SA"/>
    </w:rPr>
  </w:style>
  <w:style w:type="character" w:styleId="af">
    <w:name w:val="page number"/>
    <w:rPr>
      <w:rFonts w:cs="Times New Roman"/>
    </w:rPr>
  </w:style>
  <w:style w:type="character" w:customStyle="1" w:styleId="af0">
    <w:name w:val="註解方塊文字 字元"/>
    <w:rPr>
      <w:rFonts w:ascii="Arial" w:eastAsia="新細明體" w:hAnsi="Arial"/>
      <w:kern w:val="3"/>
      <w:sz w:val="18"/>
      <w:szCs w:val="18"/>
      <w:lang w:val="en-US" w:eastAsia="zh-TW" w:bidi="ar-SA"/>
    </w:rPr>
  </w:style>
  <w:style w:type="character" w:customStyle="1" w:styleId="31">
    <w:name w:val="本文縮排 3 字元"/>
    <w:rPr>
      <w:rFonts w:eastAsia="新細明體"/>
      <w:kern w:val="3"/>
      <w:sz w:val="16"/>
      <w:szCs w:val="24"/>
      <w:lang w:val="en-US" w:eastAsia="zh-TW" w:bidi="ar-SA"/>
    </w:rPr>
  </w:style>
  <w:style w:type="character" w:customStyle="1" w:styleId="af1">
    <w:name w:val="註解文字 字元"/>
    <w:rPr>
      <w:rFonts w:eastAsia="新細明體"/>
      <w:kern w:val="3"/>
      <w:sz w:val="24"/>
      <w:szCs w:val="24"/>
      <w:lang w:val="en-US" w:eastAsia="zh-TW" w:bidi="ar-SA"/>
    </w:rPr>
  </w:style>
  <w:style w:type="character" w:customStyle="1" w:styleId="22">
    <w:name w:val="本文縮排 2 字元"/>
    <w:rPr>
      <w:rFonts w:eastAsia="標楷體"/>
      <w:kern w:val="3"/>
      <w:sz w:val="28"/>
      <w:szCs w:val="24"/>
      <w:lang w:val="en-US" w:eastAsia="zh-TW" w:bidi="ar-SA"/>
    </w:rPr>
  </w:style>
  <w:style w:type="character" w:customStyle="1" w:styleId="af2">
    <w:name w:val="本文 字元"/>
    <w:rPr>
      <w:rFonts w:ascii="標楷體" w:eastAsia="標楷體" w:hAnsi="標楷體"/>
      <w:kern w:val="3"/>
      <w:sz w:val="24"/>
      <w:szCs w:val="24"/>
      <w:lang w:val="en-US" w:eastAsia="zh-TW" w:bidi="ar-SA"/>
    </w:rPr>
  </w:style>
  <w:style w:type="character" w:customStyle="1" w:styleId="32">
    <w:name w:val="本文 3 字元"/>
    <w:rPr>
      <w:rFonts w:eastAsia="新細明體"/>
      <w:kern w:val="3"/>
      <w:sz w:val="16"/>
      <w:szCs w:val="16"/>
      <w:lang w:val="en-US" w:eastAsia="zh-TW" w:bidi="ar-SA"/>
    </w:rPr>
  </w:style>
  <w:style w:type="character" w:customStyle="1" w:styleId="HTML0">
    <w:name w:val="HTML 預設格式 字元"/>
    <w:rPr>
      <w:rFonts w:ascii="細明體" w:eastAsia="細明體" w:hAnsi="細明體"/>
      <w:sz w:val="24"/>
      <w:szCs w:val="24"/>
      <w:lang w:val="en-US" w:eastAsia="zh-TW" w:bidi="ar-SA"/>
    </w:rPr>
  </w:style>
  <w:style w:type="character" w:styleId="af3">
    <w:name w:val="Strong"/>
    <w:rPr>
      <w:rFonts w:cs="Times New Roman"/>
      <w:b/>
    </w:rPr>
  </w:style>
  <w:style w:type="character" w:customStyle="1" w:styleId="23">
    <w:name w:val="本文 2 字元"/>
    <w:rPr>
      <w:rFonts w:eastAsia="新細明體"/>
      <w:kern w:val="3"/>
      <w:sz w:val="24"/>
      <w:szCs w:val="24"/>
      <w:lang w:val="en-US" w:eastAsia="zh-TW" w:bidi="ar-SA"/>
    </w:rPr>
  </w:style>
  <w:style w:type="paragraph" w:customStyle="1" w:styleId="041-">
    <w:name w:val="041-"/>
    <w:basedOn w:val="a"/>
    <w:rsid w:val="007332C0"/>
    <w:pPr>
      <w:widowControl/>
      <w:autoSpaceDN/>
      <w:spacing w:before="100" w:beforeAutospacing="1" w:after="100" w:afterAutospacing="1"/>
      <w:textAlignment w:val="auto"/>
    </w:pPr>
    <w:rPr>
      <w:rFonts w:ascii="新細明體" w:hAnsi="新細明體"/>
      <w:sz w:val="24"/>
      <w:szCs w:val="24"/>
    </w:rPr>
  </w:style>
  <w:style w:type="paragraph" w:styleId="af4">
    <w:name w:val="List Paragraph"/>
    <w:basedOn w:val="a"/>
    <w:uiPriority w:val="34"/>
    <w:qFormat/>
    <w:rsid w:val="00FA0719"/>
    <w:pPr>
      <w:autoSpaceDN/>
      <w:ind w:leftChars="200" w:left="480"/>
      <w:textAlignment w:val="auto"/>
    </w:pPr>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1598</Words>
  <Characters>9115</Characters>
  <Application>Microsoft Office Word</Application>
  <DocSecurity>0</DocSecurity>
  <Lines>75</Lines>
  <Paragraphs>21</Paragraphs>
  <ScaleCrop>false</ScaleCrop>
  <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科學園區保稅業務管理辦法1130507</dc:title>
  <dc:creator>ilchang_張益榮</dc:creator>
  <cp:lastModifiedBy>賴以晴</cp:lastModifiedBy>
  <cp:revision>2</cp:revision>
  <cp:lastPrinted>2024-05-08T08:06:00Z</cp:lastPrinted>
  <dcterms:created xsi:type="dcterms:W3CDTF">2024-05-08T08:06:00Z</dcterms:created>
  <dcterms:modified xsi:type="dcterms:W3CDTF">2024-05-08T08:06:00Z</dcterms:modified>
</cp:coreProperties>
</file>