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1DDB6" w14:textId="489558BF" w:rsidR="001453CB" w:rsidRDefault="008A7796" w:rsidP="001453CB">
      <w:pPr>
        <w:spacing w:line="460" w:lineRule="exact"/>
        <w:jc w:val="center"/>
        <w:rPr>
          <w:rFonts w:ascii="標楷體" w:eastAsia="標楷體" w:hAnsi="標楷體"/>
          <w:color w:val="000000" w:themeColor="text1"/>
          <w:sz w:val="40"/>
          <w:szCs w:val="40"/>
        </w:rPr>
      </w:pPr>
      <w:bookmarkStart w:id="0" w:name="_Hlk110003255"/>
      <w:bookmarkStart w:id="1" w:name="_GoBack"/>
      <w:r w:rsidRPr="008A7796">
        <w:rPr>
          <w:rFonts w:ascii="標楷體" w:eastAsia="標楷體" w:hAnsi="標楷體" w:hint="eastAsia"/>
          <w:color w:val="000000" w:themeColor="text1"/>
          <w:sz w:val="40"/>
          <w:szCs w:val="40"/>
        </w:rPr>
        <w:t>新竹科學園區寬頻及電信管道管理要點</w:t>
      </w:r>
    </w:p>
    <w:bookmarkEnd w:id="1"/>
    <w:p w14:paraId="2D4359E2" w14:textId="221C5D61" w:rsidR="008A7796" w:rsidRPr="008A7796" w:rsidRDefault="008A7796" w:rsidP="008A7796">
      <w:pPr>
        <w:pStyle w:val="Standard"/>
        <w:spacing w:line="360" w:lineRule="exact"/>
        <w:jc w:val="right"/>
        <w:rPr>
          <w:rFonts w:ascii="標楷體" w:eastAsia="標楷體" w:hAnsi="標楷體" w:hint="eastAsia"/>
          <w:kern w:val="2"/>
          <w:sz w:val="20"/>
          <w:szCs w:val="20"/>
        </w:rPr>
      </w:pPr>
      <w:r w:rsidRPr="008A7796">
        <w:rPr>
          <w:rFonts w:ascii="標楷體" w:eastAsia="標楷體" w:hAnsi="標楷體" w:hint="eastAsia"/>
          <w:kern w:val="2"/>
          <w:sz w:val="20"/>
          <w:szCs w:val="20"/>
        </w:rPr>
        <w:t>中華民國九十七年十二月三十一日科學工業園區管理局園營字</w:t>
      </w:r>
      <w:proofErr w:type="gramStart"/>
      <w:r w:rsidRPr="008A7796">
        <w:rPr>
          <w:rFonts w:ascii="標楷體" w:eastAsia="標楷體" w:hAnsi="標楷體" w:hint="eastAsia"/>
          <w:kern w:val="2"/>
          <w:sz w:val="20"/>
          <w:szCs w:val="20"/>
        </w:rPr>
        <w:t>第0970037907號函訂定</w:t>
      </w:r>
      <w:proofErr w:type="gramEnd"/>
      <w:r w:rsidRPr="008A7796">
        <w:rPr>
          <w:rFonts w:ascii="標楷體" w:eastAsia="標楷體" w:hAnsi="標楷體" w:hint="eastAsia"/>
          <w:kern w:val="2"/>
          <w:sz w:val="20"/>
          <w:szCs w:val="20"/>
        </w:rPr>
        <w:t>全文18點；並自發布日施行</w:t>
      </w:r>
    </w:p>
    <w:p w14:paraId="0BDBF963" w14:textId="77777777" w:rsidR="008A7796" w:rsidRPr="008A7796" w:rsidRDefault="008A7796" w:rsidP="008A7796">
      <w:pPr>
        <w:pStyle w:val="Standard"/>
        <w:spacing w:line="360" w:lineRule="exact"/>
        <w:jc w:val="right"/>
        <w:rPr>
          <w:rFonts w:ascii="標楷體" w:eastAsia="標楷體" w:hAnsi="標楷體" w:hint="eastAsia"/>
          <w:kern w:val="2"/>
          <w:sz w:val="20"/>
          <w:szCs w:val="20"/>
        </w:rPr>
      </w:pPr>
      <w:r w:rsidRPr="008A7796">
        <w:rPr>
          <w:rFonts w:ascii="標楷體" w:eastAsia="標楷體" w:hAnsi="標楷體" w:hint="eastAsia"/>
          <w:kern w:val="2"/>
          <w:sz w:val="20"/>
          <w:szCs w:val="20"/>
        </w:rPr>
        <w:t>中華民國102年12月24日科學工業園區管理局園營字第1020039992號修正「科學工業園區寬頻管道管理要點」，名稱並修正為「科學工業園區寬頻及電信管道管理要點」，並自中華民國103年1月1日起生效</w:t>
      </w:r>
    </w:p>
    <w:p w14:paraId="10FB0CFB" w14:textId="35370C3C" w:rsidR="008A7796" w:rsidRPr="008A7796" w:rsidRDefault="008A7796" w:rsidP="008A7796">
      <w:pPr>
        <w:pStyle w:val="Standard"/>
        <w:spacing w:line="360" w:lineRule="exact"/>
        <w:jc w:val="right"/>
        <w:rPr>
          <w:rFonts w:ascii="標楷體" w:eastAsia="標楷體" w:hAnsi="標楷體" w:hint="eastAsia"/>
          <w:kern w:val="2"/>
          <w:sz w:val="20"/>
          <w:szCs w:val="20"/>
        </w:rPr>
      </w:pPr>
      <w:r w:rsidRPr="008A7796">
        <w:rPr>
          <w:rFonts w:ascii="標楷體" w:eastAsia="標楷體" w:hAnsi="標楷體" w:hint="eastAsia"/>
          <w:kern w:val="2"/>
          <w:sz w:val="20"/>
          <w:szCs w:val="20"/>
        </w:rPr>
        <w:t>中華民國103年6月30日科技部新竹科學工業園區管理局竹營字第1030019178號函修正部分條文，原名稱「科學工業園區寬頻及電信管道管理要點」並修正為「新竹科學工業園區寬頻及電信管道管理要點」，並自103年6月30日即日生效</w:t>
      </w:r>
    </w:p>
    <w:p w14:paraId="0A2DADA3" w14:textId="77777777" w:rsidR="008A7796" w:rsidRPr="008A7796" w:rsidRDefault="008A7796" w:rsidP="008A7796">
      <w:pPr>
        <w:pStyle w:val="Standard"/>
        <w:spacing w:line="360" w:lineRule="exact"/>
        <w:jc w:val="right"/>
        <w:rPr>
          <w:rFonts w:ascii="標楷體" w:eastAsia="標楷體" w:hAnsi="標楷體" w:hint="eastAsia"/>
          <w:kern w:val="2"/>
          <w:sz w:val="20"/>
          <w:szCs w:val="20"/>
        </w:rPr>
      </w:pPr>
      <w:r w:rsidRPr="008A7796">
        <w:rPr>
          <w:rFonts w:ascii="標楷體" w:eastAsia="標楷體" w:hAnsi="標楷體" w:hint="eastAsia"/>
          <w:kern w:val="2"/>
          <w:sz w:val="20"/>
          <w:szCs w:val="20"/>
        </w:rPr>
        <w:t>中華民國105年1月7日科技部新竹科學工業園區管理局竹營字第1050000799號函修正第7點</w:t>
      </w:r>
    </w:p>
    <w:p w14:paraId="156AFF63" w14:textId="77777777" w:rsidR="008A7796" w:rsidRPr="008A7796" w:rsidRDefault="008A7796" w:rsidP="008A7796">
      <w:pPr>
        <w:pStyle w:val="Standard"/>
        <w:spacing w:line="360" w:lineRule="exact"/>
        <w:jc w:val="right"/>
        <w:rPr>
          <w:rFonts w:ascii="標楷體" w:eastAsia="標楷體" w:hAnsi="標楷體" w:hint="eastAsia"/>
          <w:kern w:val="2"/>
          <w:sz w:val="20"/>
          <w:szCs w:val="20"/>
        </w:rPr>
      </w:pPr>
      <w:r w:rsidRPr="008A7796">
        <w:rPr>
          <w:rFonts w:ascii="標楷體" w:eastAsia="標楷體" w:hAnsi="標楷體" w:hint="eastAsia"/>
          <w:kern w:val="2"/>
          <w:sz w:val="20"/>
          <w:szCs w:val="20"/>
        </w:rPr>
        <w:t>中華民國105年10月28日科技部新竹科學工業園區管理局竹營字第1050030438號函修正第8點</w:t>
      </w:r>
    </w:p>
    <w:p w14:paraId="44D44325" w14:textId="77777777" w:rsidR="008A7796" w:rsidRPr="008A7796" w:rsidRDefault="008A7796" w:rsidP="008A7796">
      <w:pPr>
        <w:pStyle w:val="Standard"/>
        <w:spacing w:line="360" w:lineRule="exact"/>
        <w:jc w:val="right"/>
        <w:rPr>
          <w:rFonts w:ascii="標楷體" w:eastAsia="標楷體" w:hAnsi="標楷體" w:hint="eastAsia"/>
          <w:kern w:val="2"/>
          <w:sz w:val="20"/>
          <w:szCs w:val="20"/>
        </w:rPr>
      </w:pPr>
      <w:r w:rsidRPr="008A7796">
        <w:rPr>
          <w:rFonts w:ascii="標楷體" w:eastAsia="標楷體" w:hAnsi="標楷體" w:hint="eastAsia"/>
          <w:kern w:val="2"/>
          <w:sz w:val="20"/>
          <w:szCs w:val="20"/>
        </w:rPr>
        <w:t>中華民國109年1月6日科技部新竹科學園區管理局竹營字第1090000718號函修正</w:t>
      </w:r>
    </w:p>
    <w:p w14:paraId="1B1FDD4A" w14:textId="1E20B58A" w:rsidR="008A7796" w:rsidRPr="001453CB" w:rsidRDefault="008A7796" w:rsidP="008A7796">
      <w:pPr>
        <w:pStyle w:val="Standard"/>
        <w:spacing w:line="360" w:lineRule="exact"/>
        <w:jc w:val="right"/>
        <w:rPr>
          <w:rFonts w:ascii="標楷體" w:eastAsia="標楷體" w:hAnsi="標楷體"/>
          <w:kern w:val="2"/>
          <w:sz w:val="20"/>
          <w:szCs w:val="20"/>
        </w:rPr>
      </w:pPr>
      <w:r w:rsidRPr="008A7796">
        <w:rPr>
          <w:rFonts w:ascii="標楷體" w:eastAsia="標楷體" w:hAnsi="標楷體" w:hint="eastAsia"/>
          <w:kern w:val="2"/>
          <w:sz w:val="20"/>
          <w:szCs w:val="20"/>
        </w:rPr>
        <w:t>中華民國111年8月8日國家科學及技術委員會新竹科學園區管理局竹營字第1110025933號函修正</w:t>
      </w:r>
    </w:p>
    <w:bookmarkEnd w:id="0"/>
    <w:p w14:paraId="7839001C" w14:textId="1ECE0E55"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國家科學及技術委員會新竹科學園區管理局（以下簡稱本局）為加速寬頻管道建設、提升電信通訊品質及國際競爭力，並統合園區相關道路公共設施、管道、纜線配置，加強寬頻及電信管道及其附屬設施管理，維護園區雨水下水道</w:t>
      </w:r>
      <w:proofErr w:type="gramStart"/>
      <w:r w:rsidRPr="008A7796">
        <w:rPr>
          <w:rFonts w:ascii="標楷體" w:hAnsi="標楷體" w:hint="eastAsia"/>
          <w:color w:val="000000" w:themeColor="text1"/>
          <w:szCs w:val="28"/>
        </w:rPr>
        <w:t>暢通、</w:t>
      </w:r>
      <w:proofErr w:type="gramEnd"/>
      <w:r w:rsidRPr="008A7796">
        <w:rPr>
          <w:rFonts w:ascii="標楷體" w:hAnsi="標楷體" w:hint="eastAsia"/>
          <w:color w:val="000000" w:themeColor="text1"/>
          <w:szCs w:val="28"/>
        </w:rPr>
        <w:t>觀瞻及道路交通安全，特依科學園區設置管理條例第六條第一項第二十一款規定訂定本管理要點。</w:t>
      </w:r>
    </w:p>
    <w:p w14:paraId="3DC624F7" w14:textId="7FA9399A"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本管理要點用詞定義如下：</w:t>
      </w:r>
    </w:p>
    <w:p w14:paraId="7584E414" w14:textId="54070334"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寬頻及電信管道：指用於容納固網、有線電視、行動通訊、號</w:t>
      </w:r>
      <w:proofErr w:type="gramStart"/>
      <w:r w:rsidRPr="008A7796">
        <w:rPr>
          <w:rFonts w:ascii="標楷體" w:hAnsi="標楷體" w:hint="eastAsia"/>
          <w:color w:val="000000" w:themeColor="text1"/>
          <w:szCs w:val="28"/>
        </w:rPr>
        <w:t>誌</w:t>
      </w:r>
      <w:proofErr w:type="gramEnd"/>
      <w:r w:rsidRPr="008A7796">
        <w:rPr>
          <w:rFonts w:ascii="標楷體" w:hAnsi="標楷體" w:hint="eastAsia"/>
          <w:color w:val="000000" w:themeColor="text1"/>
          <w:szCs w:val="28"/>
        </w:rPr>
        <w:t>或其他經本局核准之纜線及其接續設施之構造物，以下均稱為「管道」。</w:t>
      </w:r>
    </w:p>
    <w:p w14:paraId="062ED6FE" w14:textId="0E256516"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主管機關：本管理要點之主管機關為本局。</w:t>
      </w:r>
    </w:p>
    <w:p w14:paraId="4DFA8E56" w14:textId="6C6D4A51"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設置單位：指管道之興建設置單位。</w:t>
      </w:r>
    </w:p>
    <w:p w14:paraId="20335EB3" w14:textId="3EF9DC10"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管理維護單位：管道管理維護單位為本局營建組。</w:t>
      </w:r>
    </w:p>
    <w:p w14:paraId="6DC4AA41" w14:textId="20CE3C39"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使用業者：指得利用管道</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設管中管、纜線之業者。</w:t>
      </w:r>
    </w:p>
    <w:p w14:paraId="2CC4666B" w14:textId="5F35F0D2"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proofErr w:type="gramStart"/>
      <w:r w:rsidRPr="008A7796">
        <w:rPr>
          <w:rFonts w:ascii="標楷體" w:hAnsi="標楷體" w:hint="eastAsia"/>
          <w:color w:val="000000" w:themeColor="text1"/>
          <w:szCs w:val="28"/>
        </w:rPr>
        <w:t>整管</w:t>
      </w:r>
      <w:proofErr w:type="gramEnd"/>
      <w:r w:rsidRPr="008A7796">
        <w:rPr>
          <w:rFonts w:ascii="標楷體" w:hAnsi="標楷體" w:hint="eastAsia"/>
          <w:color w:val="000000" w:themeColor="text1"/>
          <w:szCs w:val="28"/>
        </w:rPr>
        <w:t>：指在管道中所埋設的整根4英吋管(部份地區若因配合施工條件或使用業者之需求規劃，則依實施需要另訂規格尺寸)。</w:t>
      </w:r>
    </w:p>
    <w:p w14:paraId="0599D271" w14:textId="36BF3AFB"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管中管：指</w:t>
      </w:r>
      <w:proofErr w:type="gramStart"/>
      <w:r w:rsidRPr="008A7796">
        <w:rPr>
          <w:rFonts w:ascii="標楷體" w:hAnsi="標楷體" w:hint="eastAsia"/>
          <w:color w:val="000000" w:themeColor="text1"/>
          <w:szCs w:val="28"/>
        </w:rPr>
        <w:t>在整管中</w:t>
      </w:r>
      <w:proofErr w:type="gramEnd"/>
      <w:r w:rsidRPr="008A7796">
        <w:rPr>
          <w:rFonts w:ascii="標楷體" w:hAnsi="標楷體" w:hint="eastAsia"/>
          <w:color w:val="000000" w:themeColor="text1"/>
          <w:szCs w:val="28"/>
        </w:rPr>
        <w:t>所</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設的小管，小管尺寸為1英吋並配合使用業者及公務用之需求規劃</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設，其中部份管道不含管</w:t>
      </w:r>
      <w:r w:rsidRPr="008A7796">
        <w:rPr>
          <w:rFonts w:ascii="標楷體" w:hAnsi="標楷體" w:hint="eastAsia"/>
          <w:color w:val="000000" w:themeColor="text1"/>
          <w:szCs w:val="28"/>
        </w:rPr>
        <w:lastRenderedPageBreak/>
        <w:t>中管設施，惟租用時仍得以小管尺寸（或統稱管中管）為單位計價。</w:t>
      </w:r>
    </w:p>
    <w:p w14:paraId="792AFC09" w14:textId="391B9D77"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期間：本管理要點相關規定未有明定工作日或日曆天時，一律以日曆天為</w:t>
      </w:r>
      <w:proofErr w:type="gramStart"/>
      <w:r w:rsidRPr="008A7796">
        <w:rPr>
          <w:rFonts w:ascii="標楷體" w:hAnsi="標楷體" w:hint="eastAsia"/>
          <w:color w:val="000000" w:themeColor="text1"/>
          <w:szCs w:val="28"/>
        </w:rPr>
        <w:t>準</w:t>
      </w:r>
      <w:proofErr w:type="gramEnd"/>
      <w:r w:rsidRPr="008A7796">
        <w:rPr>
          <w:rFonts w:ascii="標楷體" w:hAnsi="標楷體" w:hint="eastAsia"/>
          <w:color w:val="000000" w:themeColor="text1"/>
          <w:szCs w:val="28"/>
        </w:rPr>
        <w:t>。</w:t>
      </w:r>
    </w:p>
    <w:p w14:paraId="0113CDF3" w14:textId="5D5F37E3"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本局所轄園區內管道以本局設置為原則；必要時，得報經本局專案許可，由使用業者自行興建或與本局共同興建之。</w:t>
      </w:r>
    </w:p>
    <w:p w14:paraId="6FD08D4F"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園區道路拓寬、修繕、新</w:t>
      </w:r>
      <w:proofErr w:type="gramStart"/>
      <w:r w:rsidRPr="008A7796">
        <w:rPr>
          <w:rFonts w:ascii="標楷體" w:hAnsi="標楷體" w:hint="eastAsia"/>
          <w:color w:val="000000" w:themeColor="text1"/>
          <w:szCs w:val="28"/>
        </w:rPr>
        <w:t>闢</w:t>
      </w:r>
      <w:proofErr w:type="gramEnd"/>
      <w:r w:rsidRPr="008A7796">
        <w:rPr>
          <w:rFonts w:ascii="標楷體" w:hAnsi="標楷體" w:hint="eastAsia"/>
          <w:color w:val="000000" w:themeColor="text1"/>
          <w:szCs w:val="28"/>
        </w:rPr>
        <w:t>或人行道更新時，可配合工程主辦機關依本管理要點規定規劃及設置管道；相關接續設施以共用為原則，得視鄰近建築物分布</w:t>
      </w:r>
      <w:proofErr w:type="gramStart"/>
      <w:r w:rsidRPr="008A7796">
        <w:rPr>
          <w:rFonts w:ascii="標楷體" w:hAnsi="標楷體" w:hint="eastAsia"/>
          <w:color w:val="000000" w:themeColor="text1"/>
          <w:szCs w:val="28"/>
        </w:rPr>
        <w:t>狀況擇宜配置</w:t>
      </w:r>
      <w:proofErr w:type="gramEnd"/>
      <w:r w:rsidRPr="008A7796">
        <w:rPr>
          <w:rFonts w:ascii="標楷體" w:hAnsi="標楷體" w:hint="eastAsia"/>
          <w:color w:val="000000" w:themeColor="text1"/>
          <w:szCs w:val="28"/>
        </w:rPr>
        <w:t>。</w:t>
      </w:r>
    </w:p>
    <w:p w14:paraId="2ECA0C15"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使用業者於現有道路申請新設公共設施管線，</w:t>
      </w:r>
      <w:proofErr w:type="gramStart"/>
      <w:r w:rsidRPr="008A7796">
        <w:rPr>
          <w:rFonts w:ascii="標楷體" w:hAnsi="標楷體" w:hint="eastAsia"/>
          <w:color w:val="000000" w:themeColor="text1"/>
          <w:szCs w:val="28"/>
        </w:rPr>
        <w:t>或既設</w:t>
      </w:r>
      <w:proofErr w:type="gramEnd"/>
      <w:r w:rsidRPr="008A7796">
        <w:rPr>
          <w:rFonts w:ascii="標楷體" w:hAnsi="標楷體" w:hint="eastAsia"/>
          <w:color w:val="000000" w:themeColor="text1"/>
          <w:szCs w:val="28"/>
        </w:rPr>
        <w:t>管線需更新、擴充、遷移時，經管道設置單位認有規劃設置管道必要者，應依本管理要點相關規定辦理。</w:t>
      </w:r>
    </w:p>
    <w:p w14:paraId="183E54BA" w14:textId="144DD890"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使用業者如需於本局之管道內</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纜，應向管理維護單位提出租用申請，並</w:t>
      </w:r>
      <w:proofErr w:type="gramStart"/>
      <w:r w:rsidRPr="008A7796">
        <w:rPr>
          <w:rFonts w:ascii="標楷體" w:hAnsi="標楷體" w:hint="eastAsia"/>
          <w:color w:val="000000" w:themeColor="text1"/>
          <w:szCs w:val="28"/>
        </w:rPr>
        <w:t>以整管為</w:t>
      </w:r>
      <w:proofErr w:type="gramEnd"/>
      <w:r w:rsidRPr="008A7796">
        <w:rPr>
          <w:rFonts w:ascii="標楷體" w:hAnsi="標楷體" w:hint="eastAsia"/>
          <w:color w:val="000000" w:themeColor="text1"/>
          <w:szCs w:val="28"/>
        </w:rPr>
        <w:t>單位</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設管中管、纜線；</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纜長度增減時，使用業者應向管理維護單位提出租用管道數量變更申請。</w:t>
      </w:r>
    </w:p>
    <w:p w14:paraId="2A4527E8" w14:textId="2057A7B1"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使用業者以租用一整管（內</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設4支管中管）為原則，</w:t>
      </w:r>
      <w:proofErr w:type="gramStart"/>
      <w:r w:rsidRPr="008A7796">
        <w:rPr>
          <w:rFonts w:ascii="標楷體" w:hAnsi="標楷體" w:hint="eastAsia"/>
          <w:color w:val="000000" w:themeColor="text1"/>
          <w:szCs w:val="28"/>
        </w:rPr>
        <w:t>俟</w:t>
      </w:r>
      <w:proofErr w:type="gramEnd"/>
      <w:r w:rsidRPr="008A7796">
        <w:rPr>
          <w:rFonts w:ascii="標楷體" w:hAnsi="標楷體" w:hint="eastAsia"/>
          <w:color w:val="000000" w:themeColor="text1"/>
          <w:szCs w:val="28"/>
        </w:rPr>
        <w:t>4支管中管全數用罄，始得再申請</w:t>
      </w:r>
      <w:proofErr w:type="gramStart"/>
      <w:r w:rsidRPr="008A7796">
        <w:rPr>
          <w:rFonts w:ascii="標楷體" w:hAnsi="標楷體" w:hint="eastAsia"/>
          <w:color w:val="000000" w:themeColor="text1"/>
          <w:szCs w:val="28"/>
        </w:rPr>
        <w:t>租用新管</w:t>
      </w:r>
      <w:proofErr w:type="gramEnd"/>
      <w:r w:rsidRPr="008A7796">
        <w:rPr>
          <w:rFonts w:ascii="標楷體" w:hAnsi="標楷體" w:hint="eastAsia"/>
          <w:color w:val="000000" w:themeColor="text1"/>
          <w:szCs w:val="28"/>
        </w:rPr>
        <w:t>，且本局得協調使用業者共管租用。另未經本局同意，租用業者不得逕自</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纜或占用</w:t>
      </w:r>
      <w:proofErr w:type="gramStart"/>
      <w:r w:rsidRPr="008A7796">
        <w:rPr>
          <w:rFonts w:ascii="標楷體" w:hAnsi="標楷體" w:hint="eastAsia"/>
          <w:color w:val="000000" w:themeColor="text1"/>
          <w:szCs w:val="28"/>
        </w:rPr>
        <w:t>公務管位</w:t>
      </w:r>
      <w:proofErr w:type="gramEnd"/>
      <w:r w:rsidRPr="008A7796">
        <w:rPr>
          <w:rFonts w:ascii="標楷體" w:hAnsi="標楷體" w:hint="eastAsia"/>
          <w:color w:val="000000" w:themeColor="text1"/>
          <w:szCs w:val="28"/>
        </w:rPr>
        <w:t>。</w:t>
      </w:r>
    </w:p>
    <w:p w14:paraId="3A18BBEF" w14:textId="03364758"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管道之租賃：</w:t>
      </w:r>
    </w:p>
    <w:p w14:paraId="61EE92B1" w14:textId="65FF8FE8"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使用業者於</w:t>
      </w:r>
      <w:proofErr w:type="gramStart"/>
      <w:r w:rsidRPr="008A7796">
        <w:rPr>
          <w:rFonts w:ascii="標楷體" w:hAnsi="標楷體" w:hint="eastAsia"/>
          <w:color w:val="000000" w:themeColor="text1"/>
          <w:szCs w:val="28"/>
        </w:rPr>
        <w:t>起租前應</w:t>
      </w:r>
      <w:proofErr w:type="gramEnd"/>
      <w:r w:rsidRPr="008A7796">
        <w:rPr>
          <w:rFonts w:ascii="標楷體" w:hAnsi="標楷體" w:hint="eastAsia"/>
          <w:color w:val="000000" w:themeColor="text1"/>
          <w:szCs w:val="28"/>
        </w:rPr>
        <w:t>取得管道管理維護單位之同意，並於同意日起30日曆天內繳納履約保證金(以下簡稱保證金)，保證金繳納後始得簽訂「新竹科學園區寬頻及電信管道租賃契約」（以下簡稱租賃契約），租賃契約簽訂後，使用業者應於30日曆天內繳納租金。</w:t>
      </w:r>
    </w:p>
    <w:p w14:paraId="187E8C76" w14:textId="000E8412"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如於租賃</w:t>
      </w:r>
      <w:proofErr w:type="gramStart"/>
      <w:r w:rsidRPr="008A7796">
        <w:rPr>
          <w:rFonts w:ascii="標楷體" w:hAnsi="標楷體" w:hint="eastAsia"/>
          <w:color w:val="000000" w:themeColor="text1"/>
          <w:szCs w:val="28"/>
        </w:rPr>
        <w:t>期間，</w:t>
      </w:r>
      <w:proofErr w:type="gramEnd"/>
      <w:r w:rsidRPr="008A7796">
        <w:rPr>
          <w:rFonts w:ascii="標楷體" w:hAnsi="標楷體" w:hint="eastAsia"/>
          <w:color w:val="000000" w:themeColor="text1"/>
          <w:szCs w:val="28"/>
        </w:rPr>
        <w:t>使用業者申請</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纜數量變更，應先行取得管道管理維護單位同意後（調整費用起計，以月為單位計算），始得進場辦理，完成後應向管道管理維護</w:t>
      </w:r>
      <w:proofErr w:type="gramStart"/>
      <w:r w:rsidRPr="008A7796">
        <w:rPr>
          <w:rFonts w:ascii="標楷體" w:hAnsi="標楷體" w:hint="eastAsia"/>
          <w:color w:val="000000" w:themeColor="text1"/>
          <w:szCs w:val="28"/>
        </w:rPr>
        <w:t>單位報竣</w:t>
      </w:r>
      <w:proofErr w:type="gramEnd"/>
      <w:r w:rsidRPr="008A7796">
        <w:rPr>
          <w:rFonts w:ascii="標楷體" w:hAnsi="標楷體" w:hint="eastAsia"/>
          <w:color w:val="000000" w:themeColor="text1"/>
          <w:szCs w:val="28"/>
        </w:rPr>
        <w:t>，並與本局簽訂「新竹科學園區寬頻及電信管道租賃補充契約書」（以下簡稱補充契約）；有關調整後之租金，則依實際</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纜情形核算，並併入次年之租賃費用一併計算。</w:t>
      </w:r>
    </w:p>
    <w:p w14:paraId="49DF3D85" w14:textId="774FD7DF"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業者租賃管道應繳納之費用：</w:t>
      </w:r>
    </w:p>
    <w:p w14:paraId="1447E911" w14:textId="4823CD13"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租金：管道租金單價以每公尺每月計價，租期不到一個月以一個月計算，租金單價本局得每年檢討後調整之。依照內政部營建署訂定寬頻管道租金計算標準，每管中管（1”含纜線為租金計價標的物，管中管、纜線由使用業者</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放）每公尺每月為1.63元（2管為3.26元，3管為4.89元，4管為6.52元，空管則不予計費），其法定營業稅外加，且繳納方式以一年為一期，分年繳納，並於簽（續）約時繳交。</w:t>
      </w:r>
      <w:proofErr w:type="gramStart"/>
      <w:r w:rsidRPr="008A7796">
        <w:rPr>
          <w:rFonts w:ascii="標楷體" w:hAnsi="標楷體" w:hint="eastAsia"/>
          <w:color w:val="000000" w:themeColor="text1"/>
          <w:szCs w:val="28"/>
        </w:rPr>
        <w:t>【</w:t>
      </w:r>
      <w:proofErr w:type="gramEnd"/>
      <w:r w:rsidRPr="008A7796">
        <w:rPr>
          <w:rFonts w:ascii="標楷體" w:hAnsi="標楷體" w:hint="eastAsia"/>
          <w:color w:val="000000" w:themeColor="text1"/>
          <w:szCs w:val="28"/>
        </w:rPr>
        <w:t>第一年租金應於簽訂契約時支付；其餘年度租金應於同年繳費單上繳費期限前支付</w:t>
      </w:r>
      <w:proofErr w:type="gramStart"/>
      <w:r w:rsidRPr="008A7796">
        <w:rPr>
          <w:rFonts w:ascii="標楷體" w:hAnsi="標楷體" w:hint="eastAsia"/>
          <w:color w:val="000000" w:themeColor="text1"/>
          <w:szCs w:val="28"/>
        </w:rPr>
        <w:t>】</w:t>
      </w:r>
      <w:proofErr w:type="gramEnd"/>
    </w:p>
    <w:p w14:paraId="25C4EB2C" w14:textId="0E1F9ACD"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保證金：管道使用業者於訂約時，應繳納履約保證金現金伍拾萬元整。契約期滿或終止或解除契約時，使業者應將所申請租用管道內</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設之管中管、纜線全部拆除，經本局查驗已全部拆除後並無應辦理事項，無息退還。</w:t>
      </w:r>
    </w:p>
    <w:p w14:paraId="0E7EC118" w14:textId="3F0751AE"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業者經本局同意使用公務管道者，免收前點之租金。惟仍應簽訂租賃契約，並繳納保證金。</w:t>
      </w:r>
    </w:p>
    <w:p w14:paraId="2FC25B7C"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本局為發展數位創意及通訊知識服務產業之特色，需整備園區通訊環境，業者配合建置電信通訊網絡，使用寬頻及電信管道者，得減免租金。惟經</w:t>
      </w:r>
      <w:proofErr w:type="gramStart"/>
      <w:r w:rsidRPr="008A7796">
        <w:rPr>
          <w:rFonts w:ascii="標楷體" w:hAnsi="標楷體" w:hint="eastAsia"/>
          <w:color w:val="000000" w:themeColor="text1"/>
          <w:szCs w:val="28"/>
        </w:rPr>
        <w:t>本局免收</w:t>
      </w:r>
      <w:proofErr w:type="gramEnd"/>
      <w:r w:rsidRPr="008A7796">
        <w:rPr>
          <w:rFonts w:ascii="標楷體" w:hAnsi="標楷體" w:hint="eastAsia"/>
          <w:color w:val="000000" w:themeColor="text1"/>
          <w:szCs w:val="28"/>
        </w:rPr>
        <w:t>前點之租金者，仍應簽訂租賃契約，並繳納保證金。</w:t>
      </w:r>
    </w:p>
    <w:p w14:paraId="4E3C6C81" w14:textId="11D5776F"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租賃期間：</w:t>
      </w:r>
    </w:p>
    <w:p w14:paraId="7F1B5D23"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使用業者與管理維護單位簽訂之使用期應至少一年，並得一次簽訂使用期為五年以上、十年以下之租賃契約。</w:t>
      </w:r>
    </w:p>
    <w:p w14:paraId="57D10478"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使用業者於租賃期屆滿</w:t>
      </w:r>
      <w:proofErr w:type="gramStart"/>
      <w:r w:rsidRPr="008A7796">
        <w:rPr>
          <w:rFonts w:ascii="標楷體" w:hAnsi="標楷體" w:hint="eastAsia"/>
          <w:color w:val="000000" w:themeColor="text1"/>
          <w:szCs w:val="28"/>
        </w:rPr>
        <w:t>後需續租</w:t>
      </w:r>
      <w:proofErr w:type="gramEnd"/>
      <w:r w:rsidRPr="008A7796">
        <w:rPr>
          <w:rFonts w:ascii="標楷體" w:hAnsi="標楷體" w:hint="eastAsia"/>
          <w:color w:val="000000" w:themeColor="text1"/>
          <w:szCs w:val="28"/>
        </w:rPr>
        <w:t>者，應於租期屆滿日之一個月前檢附租賃契約向管理維護單位提出申請。管理維護單位應於受理前項申請資料審查完竣後，將審查結果以書面通知申請人。</w:t>
      </w:r>
    </w:p>
    <w:p w14:paraId="08A55A12" w14:textId="3106A43C"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管道使用業者不得將租賃契約之權利轉讓予他人。</w:t>
      </w:r>
    </w:p>
    <w:p w14:paraId="4A7D1C49" w14:textId="0BEE6248"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園區道路已設置管道之路段，經管道設置單位或管理維護單位認定該管道可串聯相鄰管道並足供</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設管中管、纜線，使用業者不得在各該路段內重複挖掘埋設纜線或於雨水下水道內附掛纜線。</w:t>
      </w:r>
      <w:proofErr w:type="gramStart"/>
      <w:r w:rsidRPr="008A7796">
        <w:rPr>
          <w:rFonts w:ascii="標楷體" w:hAnsi="標楷體" w:hint="eastAsia"/>
          <w:color w:val="000000" w:themeColor="text1"/>
          <w:szCs w:val="28"/>
        </w:rPr>
        <w:t>先前已附掛</w:t>
      </w:r>
      <w:proofErr w:type="gramEnd"/>
      <w:r w:rsidRPr="008A7796">
        <w:rPr>
          <w:rFonts w:ascii="標楷體" w:hAnsi="標楷體" w:hint="eastAsia"/>
          <w:color w:val="000000" w:themeColor="text1"/>
          <w:szCs w:val="28"/>
        </w:rPr>
        <w:t>在各該路段雨水下水道內之纜線應於管道完成及接獲本局通知後六</w:t>
      </w:r>
      <w:proofErr w:type="gramStart"/>
      <w:r w:rsidRPr="008A7796">
        <w:rPr>
          <w:rFonts w:ascii="標楷體" w:hAnsi="標楷體" w:hint="eastAsia"/>
          <w:color w:val="000000" w:themeColor="text1"/>
          <w:szCs w:val="28"/>
        </w:rPr>
        <w:t>個</w:t>
      </w:r>
      <w:proofErr w:type="gramEnd"/>
      <w:r w:rsidRPr="008A7796">
        <w:rPr>
          <w:rFonts w:ascii="標楷體" w:hAnsi="標楷體" w:hint="eastAsia"/>
          <w:color w:val="000000" w:themeColor="text1"/>
          <w:szCs w:val="28"/>
        </w:rPr>
        <w:t>月內完成遷移至管道內，違者，管道管理維護單位得執行剪線或拆除附掛之處置，所需費用由使用業者負擔，並得自保證金中扣抵，</w:t>
      </w:r>
      <w:proofErr w:type="gramStart"/>
      <w:r w:rsidRPr="008A7796">
        <w:rPr>
          <w:rFonts w:ascii="標楷體" w:hAnsi="標楷體" w:hint="eastAsia"/>
          <w:color w:val="000000" w:themeColor="text1"/>
          <w:szCs w:val="28"/>
        </w:rPr>
        <w:t>不足扣</w:t>
      </w:r>
      <w:proofErr w:type="gramEnd"/>
      <w:r w:rsidRPr="008A7796">
        <w:rPr>
          <w:rFonts w:ascii="標楷體" w:hAnsi="標楷體" w:hint="eastAsia"/>
          <w:color w:val="000000" w:themeColor="text1"/>
          <w:szCs w:val="28"/>
        </w:rPr>
        <w:t>抵之金額依法求償。</w:t>
      </w:r>
    </w:p>
    <w:p w14:paraId="3CB2FBC1" w14:textId="1E7A0B1D"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使用業者於管道內</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設管中管、纜線完成後，每半年應至少進行一次自主檢查，另使用業者對所設置及使用之設施物應經常維護，若設置、管理、維護有欠缺，或施工或維護作業上造成本局或第三人之損害時應負賠償責任。</w:t>
      </w:r>
    </w:p>
    <w:p w14:paraId="3970EFC8" w14:textId="681BD43C"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使用業者進行管道維護及人手</w:t>
      </w:r>
      <w:proofErr w:type="gramStart"/>
      <w:r w:rsidRPr="008A7796">
        <w:rPr>
          <w:rFonts w:ascii="標楷體" w:hAnsi="標楷體" w:hint="eastAsia"/>
          <w:color w:val="000000" w:themeColor="text1"/>
          <w:szCs w:val="28"/>
        </w:rPr>
        <w:t>孔啟閉</w:t>
      </w:r>
      <w:proofErr w:type="gramEnd"/>
      <w:r w:rsidRPr="008A7796">
        <w:rPr>
          <w:rFonts w:ascii="標楷體" w:hAnsi="標楷體" w:hint="eastAsia"/>
          <w:color w:val="000000" w:themeColor="text1"/>
          <w:szCs w:val="28"/>
        </w:rPr>
        <w:t>作業時，應向管理維護單位提出占用道路申請。但情況急迫不及報備便逕行進場施作，得於次工作日向管理維護單位報備外，其餘非經審查核准不得任意進場施作，</w:t>
      </w:r>
      <w:proofErr w:type="gramStart"/>
      <w:r w:rsidRPr="008A7796">
        <w:rPr>
          <w:rFonts w:ascii="標楷體" w:hAnsi="標楷體" w:hint="eastAsia"/>
          <w:color w:val="000000" w:themeColor="text1"/>
          <w:szCs w:val="28"/>
        </w:rPr>
        <w:t>以維各管道</w:t>
      </w:r>
      <w:proofErr w:type="gramEnd"/>
      <w:r w:rsidRPr="008A7796">
        <w:rPr>
          <w:rFonts w:ascii="標楷體" w:hAnsi="標楷體" w:hint="eastAsia"/>
          <w:color w:val="000000" w:themeColor="text1"/>
          <w:szCs w:val="28"/>
        </w:rPr>
        <w:t>纜線之安全。</w:t>
      </w:r>
    </w:p>
    <w:p w14:paraId="3CABAF3D" w14:textId="048D88D3"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不論遭受天災或人為惡意破壞，管道管理維護單位只提供管道主體（如管道、人手孔、引上管）之修復</w:t>
      </w:r>
      <w:proofErr w:type="gramStart"/>
      <w:r w:rsidRPr="008A7796">
        <w:rPr>
          <w:rFonts w:ascii="標楷體" w:hAnsi="標楷體" w:hint="eastAsia"/>
          <w:color w:val="000000" w:themeColor="text1"/>
          <w:szCs w:val="28"/>
        </w:rPr>
        <w:t>（</w:t>
      </w:r>
      <w:proofErr w:type="gramEnd"/>
      <w:r w:rsidRPr="008A7796">
        <w:rPr>
          <w:rFonts w:ascii="標楷體" w:hAnsi="標楷體" w:hint="eastAsia"/>
          <w:color w:val="000000" w:themeColor="text1"/>
          <w:szCs w:val="28"/>
        </w:rPr>
        <w:t>修復單位：本局營建組公設科</w:t>
      </w:r>
      <w:proofErr w:type="gramStart"/>
      <w:r w:rsidRPr="008A7796">
        <w:rPr>
          <w:rFonts w:ascii="標楷體" w:hAnsi="標楷體" w:hint="eastAsia"/>
          <w:color w:val="000000" w:themeColor="text1"/>
          <w:szCs w:val="28"/>
        </w:rPr>
        <w:t>）</w:t>
      </w:r>
      <w:proofErr w:type="gramEnd"/>
      <w:r w:rsidRPr="008A7796">
        <w:rPr>
          <w:rFonts w:ascii="標楷體" w:hAnsi="標楷體" w:hint="eastAsia"/>
          <w:color w:val="000000" w:themeColor="text1"/>
          <w:szCs w:val="28"/>
        </w:rPr>
        <w:t>，至於收納於管道內之管中管、纜線，則由使用業者自行修復，且不得要求本局補償或賠償。</w:t>
      </w:r>
    </w:p>
    <w:p w14:paraId="216E7A00" w14:textId="36BC927F" w:rsidR="008A7796"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違規使用</w:t>
      </w:r>
    </w:p>
    <w:p w14:paraId="264B0660"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使用業者有下列情形之</w:t>
      </w:r>
      <w:proofErr w:type="gramStart"/>
      <w:r w:rsidRPr="008A7796">
        <w:rPr>
          <w:rFonts w:ascii="標楷體" w:hAnsi="標楷體" w:hint="eastAsia"/>
          <w:color w:val="000000" w:themeColor="text1"/>
          <w:szCs w:val="28"/>
        </w:rPr>
        <w:t>一</w:t>
      </w:r>
      <w:proofErr w:type="gramEnd"/>
      <w:r w:rsidRPr="008A7796">
        <w:rPr>
          <w:rFonts w:ascii="標楷體" w:hAnsi="標楷體" w:hint="eastAsia"/>
          <w:color w:val="000000" w:themeColor="text1"/>
          <w:szCs w:val="28"/>
        </w:rPr>
        <w:t>者，為違規使用：</w:t>
      </w:r>
    </w:p>
    <w:p w14:paraId="27406971" w14:textId="732D70C6"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未經本局核准擅自開啟人、</w:t>
      </w:r>
      <w:proofErr w:type="gramStart"/>
      <w:r w:rsidRPr="008A7796">
        <w:rPr>
          <w:rFonts w:ascii="標楷體" w:hAnsi="標楷體" w:hint="eastAsia"/>
          <w:color w:val="000000" w:themeColor="text1"/>
          <w:szCs w:val="28"/>
        </w:rPr>
        <w:t>手孔</w:t>
      </w:r>
      <w:proofErr w:type="gramEnd"/>
      <w:r w:rsidRPr="008A7796">
        <w:rPr>
          <w:rFonts w:ascii="標楷體" w:hAnsi="標楷體" w:hint="eastAsia"/>
          <w:color w:val="000000" w:themeColor="text1"/>
          <w:szCs w:val="28"/>
        </w:rPr>
        <w:t>。</w:t>
      </w:r>
    </w:p>
    <w:p w14:paraId="6D19E259" w14:textId="11D41D13"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於寬頻管道內放置未經核准之物件。</w:t>
      </w:r>
    </w:p>
    <w:p w14:paraId="150D696B" w14:textId="54CE9392"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租賃契約屆滿或終止契約後，未依限拆除纜線。</w:t>
      </w:r>
    </w:p>
    <w:p w14:paraId="3E91F5BA" w14:textId="4C6DEB0B"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舖設纜線有損管道結構或市容觀瞻。</w:t>
      </w:r>
    </w:p>
    <w:p w14:paraId="008CC1D5" w14:textId="7BC51958"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未於人手</w:t>
      </w:r>
      <w:proofErr w:type="gramStart"/>
      <w:r w:rsidRPr="008A7796">
        <w:rPr>
          <w:rFonts w:ascii="標楷體" w:hAnsi="標楷體" w:hint="eastAsia"/>
          <w:color w:val="000000" w:themeColor="text1"/>
          <w:szCs w:val="28"/>
        </w:rPr>
        <w:t>孔內纜線</w:t>
      </w:r>
      <w:proofErr w:type="gramEnd"/>
      <w:r w:rsidRPr="008A7796">
        <w:rPr>
          <w:rFonts w:ascii="標楷體" w:hAnsi="標楷體" w:hint="eastAsia"/>
          <w:color w:val="000000" w:themeColor="text1"/>
          <w:szCs w:val="28"/>
        </w:rPr>
        <w:t>位置及</w:t>
      </w:r>
      <w:proofErr w:type="gramStart"/>
      <w:r w:rsidRPr="008A7796">
        <w:rPr>
          <w:rFonts w:ascii="標楷體" w:hAnsi="標楷體" w:hint="eastAsia"/>
          <w:color w:val="000000" w:themeColor="text1"/>
          <w:szCs w:val="28"/>
        </w:rPr>
        <w:t>引上管</w:t>
      </w:r>
      <w:proofErr w:type="gramEnd"/>
      <w:r w:rsidRPr="008A7796">
        <w:rPr>
          <w:rFonts w:ascii="標楷體" w:hAnsi="標楷體" w:hint="eastAsia"/>
          <w:color w:val="000000" w:themeColor="text1"/>
          <w:szCs w:val="28"/>
        </w:rPr>
        <w:t>出處清楚標示業者名稱。</w:t>
      </w:r>
    </w:p>
    <w:p w14:paraId="32F4B304" w14:textId="763ADD82" w:rsidR="008A7796" w:rsidRPr="008A7796" w:rsidRDefault="008A7796" w:rsidP="008A7796">
      <w:pPr>
        <w:pStyle w:val="2"/>
        <w:numPr>
          <w:ilvl w:val="1"/>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將租賃契約之權利全部或一部轉讓或分租於他人。</w:t>
      </w:r>
    </w:p>
    <w:p w14:paraId="7084617D" w14:textId="77777777" w:rsidR="008A7796" w:rsidRPr="008A7796" w:rsidRDefault="008A7796" w:rsidP="008A7796">
      <w:pPr>
        <w:pStyle w:val="2"/>
        <w:spacing w:line="460" w:lineRule="exact"/>
        <w:ind w:left="560" w:firstLine="0"/>
        <w:jc w:val="both"/>
        <w:rPr>
          <w:rFonts w:ascii="標楷體" w:hAnsi="標楷體" w:hint="eastAsia"/>
          <w:color w:val="000000" w:themeColor="text1"/>
          <w:szCs w:val="28"/>
        </w:rPr>
      </w:pPr>
      <w:r w:rsidRPr="008A7796">
        <w:rPr>
          <w:rFonts w:ascii="標楷體" w:hAnsi="標楷體" w:hint="eastAsia"/>
          <w:color w:val="000000" w:themeColor="text1"/>
          <w:szCs w:val="28"/>
        </w:rPr>
        <w:t>違反第一項第二款至第五款規定者，本局得通知使用業者限期改善，逾期未改善者，本局得逕行拆除，拆除費用由使用業者負擔，並得由保證金中扣抵。違反第一項第六款規定者，本局得終止租賃契約，保證金不予退還，並通知限期拆遷纜線，逾期未拆除者，本局得逕行拆除，拆除費用由業者負擔，並得由未到期租金中扣抵。</w:t>
      </w:r>
    </w:p>
    <w:p w14:paraId="7E7B6EA3" w14:textId="79E00A0C" w:rsidR="0027022D" w:rsidRPr="008A7796" w:rsidRDefault="008A7796" w:rsidP="008A7796">
      <w:pPr>
        <w:pStyle w:val="2"/>
        <w:numPr>
          <w:ilvl w:val="0"/>
          <w:numId w:val="10"/>
        </w:numPr>
        <w:spacing w:line="460" w:lineRule="exact"/>
        <w:jc w:val="both"/>
        <w:rPr>
          <w:rFonts w:ascii="標楷體" w:hAnsi="標楷體" w:hint="eastAsia"/>
          <w:color w:val="000000" w:themeColor="text1"/>
          <w:szCs w:val="28"/>
        </w:rPr>
      </w:pPr>
      <w:r w:rsidRPr="008A7796">
        <w:rPr>
          <w:rFonts w:ascii="標楷體" w:hAnsi="標楷體" w:hint="eastAsia"/>
          <w:color w:val="000000" w:themeColor="text1"/>
          <w:szCs w:val="28"/>
        </w:rPr>
        <w:t>本管理要點未公告實施前，已獲准</w:t>
      </w:r>
      <w:proofErr w:type="gramStart"/>
      <w:r w:rsidRPr="008A7796">
        <w:rPr>
          <w:rFonts w:ascii="標楷體" w:hAnsi="標楷體" w:hint="eastAsia"/>
          <w:color w:val="000000" w:themeColor="text1"/>
          <w:szCs w:val="28"/>
        </w:rPr>
        <w:t>佈</w:t>
      </w:r>
      <w:proofErr w:type="gramEnd"/>
      <w:r w:rsidRPr="008A7796">
        <w:rPr>
          <w:rFonts w:ascii="標楷體" w:hAnsi="標楷體" w:hint="eastAsia"/>
          <w:color w:val="000000" w:themeColor="text1"/>
          <w:szCs w:val="28"/>
        </w:rPr>
        <w:t>設管中管、纜線之使用業者，應於本管理要點施行生效後三</w:t>
      </w:r>
      <w:proofErr w:type="gramStart"/>
      <w:r w:rsidRPr="008A7796">
        <w:rPr>
          <w:rFonts w:ascii="標楷體" w:hAnsi="標楷體" w:hint="eastAsia"/>
          <w:color w:val="000000" w:themeColor="text1"/>
          <w:szCs w:val="28"/>
        </w:rPr>
        <w:t>個</w:t>
      </w:r>
      <w:proofErr w:type="gramEnd"/>
      <w:r w:rsidRPr="008A7796">
        <w:rPr>
          <w:rFonts w:ascii="標楷體" w:hAnsi="標楷體" w:hint="eastAsia"/>
          <w:color w:val="000000" w:themeColor="text1"/>
          <w:szCs w:val="28"/>
        </w:rPr>
        <w:t>月內，依本管理要點相關規定重新申請，逾期未申請者，本局得</w:t>
      </w:r>
      <w:proofErr w:type="gramStart"/>
      <w:r w:rsidRPr="008A7796">
        <w:rPr>
          <w:rFonts w:ascii="標楷體" w:hAnsi="標楷體" w:hint="eastAsia"/>
          <w:color w:val="000000" w:themeColor="text1"/>
          <w:szCs w:val="28"/>
        </w:rPr>
        <w:t>逕</w:t>
      </w:r>
      <w:proofErr w:type="gramEnd"/>
      <w:r w:rsidRPr="008A7796">
        <w:rPr>
          <w:rFonts w:ascii="標楷體" w:hAnsi="標楷體" w:hint="eastAsia"/>
          <w:color w:val="000000" w:themeColor="text1"/>
          <w:szCs w:val="28"/>
        </w:rPr>
        <w:t>依本管理要點第十五點規定處理。</w:t>
      </w:r>
    </w:p>
    <w:sectPr w:rsidR="0027022D" w:rsidRPr="008A7796" w:rsidSect="00F825E0">
      <w:footerReference w:type="default" r:id="rId7"/>
      <w:pgSz w:w="11906" w:h="16838" w:code="9"/>
      <w:pgMar w:top="1440" w:right="17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120A0" w14:textId="77777777" w:rsidR="005A0BE4" w:rsidRDefault="005A0BE4" w:rsidP="00B84333">
      <w:r>
        <w:separator/>
      </w:r>
    </w:p>
  </w:endnote>
  <w:endnote w:type="continuationSeparator" w:id="0">
    <w:p w14:paraId="64FF35F0" w14:textId="77777777" w:rsidR="005A0BE4" w:rsidRDefault="005A0BE4"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FBCC74" w14:textId="77777777" w:rsidR="005A0BE4" w:rsidRDefault="005A0BE4" w:rsidP="00B84333">
      <w:r>
        <w:separator/>
      </w:r>
    </w:p>
  </w:footnote>
  <w:footnote w:type="continuationSeparator" w:id="0">
    <w:p w14:paraId="6A3027F8" w14:textId="77777777" w:rsidR="005A0BE4" w:rsidRDefault="005A0BE4"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5718B9DC"/>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453CB"/>
    <w:rsid w:val="00160BC6"/>
    <w:rsid w:val="0017000F"/>
    <w:rsid w:val="00186B5D"/>
    <w:rsid w:val="001F2451"/>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A0BE4"/>
    <w:rsid w:val="005D56E3"/>
    <w:rsid w:val="00626327"/>
    <w:rsid w:val="006400FA"/>
    <w:rsid w:val="00655521"/>
    <w:rsid w:val="00683017"/>
    <w:rsid w:val="00684C95"/>
    <w:rsid w:val="006F2D84"/>
    <w:rsid w:val="006F6155"/>
    <w:rsid w:val="007B26FC"/>
    <w:rsid w:val="007D5AC7"/>
    <w:rsid w:val="007E416B"/>
    <w:rsid w:val="008055C6"/>
    <w:rsid w:val="0081069B"/>
    <w:rsid w:val="0083729F"/>
    <w:rsid w:val="008507E3"/>
    <w:rsid w:val="00856347"/>
    <w:rsid w:val="00892588"/>
    <w:rsid w:val="008955C2"/>
    <w:rsid w:val="008A7796"/>
    <w:rsid w:val="008B6F2B"/>
    <w:rsid w:val="008C683E"/>
    <w:rsid w:val="008E308E"/>
    <w:rsid w:val="008E74C0"/>
    <w:rsid w:val="009062D3"/>
    <w:rsid w:val="0093042E"/>
    <w:rsid w:val="00941FC9"/>
    <w:rsid w:val="00946DCD"/>
    <w:rsid w:val="00951F82"/>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64472"/>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 w:val="00FD77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463</Words>
  <Characters>2640</Characters>
  <Application>Microsoft Office Word</Application>
  <DocSecurity>0</DocSecurity>
  <Lines>22</Lines>
  <Paragraphs>6</Paragraphs>
  <ScaleCrop>false</ScaleCrop>
  <Company>SIPA</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2022-08-10T07:39:00Z</cp:lastPrinted>
  <dcterms:created xsi:type="dcterms:W3CDTF">2022-08-10T07:39:00Z</dcterms:created>
  <dcterms:modified xsi:type="dcterms:W3CDTF">2022-08-10T07:39:00Z</dcterms:modified>
</cp:coreProperties>
</file>