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362787" w14:textId="105CBDEE" w:rsidR="0027022D" w:rsidRPr="00F825E0" w:rsidRDefault="00AE4E2E" w:rsidP="00F75282">
      <w:pPr>
        <w:spacing w:line="460" w:lineRule="exact"/>
        <w:jc w:val="center"/>
        <w:rPr>
          <w:rFonts w:ascii="標楷體" w:eastAsia="標楷體" w:hAnsi="標楷體"/>
          <w:sz w:val="40"/>
          <w:szCs w:val="40"/>
        </w:rPr>
      </w:pPr>
      <w:bookmarkStart w:id="0" w:name="_Hlk110003255"/>
      <w:r w:rsidRPr="00AE4E2E">
        <w:rPr>
          <w:rFonts w:ascii="標楷體" w:eastAsia="標楷體" w:hAnsi="標楷體" w:hint="eastAsia"/>
          <w:color w:val="000000" w:themeColor="text1"/>
          <w:sz w:val="40"/>
          <w:szCs w:val="40"/>
        </w:rPr>
        <w:t>國家科學及技術委員會新竹科學園區管理局建築執照施工管理與核發使用執照執行要點</w:t>
      </w:r>
    </w:p>
    <w:p w14:paraId="51698BA3" w14:textId="77777777" w:rsidR="00AE4E2E" w:rsidRPr="00AE4E2E" w:rsidRDefault="00AE4E2E" w:rsidP="00AE4E2E">
      <w:pPr>
        <w:pStyle w:val="Standard"/>
        <w:spacing w:line="360" w:lineRule="exact"/>
        <w:jc w:val="right"/>
        <w:rPr>
          <w:rFonts w:ascii="標楷體" w:eastAsia="標楷體" w:hAnsi="標楷體" w:hint="eastAsia"/>
          <w:kern w:val="2"/>
          <w:sz w:val="20"/>
          <w:szCs w:val="20"/>
        </w:rPr>
      </w:pPr>
      <w:r w:rsidRPr="00AE4E2E">
        <w:rPr>
          <w:rFonts w:ascii="標楷體" w:eastAsia="標楷體" w:hAnsi="標楷體" w:hint="eastAsia"/>
          <w:kern w:val="2"/>
          <w:sz w:val="20"/>
          <w:szCs w:val="20"/>
        </w:rPr>
        <w:t>中華民國104年10月6日科技部新竹科學工業園區</w:t>
      </w:r>
      <w:proofErr w:type="gramStart"/>
      <w:r w:rsidRPr="00AE4E2E">
        <w:rPr>
          <w:rFonts w:ascii="標楷體" w:eastAsia="標楷體" w:hAnsi="標楷體" w:hint="eastAsia"/>
          <w:kern w:val="2"/>
          <w:sz w:val="20"/>
          <w:szCs w:val="20"/>
        </w:rPr>
        <w:t>管理局竹建字第1040029378號函訂定</w:t>
      </w:r>
      <w:proofErr w:type="gramEnd"/>
    </w:p>
    <w:p w14:paraId="591EBEC9" w14:textId="77777777" w:rsidR="00AE4E2E" w:rsidRPr="00AE4E2E" w:rsidRDefault="00AE4E2E" w:rsidP="00AE4E2E">
      <w:pPr>
        <w:pStyle w:val="Standard"/>
        <w:spacing w:line="360" w:lineRule="exact"/>
        <w:jc w:val="right"/>
        <w:rPr>
          <w:rFonts w:ascii="標楷體" w:eastAsia="標楷體" w:hAnsi="標楷體" w:hint="eastAsia"/>
          <w:kern w:val="2"/>
          <w:sz w:val="20"/>
          <w:szCs w:val="20"/>
        </w:rPr>
      </w:pPr>
      <w:r w:rsidRPr="00AE4E2E">
        <w:rPr>
          <w:rFonts w:ascii="標楷體" w:eastAsia="標楷體" w:hAnsi="標楷體" w:hint="eastAsia"/>
          <w:kern w:val="2"/>
          <w:sz w:val="20"/>
          <w:szCs w:val="20"/>
        </w:rPr>
        <w:t>中華民國109年2月25日科技部新竹科學園區</w:t>
      </w:r>
      <w:proofErr w:type="gramStart"/>
      <w:r w:rsidRPr="00AE4E2E">
        <w:rPr>
          <w:rFonts w:ascii="標楷體" w:eastAsia="標楷體" w:hAnsi="標楷體" w:hint="eastAsia"/>
          <w:kern w:val="2"/>
          <w:sz w:val="20"/>
          <w:szCs w:val="20"/>
        </w:rPr>
        <w:t>管理局竹建字</w:t>
      </w:r>
      <w:proofErr w:type="gramEnd"/>
      <w:r w:rsidRPr="00AE4E2E">
        <w:rPr>
          <w:rFonts w:ascii="標楷體" w:eastAsia="標楷體" w:hAnsi="標楷體" w:hint="eastAsia"/>
          <w:kern w:val="2"/>
          <w:sz w:val="20"/>
          <w:szCs w:val="20"/>
        </w:rPr>
        <w:t>第1090005805號函修正</w:t>
      </w:r>
    </w:p>
    <w:p w14:paraId="12872142" w14:textId="0B8A054E" w:rsidR="001373EE" w:rsidRDefault="00AE4E2E" w:rsidP="00AE4E2E">
      <w:pPr>
        <w:pStyle w:val="Standard"/>
        <w:spacing w:line="360" w:lineRule="exact"/>
        <w:jc w:val="right"/>
        <w:rPr>
          <w:rFonts w:ascii="標楷體" w:eastAsia="標楷體" w:hAnsi="標楷體"/>
          <w:color w:val="000000" w:themeColor="text1"/>
          <w:sz w:val="20"/>
          <w:szCs w:val="20"/>
        </w:rPr>
      </w:pPr>
      <w:r w:rsidRPr="00AE4E2E">
        <w:rPr>
          <w:rFonts w:ascii="標楷體" w:eastAsia="標楷體" w:hAnsi="標楷體" w:hint="eastAsia"/>
          <w:kern w:val="2"/>
          <w:sz w:val="20"/>
          <w:szCs w:val="20"/>
        </w:rPr>
        <w:t>中華民國111年9月28日國家科學及技術委員會新竹科學園區</w:t>
      </w:r>
      <w:proofErr w:type="gramStart"/>
      <w:r w:rsidRPr="00AE4E2E">
        <w:rPr>
          <w:rFonts w:ascii="標楷體" w:eastAsia="標楷體" w:hAnsi="標楷體" w:hint="eastAsia"/>
          <w:kern w:val="2"/>
          <w:sz w:val="20"/>
          <w:szCs w:val="20"/>
        </w:rPr>
        <w:t>管理局竹建字</w:t>
      </w:r>
      <w:proofErr w:type="gramEnd"/>
      <w:r w:rsidRPr="00AE4E2E">
        <w:rPr>
          <w:rFonts w:ascii="標楷體" w:eastAsia="標楷體" w:hAnsi="標楷體" w:hint="eastAsia"/>
          <w:kern w:val="2"/>
          <w:sz w:val="20"/>
          <w:szCs w:val="20"/>
        </w:rPr>
        <w:t>第1110032053號函修正</w:t>
      </w:r>
    </w:p>
    <w:bookmarkEnd w:id="0"/>
    <w:p w14:paraId="0C4744F3" w14:textId="6B54C986" w:rsidR="00AE4E2E" w:rsidRPr="00AE4E2E" w:rsidRDefault="00AE4E2E" w:rsidP="00AE4E2E">
      <w:pPr>
        <w:pStyle w:val="2"/>
        <w:numPr>
          <w:ilvl w:val="0"/>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國家科學及技術委員會新竹科學園區管理局（以下簡稱本局）為執行施工管理與核發本局建築物使用執照，減少爭議及提升行政效率，特訂定本要點。</w:t>
      </w:r>
    </w:p>
    <w:p w14:paraId="252CDA4C" w14:textId="307E6EC0" w:rsidR="00AE4E2E" w:rsidRPr="00AE4E2E" w:rsidRDefault="00AE4E2E" w:rsidP="00AE4E2E">
      <w:pPr>
        <w:pStyle w:val="2"/>
        <w:numPr>
          <w:ilvl w:val="0"/>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本要點所稱特殊或重大建築工程，係指符合下列之</w:t>
      </w:r>
      <w:proofErr w:type="gramStart"/>
      <w:r w:rsidRPr="00AE4E2E">
        <w:rPr>
          <w:rFonts w:ascii="標楷體" w:hAnsi="標楷體" w:hint="eastAsia"/>
          <w:color w:val="000000" w:themeColor="text1"/>
          <w:szCs w:val="28"/>
        </w:rPr>
        <w:t>一</w:t>
      </w:r>
      <w:proofErr w:type="gramEnd"/>
      <w:r w:rsidRPr="00AE4E2E">
        <w:rPr>
          <w:rFonts w:ascii="標楷體" w:hAnsi="標楷體" w:hint="eastAsia"/>
          <w:color w:val="000000" w:themeColor="text1"/>
          <w:szCs w:val="28"/>
        </w:rPr>
        <w:t>者：</w:t>
      </w:r>
    </w:p>
    <w:p w14:paraId="44BF5C0B" w14:textId="31D31AEE"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建築物高度超過五十公尺或十六層以上。</w:t>
      </w:r>
    </w:p>
    <w:p w14:paraId="7C3AE1F1" w14:textId="558D4037"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鋼筋混凝土構造且設計跨度在十二公尺以上（屋頂層除外）之建築物或鋼骨</w:t>
      </w:r>
      <w:proofErr w:type="gramStart"/>
      <w:r w:rsidRPr="00AE4E2E">
        <w:rPr>
          <w:rFonts w:ascii="標楷體" w:hAnsi="標楷體" w:hint="eastAsia"/>
          <w:color w:val="000000" w:themeColor="text1"/>
          <w:szCs w:val="28"/>
        </w:rPr>
        <w:t>樑</w:t>
      </w:r>
      <w:proofErr w:type="gramEnd"/>
      <w:r w:rsidRPr="00AE4E2E">
        <w:rPr>
          <w:rFonts w:ascii="標楷體" w:hAnsi="標楷體" w:hint="eastAsia"/>
          <w:color w:val="000000" w:themeColor="text1"/>
          <w:szCs w:val="28"/>
        </w:rPr>
        <w:t>跨距超過三十五公尺之建築工程。</w:t>
      </w:r>
    </w:p>
    <w:p w14:paraId="79FAD37B" w14:textId="1DC7552D"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建築基地位於都市計畫所劃設之活動斷層地區，或經公告之地質敏感區者，其地下層開挖之總深度（含基礎）在七公尺以上，或地下層開挖超過一層之建築物。</w:t>
      </w:r>
    </w:p>
    <w:p w14:paraId="26901C7B" w14:textId="7C61A286"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其他有安全顧慮之建築物經本局認有必要者。</w:t>
      </w:r>
    </w:p>
    <w:p w14:paraId="01A16BD6" w14:textId="7BA0B815" w:rsidR="00AE4E2E" w:rsidRPr="00AE4E2E" w:rsidRDefault="00AE4E2E" w:rsidP="00AE4E2E">
      <w:pPr>
        <w:pStyle w:val="2"/>
        <w:numPr>
          <w:ilvl w:val="0"/>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特殊或重大建築工程之建築或雜項工程領得建築執照後，承造人及專任工程人員應於申報第一次勘驗前檢具施工防救災計畫書向具有該項學識及經驗之機關、團體申請審查。受理之機關、團體應於接獲申請十四日內審查完畢。受理機關、團體之委員應提供專業書面意見以供承造人施工參考。</w:t>
      </w:r>
    </w:p>
    <w:p w14:paraId="28B2995B" w14:textId="55BECFA4" w:rsidR="00AE4E2E" w:rsidRPr="00AE4E2E" w:rsidRDefault="00AE4E2E" w:rsidP="00AE4E2E">
      <w:pPr>
        <w:pStyle w:val="2"/>
        <w:numPr>
          <w:ilvl w:val="0"/>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前點所定施工防救災計畫書之審查機關團體如下：</w:t>
      </w:r>
    </w:p>
    <w:p w14:paraId="66B1FCC4" w14:textId="02817311"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臺灣省建築師公會。</w:t>
      </w:r>
    </w:p>
    <w:p w14:paraId="553AE632" w14:textId="777502CD"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臺灣省結構工程工業技師公會。</w:t>
      </w:r>
    </w:p>
    <w:p w14:paraId="4F9DFF67" w14:textId="42A0DBD3"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臺灣省土木技師公會。</w:t>
      </w:r>
    </w:p>
    <w:p w14:paraId="7B5BFA31" w14:textId="32FBBD03"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社團法人新竹市建築師公會。</w:t>
      </w:r>
    </w:p>
    <w:p w14:paraId="129A1999" w14:textId="153DFEDF"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社團法人新竹縣建築師公會。</w:t>
      </w:r>
    </w:p>
    <w:p w14:paraId="3CD4B65C" w14:textId="4630D079" w:rsidR="00AE4E2E" w:rsidRPr="00AE4E2E" w:rsidRDefault="00AE4E2E" w:rsidP="00AE4E2E">
      <w:pPr>
        <w:pStyle w:val="2"/>
        <w:numPr>
          <w:ilvl w:val="0"/>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機關、團體辦理施工防救災計畫審查應</w:t>
      </w:r>
      <w:proofErr w:type="gramStart"/>
      <w:r w:rsidRPr="00AE4E2E">
        <w:rPr>
          <w:rFonts w:ascii="標楷體" w:hAnsi="標楷體" w:hint="eastAsia"/>
          <w:color w:val="000000" w:themeColor="text1"/>
          <w:szCs w:val="28"/>
        </w:rPr>
        <w:t>遴</w:t>
      </w:r>
      <w:proofErr w:type="gramEnd"/>
      <w:r w:rsidRPr="00AE4E2E">
        <w:rPr>
          <w:rFonts w:ascii="標楷體" w:hAnsi="標楷體" w:hint="eastAsia"/>
          <w:color w:val="000000" w:themeColor="text1"/>
          <w:szCs w:val="28"/>
        </w:rPr>
        <w:t>聘具有相關實際工程十年以上經驗之學者專家或專業技師為委員。機關、團體應將委員依其專長分類，並按申請案件之特性指派各分類之學者專家審查。</w:t>
      </w:r>
      <w:r w:rsidRPr="00AE4E2E">
        <w:rPr>
          <w:rFonts w:ascii="標楷體" w:hAnsi="標楷體" w:hint="eastAsia"/>
          <w:color w:val="000000" w:themeColor="text1"/>
          <w:szCs w:val="28"/>
        </w:rPr>
        <w:lastRenderedPageBreak/>
        <w:t>每次審查之委員人數至少二名且應為曾經參與類似工程性質者，其學經歷應提供承造人參考。受理之機關、團體應以工程規模分級收費且每案以不超過新臺幣六萬元為原則，其收費標準由各辦理之機關、團體自行訂定，但應公告</w:t>
      </w:r>
      <w:proofErr w:type="gramStart"/>
      <w:r w:rsidRPr="00AE4E2E">
        <w:rPr>
          <w:rFonts w:ascii="標楷體" w:hAnsi="標楷體" w:hint="eastAsia"/>
          <w:color w:val="000000" w:themeColor="text1"/>
          <w:szCs w:val="28"/>
        </w:rPr>
        <w:t>周知供申請人</w:t>
      </w:r>
      <w:proofErr w:type="gramEnd"/>
      <w:r w:rsidRPr="00AE4E2E">
        <w:rPr>
          <w:rFonts w:ascii="標楷體" w:hAnsi="標楷體" w:hint="eastAsia"/>
          <w:color w:val="000000" w:themeColor="text1"/>
          <w:szCs w:val="28"/>
        </w:rPr>
        <w:t>查詢。</w:t>
      </w:r>
    </w:p>
    <w:p w14:paraId="4764AE9B" w14:textId="634191E9" w:rsidR="00AE4E2E" w:rsidRPr="00AE4E2E" w:rsidRDefault="00AE4E2E" w:rsidP="00AE4E2E">
      <w:pPr>
        <w:pStyle w:val="2"/>
        <w:numPr>
          <w:ilvl w:val="0"/>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機關、團體應於審查後七日內將紀錄函送本局備查。機關、團體之委員意見應屬諮詢性質非屬審查行為，監造建築師、承造人及承造人之專任工程人員應將委員意見辦理情形補充於施工防救災計畫內簽證負責，</w:t>
      </w:r>
      <w:proofErr w:type="gramStart"/>
      <w:r w:rsidRPr="00AE4E2E">
        <w:rPr>
          <w:rFonts w:ascii="標楷體" w:hAnsi="標楷體" w:hint="eastAsia"/>
          <w:color w:val="000000" w:themeColor="text1"/>
          <w:szCs w:val="28"/>
        </w:rPr>
        <w:t>併</w:t>
      </w:r>
      <w:proofErr w:type="gramEnd"/>
      <w:r w:rsidRPr="00AE4E2E">
        <w:rPr>
          <w:rFonts w:ascii="標楷體" w:hAnsi="標楷體" w:hint="eastAsia"/>
          <w:color w:val="000000" w:themeColor="text1"/>
          <w:szCs w:val="28"/>
        </w:rPr>
        <w:t>同第一次勘驗申報。</w:t>
      </w:r>
    </w:p>
    <w:p w14:paraId="7C8B3936" w14:textId="1B4CAEDD" w:rsidR="00AE4E2E" w:rsidRPr="00AE4E2E" w:rsidRDefault="00AE4E2E" w:rsidP="00AE4E2E">
      <w:pPr>
        <w:pStyle w:val="2"/>
        <w:numPr>
          <w:ilvl w:val="0"/>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颱風前通報防處措施及工地檢查機制</w:t>
      </w:r>
    </w:p>
    <w:p w14:paraId="041EC2B5" w14:textId="77777777" w:rsidR="00AE4E2E" w:rsidRPr="00AE4E2E" w:rsidRDefault="00AE4E2E" w:rsidP="00AE4E2E">
      <w:pPr>
        <w:pStyle w:val="2"/>
        <w:spacing w:line="460" w:lineRule="exact"/>
        <w:ind w:left="560" w:firstLine="0"/>
        <w:jc w:val="both"/>
        <w:rPr>
          <w:rFonts w:ascii="標楷體" w:hAnsi="標楷體" w:hint="eastAsia"/>
          <w:color w:val="000000" w:themeColor="text1"/>
          <w:szCs w:val="28"/>
        </w:rPr>
      </w:pPr>
      <w:r w:rsidRPr="00AE4E2E">
        <w:rPr>
          <w:rFonts w:ascii="標楷體" w:hAnsi="標楷體" w:hint="eastAsia"/>
          <w:color w:val="000000" w:themeColor="text1"/>
          <w:szCs w:val="28"/>
        </w:rPr>
        <w:t>颱風警報發布後，承造人應做好防颱安全措施，並填具通報單，以傳真或電子郵件方式報請本局備查。</w:t>
      </w:r>
    </w:p>
    <w:p w14:paraId="2B20576C" w14:textId="27A49CD0" w:rsidR="00AE4E2E" w:rsidRPr="00AE4E2E" w:rsidRDefault="00AE4E2E" w:rsidP="00AE4E2E">
      <w:pPr>
        <w:pStyle w:val="2"/>
        <w:numPr>
          <w:ilvl w:val="0"/>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地震後工地檢查機制</w:t>
      </w:r>
    </w:p>
    <w:p w14:paraId="12C69085" w14:textId="77777777" w:rsidR="00AE4E2E" w:rsidRPr="00AE4E2E" w:rsidRDefault="00AE4E2E" w:rsidP="00AE4E2E">
      <w:pPr>
        <w:pStyle w:val="2"/>
        <w:spacing w:line="460" w:lineRule="exact"/>
        <w:ind w:left="560" w:firstLine="0"/>
        <w:jc w:val="both"/>
        <w:rPr>
          <w:rFonts w:ascii="標楷體" w:hAnsi="標楷體" w:hint="eastAsia"/>
          <w:color w:val="000000" w:themeColor="text1"/>
          <w:szCs w:val="28"/>
        </w:rPr>
      </w:pPr>
      <w:r w:rsidRPr="00AE4E2E">
        <w:rPr>
          <w:rFonts w:ascii="標楷體" w:hAnsi="標楷體" w:hint="eastAsia"/>
          <w:color w:val="000000" w:themeColor="text1"/>
          <w:szCs w:val="28"/>
        </w:rPr>
        <w:t>遇有地震後，承造人及監造人</w:t>
      </w:r>
      <w:proofErr w:type="gramStart"/>
      <w:r w:rsidRPr="00AE4E2E">
        <w:rPr>
          <w:rFonts w:ascii="標楷體" w:hAnsi="標楷體" w:hint="eastAsia"/>
          <w:color w:val="000000" w:themeColor="text1"/>
          <w:szCs w:val="28"/>
        </w:rPr>
        <w:t>應詳檢已</w:t>
      </w:r>
      <w:proofErr w:type="gramEnd"/>
      <w:r w:rsidRPr="00AE4E2E">
        <w:rPr>
          <w:rFonts w:ascii="標楷體" w:hAnsi="標楷體" w:hint="eastAsia"/>
          <w:color w:val="000000" w:themeColor="text1"/>
          <w:szCs w:val="28"/>
        </w:rPr>
        <w:t>完成設施，如有損壞應填具通報單，以傳真或電子郵件方式報請本局備查。</w:t>
      </w:r>
    </w:p>
    <w:p w14:paraId="66A30054" w14:textId="0B379124" w:rsidR="00AE4E2E" w:rsidRPr="00AE4E2E" w:rsidRDefault="00AE4E2E" w:rsidP="00AE4E2E">
      <w:pPr>
        <w:pStyle w:val="2"/>
        <w:numPr>
          <w:ilvl w:val="0"/>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本局竣工建築物核發使用執照時，不違反建築法令相關規定並符合下列標準者，得備具竣工圖一次報驗：</w:t>
      </w:r>
    </w:p>
    <w:p w14:paraId="16507155" w14:textId="15C801D5"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建築物不變更主要構造或位置，不增加高度或面積，不變更主要設備容量者。</w:t>
      </w:r>
    </w:p>
    <w:p w14:paraId="2718830D" w14:textId="44445902"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同一使用單元內之隔間（但不得妨礙防火區劃或防火避難設施）、外觀形狀、</w:t>
      </w:r>
      <w:proofErr w:type="gramStart"/>
      <w:r w:rsidRPr="00AE4E2E">
        <w:rPr>
          <w:rFonts w:ascii="標楷體" w:hAnsi="標楷體" w:hint="eastAsia"/>
          <w:color w:val="000000" w:themeColor="text1"/>
          <w:szCs w:val="28"/>
        </w:rPr>
        <w:t>飾材</w:t>
      </w:r>
      <w:proofErr w:type="gramEnd"/>
      <w:r w:rsidRPr="00AE4E2E">
        <w:rPr>
          <w:rFonts w:ascii="標楷體" w:hAnsi="標楷體" w:hint="eastAsia"/>
          <w:color w:val="000000" w:themeColor="text1"/>
          <w:szCs w:val="28"/>
        </w:rPr>
        <w:t>、門窗或開口位置如有變更。</w:t>
      </w:r>
    </w:p>
    <w:p w14:paraId="726853E6" w14:textId="50C40086"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建築物之陽台、花台、</w:t>
      </w:r>
      <w:proofErr w:type="gramStart"/>
      <w:r w:rsidRPr="00AE4E2E">
        <w:rPr>
          <w:rFonts w:ascii="標楷體" w:hAnsi="標楷體" w:hint="eastAsia"/>
          <w:color w:val="000000" w:themeColor="text1"/>
          <w:szCs w:val="28"/>
        </w:rPr>
        <w:t>露台</w:t>
      </w:r>
      <w:proofErr w:type="gramEnd"/>
      <w:r w:rsidRPr="00AE4E2E">
        <w:rPr>
          <w:rFonts w:ascii="標楷體" w:hAnsi="標楷體" w:hint="eastAsia"/>
          <w:color w:val="000000" w:themeColor="text1"/>
          <w:szCs w:val="28"/>
        </w:rPr>
        <w:t>、屋簷及雨</w:t>
      </w:r>
      <w:proofErr w:type="gramStart"/>
      <w:r w:rsidRPr="00AE4E2E">
        <w:rPr>
          <w:rFonts w:ascii="標楷體" w:hAnsi="標楷體" w:hint="eastAsia"/>
          <w:color w:val="000000" w:themeColor="text1"/>
          <w:szCs w:val="28"/>
        </w:rPr>
        <w:t>遮</w:t>
      </w:r>
      <w:proofErr w:type="gramEnd"/>
      <w:r w:rsidRPr="00AE4E2E">
        <w:rPr>
          <w:rFonts w:ascii="標楷體" w:hAnsi="標楷體" w:hint="eastAsia"/>
          <w:color w:val="000000" w:themeColor="text1"/>
          <w:szCs w:val="28"/>
        </w:rPr>
        <w:t>，其面積尺寸變更不涉及建築法令或建築面積增減。</w:t>
      </w:r>
    </w:p>
    <w:p w14:paraId="27679804" w14:textId="4A202853"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建築物屋頂突出物之面積不變，僅為構造、形狀變更，不涉及樓梯之垂直淨空距離及防火避難安全之原則。</w:t>
      </w:r>
    </w:p>
    <w:p w14:paraId="4C3F95DD" w14:textId="6563CE1C"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建築物設計之停車空間位置或數量變更，不涉及用途面積增減者，且符合都市計畫法或建築技術規則第五十九條規定應設置之法定停車空間規定。</w:t>
      </w:r>
    </w:p>
    <w:p w14:paraId="3E6512E8" w14:textId="3DF55B23"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無障礙</w:t>
      </w:r>
      <w:proofErr w:type="gramStart"/>
      <w:r w:rsidRPr="00AE4E2E">
        <w:rPr>
          <w:rFonts w:ascii="標楷體" w:hAnsi="標楷體" w:hint="eastAsia"/>
          <w:color w:val="000000" w:themeColor="text1"/>
          <w:szCs w:val="28"/>
        </w:rPr>
        <w:t>停車位其位置</w:t>
      </w:r>
      <w:proofErr w:type="gramEnd"/>
      <w:r w:rsidRPr="00AE4E2E">
        <w:rPr>
          <w:rFonts w:ascii="標楷體" w:hAnsi="標楷體" w:hint="eastAsia"/>
          <w:color w:val="000000" w:themeColor="text1"/>
          <w:szCs w:val="28"/>
        </w:rPr>
        <w:t>變更應符合建築物無障礙設施設計規範。</w:t>
      </w:r>
    </w:p>
    <w:p w14:paraId="46931D08" w14:textId="24646CBD"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法定空地二分之一以下植栽綠化之位置變更。</w:t>
      </w:r>
    </w:p>
    <w:p w14:paraId="14CD9214" w14:textId="3A03AD32"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建築物設備容量未變更，僅變更設備品牌或位置者；污水設備容量增加，而設備品牌或位置變更。</w:t>
      </w:r>
    </w:p>
    <w:p w14:paraId="2D69B866" w14:textId="269A19C2"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造執照原核准之起造人名冊、地號、建築物用途、樓地板面積及工程造價筆誤或漏列者，得在使用執照申請書內敘明更正事項及原因。但其建築物樓地板面積及工程造價如有增加時，應依建築法第二十九條規定補繳納規費，並於領取使用執照時一併繳交完畢。</w:t>
      </w:r>
    </w:p>
    <w:p w14:paraId="4BD3DE32" w14:textId="3EFE2BE1"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綠建築設計中外殼節能、綠化、保水、綠建材之內容位置或數量變更，其設計檢討符合規定。</w:t>
      </w:r>
    </w:p>
    <w:p w14:paraId="1A000666" w14:textId="1591C78D" w:rsidR="00AE4E2E" w:rsidRPr="00AE4E2E" w:rsidRDefault="00AE4E2E" w:rsidP="00AE4E2E">
      <w:pPr>
        <w:pStyle w:val="2"/>
        <w:numPr>
          <w:ilvl w:val="0"/>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本局竣工建築物核發使用執照時，不違反建築法令相關規定並符合下列標準者，得一併申請辦理變更設計：</w:t>
      </w:r>
    </w:p>
    <w:p w14:paraId="0E022F8E" w14:textId="31A0D509"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直通樓梯構造、位置或尺寸不變，僅通行方向變更或非直通樓梯數量增減者。</w:t>
      </w:r>
    </w:p>
    <w:p w14:paraId="04E70C6B" w14:textId="598C09DB"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屋頂突出物之高度、位置或面積變更。</w:t>
      </w:r>
    </w:p>
    <w:p w14:paraId="2ED41055" w14:textId="03B6E580"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陽台位置移動或形狀變更，以致建築面積增減者。</w:t>
      </w:r>
    </w:p>
    <w:p w14:paraId="18834DD8" w14:textId="78D5F3A7"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建築物各層高度調整變更。</w:t>
      </w:r>
    </w:p>
    <w:p w14:paraId="004E1D75" w14:textId="35B91660"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建築物構造種類、層數戶數不變，僅為</w:t>
      </w:r>
      <w:proofErr w:type="gramStart"/>
      <w:r w:rsidRPr="00AE4E2E">
        <w:rPr>
          <w:rFonts w:ascii="標楷體" w:hAnsi="標楷體" w:hint="eastAsia"/>
          <w:color w:val="000000" w:themeColor="text1"/>
          <w:szCs w:val="28"/>
        </w:rPr>
        <w:t>樑</w:t>
      </w:r>
      <w:proofErr w:type="gramEnd"/>
      <w:r w:rsidRPr="00AE4E2E">
        <w:rPr>
          <w:rFonts w:ascii="標楷體" w:hAnsi="標楷體" w:hint="eastAsia"/>
          <w:color w:val="000000" w:themeColor="text1"/>
          <w:szCs w:val="28"/>
        </w:rPr>
        <w:t>柱跨</w:t>
      </w:r>
      <w:proofErr w:type="gramStart"/>
      <w:r w:rsidRPr="00AE4E2E">
        <w:rPr>
          <w:rFonts w:ascii="標楷體" w:hAnsi="標楷體" w:hint="eastAsia"/>
          <w:color w:val="000000" w:themeColor="text1"/>
          <w:szCs w:val="28"/>
        </w:rPr>
        <w:t>距尺寸</w:t>
      </w:r>
      <w:proofErr w:type="gramEnd"/>
      <w:r w:rsidRPr="00AE4E2E">
        <w:rPr>
          <w:rFonts w:ascii="標楷體" w:hAnsi="標楷體" w:hint="eastAsia"/>
          <w:color w:val="000000" w:themeColor="text1"/>
          <w:szCs w:val="28"/>
        </w:rPr>
        <w:t>調整變更，以致每層樓地板面積增減不超過十平方公尺者。</w:t>
      </w:r>
    </w:p>
    <w:p w14:paraId="4FCCB7A4" w14:textId="2E3A0067"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建築物主要結構不變，僅為外牆向外或向內移動不超過一公尺，且每層樓地板面積增減不超過十平方公尺者。</w:t>
      </w:r>
    </w:p>
    <w:p w14:paraId="7BADF9E0" w14:textId="661BE8DB"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建築基地</w:t>
      </w:r>
      <w:proofErr w:type="gramStart"/>
      <w:r w:rsidRPr="00AE4E2E">
        <w:rPr>
          <w:rFonts w:ascii="標楷體" w:hAnsi="標楷體" w:hint="eastAsia"/>
          <w:color w:val="000000" w:themeColor="text1"/>
          <w:szCs w:val="28"/>
        </w:rPr>
        <w:t>地</w:t>
      </w:r>
      <w:proofErr w:type="gramEnd"/>
      <w:r w:rsidRPr="00AE4E2E">
        <w:rPr>
          <w:rFonts w:ascii="標楷體" w:hAnsi="標楷體" w:hint="eastAsia"/>
          <w:color w:val="000000" w:themeColor="text1"/>
          <w:szCs w:val="28"/>
        </w:rPr>
        <w:t>號或面積調整變更，且符合建築基地法定空地分割辦法規定者。</w:t>
      </w:r>
    </w:p>
    <w:p w14:paraId="5C57F2CB" w14:textId="1176BF35"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雜項工程應按原核准設計施工，若因地形及地質關係，致工程造價增減在十分之一且不超過範圍內，得於申請使用執照時按實做數量</w:t>
      </w:r>
      <w:proofErr w:type="gramStart"/>
      <w:r w:rsidRPr="00AE4E2E">
        <w:rPr>
          <w:rFonts w:ascii="標楷體" w:hAnsi="標楷體" w:hint="eastAsia"/>
          <w:color w:val="000000" w:themeColor="text1"/>
          <w:szCs w:val="28"/>
        </w:rPr>
        <w:t>併</w:t>
      </w:r>
      <w:proofErr w:type="gramEnd"/>
      <w:r w:rsidRPr="00AE4E2E">
        <w:rPr>
          <w:rFonts w:ascii="標楷體" w:hAnsi="標楷體" w:hint="eastAsia"/>
          <w:color w:val="000000" w:themeColor="text1"/>
          <w:szCs w:val="28"/>
        </w:rPr>
        <w:t>案辦理變更設計。</w:t>
      </w:r>
    </w:p>
    <w:p w14:paraId="350A4FA8" w14:textId="77777777" w:rsidR="00AE4E2E" w:rsidRPr="00AE4E2E" w:rsidRDefault="00AE4E2E" w:rsidP="00AE4E2E">
      <w:pPr>
        <w:pStyle w:val="2"/>
        <w:spacing w:line="460" w:lineRule="exact"/>
        <w:ind w:left="560" w:firstLine="0"/>
        <w:jc w:val="both"/>
        <w:rPr>
          <w:rFonts w:ascii="標楷體" w:hAnsi="標楷體" w:hint="eastAsia"/>
          <w:color w:val="000000" w:themeColor="text1"/>
          <w:szCs w:val="28"/>
        </w:rPr>
      </w:pPr>
      <w:r w:rsidRPr="00AE4E2E">
        <w:rPr>
          <w:rFonts w:ascii="標楷體" w:hAnsi="標楷體" w:hint="eastAsia"/>
          <w:color w:val="000000" w:themeColor="text1"/>
          <w:szCs w:val="28"/>
        </w:rPr>
        <w:t>申請建築物使用執照</w:t>
      </w:r>
      <w:proofErr w:type="gramStart"/>
      <w:r w:rsidRPr="00AE4E2E">
        <w:rPr>
          <w:rFonts w:ascii="標楷體" w:hAnsi="標楷體" w:hint="eastAsia"/>
          <w:color w:val="000000" w:themeColor="text1"/>
          <w:szCs w:val="28"/>
        </w:rPr>
        <w:t>併</w:t>
      </w:r>
      <w:proofErr w:type="gramEnd"/>
      <w:r w:rsidRPr="00AE4E2E">
        <w:rPr>
          <w:rFonts w:ascii="標楷體" w:hAnsi="標楷體" w:hint="eastAsia"/>
          <w:color w:val="000000" w:themeColor="text1"/>
          <w:szCs w:val="28"/>
        </w:rPr>
        <w:t>案辦理變更設計，應檢附之申請書件、照片及設計圖說，與申請使用執照及變更設計案同。核發使用執照時，建築物竣工圖修正部分應同時重新製作設計圖說之副本圖。</w:t>
      </w:r>
    </w:p>
    <w:p w14:paraId="679EA7CF" w14:textId="041EEED5" w:rsidR="00AE4E2E" w:rsidRPr="00AE4E2E" w:rsidRDefault="00AE4E2E" w:rsidP="00AE4E2E">
      <w:pPr>
        <w:pStyle w:val="2"/>
        <w:numPr>
          <w:ilvl w:val="0"/>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本局建築物使用執照之核發，工程完竣認定標準如下：</w:t>
      </w:r>
    </w:p>
    <w:p w14:paraId="4C98B0DA" w14:textId="6BA7FC66"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建築物四</w:t>
      </w:r>
      <w:proofErr w:type="gramStart"/>
      <w:r w:rsidRPr="00AE4E2E">
        <w:rPr>
          <w:rFonts w:ascii="標楷體" w:hAnsi="標楷體" w:hint="eastAsia"/>
          <w:color w:val="000000" w:themeColor="text1"/>
          <w:szCs w:val="28"/>
        </w:rPr>
        <w:t>週</w:t>
      </w:r>
      <w:proofErr w:type="gramEnd"/>
      <w:r w:rsidRPr="00AE4E2E">
        <w:rPr>
          <w:rFonts w:ascii="標楷體" w:hAnsi="標楷體" w:hint="eastAsia"/>
          <w:color w:val="000000" w:themeColor="text1"/>
          <w:szCs w:val="28"/>
        </w:rPr>
        <w:t>環境、排水及污水處理設備：</w:t>
      </w:r>
    </w:p>
    <w:p w14:paraId="18C57051" w14:textId="3621625D"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已開闢計畫道路已完成柏油路面應清理妥善。</w:t>
      </w:r>
    </w:p>
    <w:p w14:paraId="69729416" w14:textId="30572D88"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基地範圍內之排水溝應建造完成，並引入公共排水溝</w:t>
      </w:r>
      <w:proofErr w:type="gramStart"/>
      <w:r w:rsidRPr="00AE4E2E">
        <w:rPr>
          <w:rFonts w:ascii="標楷體" w:hAnsi="標楷體" w:hint="eastAsia"/>
          <w:color w:val="000000" w:themeColor="text1"/>
          <w:szCs w:val="28"/>
        </w:rPr>
        <w:t>且均應確實</w:t>
      </w:r>
      <w:proofErr w:type="gramEnd"/>
      <w:r w:rsidRPr="00AE4E2E">
        <w:rPr>
          <w:rFonts w:ascii="標楷體" w:hAnsi="標楷體" w:hint="eastAsia"/>
          <w:color w:val="000000" w:themeColor="text1"/>
          <w:szCs w:val="28"/>
        </w:rPr>
        <w:t>疏通。</w:t>
      </w:r>
    </w:p>
    <w:p w14:paraId="6BA806D3" w14:textId="48092CE5"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建築機具、工地殘物、搭蓋之圍籬、</w:t>
      </w:r>
      <w:proofErr w:type="gramStart"/>
      <w:r w:rsidRPr="00AE4E2E">
        <w:rPr>
          <w:rFonts w:ascii="標楷體" w:hAnsi="標楷體" w:hint="eastAsia"/>
          <w:color w:val="000000" w:themeColor="text1"/>
          <w:szCs w:val="28"/>
        </w:rPr>
        <w:t>遮板、豎架</w:t>
      </w:r>
      <w:proofErr w:type="gramEnd"/>
      <w:r w:rsidRPr="00AE4E2E">
        <w:rPr>
          <w:rFonts w:ascii="標楷體" w:hAnsi="標楷體" w:hint="eastAsia"/>
          <w:color w:val="000000" w:themeColor="text1"/>
          <w:szCs w:val="28"/>
        </w:rPr>
        <w:t>及其他</w:t>
      </w:r>
      <w:proofErr w:type="gramStart"/>
      <w:r w:rsidRPr="00AE4E2E">
        <w:rPr>
          <w:rFonts w:ascii="標楷體" w:hAnsi="標楷體" w:hint="eastAsia"/>
          <w:color w:val="000000" w:themeColor="text1"/>
          <w:szCs w:val="28"/>
        </w:rPr>
        <w:t>臨時棚屋</w:t>
      </w:r>
      <w:proofErr w:type="gramEnd"/>
      <w:r w:rsidRPr="00AE4E2E">
        <w:rPr>
          <w:rFonts w:ascii="標楷體" w:hAnsi="標楷體" w:hint="eastAsia"/>
          <w:color w:val="000000" w:themeColor="text1"/>
          <w:szCs w:val="28"/>
        </w:rPr>
        <w:t>（工寮、樣品屋）模板、支撐等應拆除，並將現場環境整理清潔。</w:t>
      </w:r>
    </w:p>
    <w:p w14:paraId="281AD001" w14:textId="25B4FEE6"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建築物法定空地之廢棄物應清理整潔。</w:t>
      </w:r>
    </w:p>
    <w:p w14:paraId="27AA79E0" w14:textId="38F4A8EA"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面前道路、排水溝、人行道路、人行道損害者，應確實修復。</w:t>
      </w:r>
    </w:p>
    <w:p w14:paraId="5212531A" w14:textId="473DAE57"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污水處理設備</w:t>
      </w:r>
      <w:proofErr w:type="gramStart"/>
      <w:r w:rsidRPr="00AE4E2E">
        <w:rPr>
          <w:rFonts w:ascii="標楷體" w:hAnsi="標楷體" w:hint="eastAsia"/>
          <w:color w:val="000000" w:themeColor="text1"/>
          <w:szCs w:val="28"/>
        </w:rPr>
        <w:t>之雨污分流</w:t>
      </w:r>
      <w:proofErr w:type="gramEnd"/>
      <w:r w:rsidRPr="00AE4E2E">
        <w:rPr>
          <w:rFonts w:ascii="標楷體" w:hAnsi="標楷體" w:hint="eastAsia"/>
          <w:color w:val="000000" w:themeColor="text1"/>
          <w:szCs w:val="28"/>
        </w:rPr>
        <w:t>應經本局環安</w:t>
      </w:r>
      <w:proofErr w:type="gramStart"/>
      <w:r w:rsidRPr="00AE4E2E">
        <w:rPr>
          <w:rFonts w:ascii="標楷體" w:hAnsi="標楷體" w:hint="eastAsia"/>
          <w:color w:val="000000" w:themeColor="text1"/>
          <w:szCs w:val="28"/>
        </w:rPr>
        <w:t>組會驗合格</w:t>
      </w:r>
      <w:proofErr w:type="gramEnd"/>
      <w:r w:rsidRPr="00AE4E2E">
        <w:rPr>
          <w:rFonts w:ascii="標楷體" w:hAnsi="標楷體" w:hint="eastAsia"/>
          <w:color w:val="000000" w:themeColor="text1"/>
          <w:szCs w:val="28"/>
        </w:rPr>
        <w:t>。</w:t>
      </w:r>
    </w:p>
    <w:p w14:paraId="240AE649" w14:textId="18E0FC25"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環境暨公共設施審查表完成審查程序。</w:t>
      </w:r>
    </w:p>
    <w:p w14:paraId="51315031" w14:textId="6B4BBEE8"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防火避難設備、防火門窗及緊急出入口應設置完成。</w:t>
      </w:r>
    </w:p>
    <w:p w14:paraId="6BDE4130" w14:textId="4DFD29A2"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停車空間：</w:t>
      </w:r>
    </w:p>
    <w:p w14:paraId="4877C307" w14:textId="37090AF8"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室外停車空間及出入車道應鋪面完成且車位範圍應予劃線標明。</w:t>
      </w:r>
    </w:p>
    <w:p w14:paraId="3581AF4C" w14:textId="41AA4F19"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室內停車之車位範圍，應按核准圖編號並</w:t>
      </w:r>
      <w:proofErr w:type="gramStart"/>
      <w:r w:rsidRPr="00AE4E2E">
        <w:rPr>
          <w:rFonts w:ascii="標楷體" w:hAnsi="標楷體" w:hint="eastAsia"/>
          <w:color w:val="000000" w:themeColor="text1"/>
          <w:szCs w:val="28"/>
        </w:rPr>
        <w:t>漆繪完成</w:t>
      </w:r>
      <w:proofErr w:type="gramEnd"/>
      <w:r w:rsidRPr="00AE4E2E">
        <w:rPr>
          <w:rFonts w:ascii="標楷體" w:hAnsi="標楷體" w:hint="eastAsia"/>
          <w:color w:val="000000" w:themeColor="text1"/>
          <w:szCs w:val="28"/>
        </w:rPr>
        <w:t>。</w:t>
      </w:r>
    </w:p>
    <w:p w14:paraId="4B2EC296" w14:textId="24C0D82A"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機械停車設備應取得檢查機構或團體核發許可證。</w:t>
      </w:r>
    </w:p>
    <w:p w14:paraId="5BEBD560" w14:textId="1CA7F1D7"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proofErr w:type="gramStart"/>
      <w:r w:rsidRPr="00AE4E2E">
        <w:rPr>
          <w:rFonts w:ascii="標楷體" w:hAnsi="標楷體" w:hint="eastAsia"/>
          <w:color w:val="000000" w:themeColor="text1"/>
          <w:szCs w:val="28"/>
        </w:rPr>
        <w:t>昇</w:t>
      </w:r>
      <w:proofErr w:type="gramEnd"/>
      <w:r w:rsidRPr="00AE4E2E">
        <w:rPr>
          <w:rFonts w:ascii="標楷體" w:hAnsi="標楷體" w:hint="eastAsia"/>
          <w:color w:val="000000" w:themeColor="text1"/>
          <w:szCs w:val="28"/>
        </w:rPr>
        <w:t>降機設備應取得檢查機構或團體核發許可證。</w:t>
      </w:r>
    </w:p>
    <w:p w14:paraId="01659866" w14:textId="57C96A9D"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消防設備應取得消防設備檢查核可函。</w:t>
      </w:r>
    </w:p>
    <w:p w14:paraId="31943056" w14:textId="6A56F9C8"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建築物無障礙設施應取得無障礙會</w:t>
      </w:r>
      <w:proofErr w:type="gramStart"/>
      <w:r w:rsidRPr="00AE4E2E">
        <w:rPr>
          <w:rFonts w:ascii="標楷體" w:hAnsi="標楷體" w:hint="eastAsia"/>
          <w:color w:val="000000" w:themeColor="text1"/>
          <w:szCs w:val="28"/>
        </w:rPr>
        <w:t>勘</w:t>
      </w:r>
      <w:proofErr w:type="gramEnd"/>
      <w:r w:rsidRPr="00AE4E2E">
        <w:rPr>
          <w:rFonts w:ascii="標楷體" w:hAnsi="標楷體" w:hint="eastAsia"/>
          <w:color w:val="000000" w:themeColor="text1"/>
          <w:szCs w:val="28"/>
        </w:rPr>
        <w:t>之合格</w:t>
      </w:r>
      <w:proofErr w:type="gramStart"/>
      <w:r w:rsidRPr="00AE4E2E">
        <w:rPr>
          <w:rFonts w:ascii="標楷體" w:hAnsi="標楷體" w:hint="eastAsia"/>
          <w:color w:val="000000" w:themeColor="text1"/>
          <w:szCs w:val="28"/>
        </w:rPr>
        <w:t>勘檢表</w:t>
      </w:r>
      <w:proofErr w:type="gramEnd"/>
      <w:r w:rsidRPr="00AE4E2E">
        <w:rPr>
          <w:rFonts w:ascii="標楷體" w:hAnsi="標楷體" w:hint="eastAsia"/>
          <w:color w:val="000000" w:themeColor="text1"/>
          <w:szCs w:val="28"/>
        </w:rPr>
        <w:t>。</w:t>
      </w:r>
    </w:p>
    <w:p w14:paraId="1D0F1E53" w14:textId="68FAECB5"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建築物立面：</w:t>
      </w:r>
    </w:p>
    <w:p w14:paraId="680B1547" w14:textId="29F24D7A"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建築物立面應依建築及景觀預審原核准圖說標示之</w:t>
      </w:r>
      <w:proofErr w:type="gramStart"/>
      <w:r w:rsidRPr="00AE4E2E">
        <w:rPr>
          <w:rFonts w:ascii="標楷體" w:hAnsi="標楷體" w:hint="eastAsia"/>
          <w:color w:val="000000" w:themeColor="text1"/>
          <w:szCs w:val="28"/>
        </w:rPr>
        <w:t>外表飾材完成</w:t>
      </w:r>
      <w:proofErr w:type="gramEnd"/>
      <w:r w:rsidRPr="00AE4E2E">
        <w:rPr>
          <w:rFonts w:ascii="標楷體" w:hAnsi="標楷體" w:hint="eastAsia"/>
          <w:color w:val="000000" w:themeColor="text1"/>
          <w:szCs w:val="28"/>
        </w:rPr>
        <w:t>。</w:t>
      </w:r>
    </w:p>
    <w:p w14:paraId="0C3C330E" w14:textId="57AE5AC6"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門框、窗框應安裝完成。</w:t>
      </w:r>
    </w:p>
    <w:p w14:paraId="7C7F4B3E" w14:textId="032C6A27"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未符合規定之開口（窗）應依核准圖說材料復原或砌磚以水泥粉光封閉。</w:t>
      </w:r>
    </w:p>
    <w:p w14:paraId="3A767B57" w14:textId="6643FCEB"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建築物留設之天井地面排水設備及設施應完成。</w:t>
      </w:r>
    </w:p>
    <w:p w14:paraId="6E668F25" w14:textId="074B1FFB"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建造執照其建築設計有綠化工程者應予綠化。</w:t>
      </w:r>
    </w:p>
    <w:p w14:paraId="6F8E76C6" w14:textId="7B5760F5"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住宿類(H類)建築物應依住宅用火災警報器設置辦法規定設置並檢附住宅用火災警報器檢查合格之證明文件。</w:t>
      </w:r>
    </w:p>
    <w:p w14:paraId="476F7F58" w14:textId="21F0FCA0"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照片：</w:t>
      </w:r>
    </w:p>
    <w:p w14:paraId="1B751EB9" w14:textId="7F693A78"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建築物各立面應將建築物整體拍照（含騎樓與人行道關係）。</w:t>
      </w:r>
    </w:p>
    <w:p w14:paraId="77286B2E" w14:textId="0B61BC6A"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各立面照片如與鄰房相鄰接及共同壁使用無法拍照者，應將鄰房一併拍照。</w:t>
      </w:r>
    </w:p>
    <w:p w14:paraId="64A4CAF4" w14:textId="5A41BF6A"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屋頂突出物、天井、夾層、停車空間、避雷針、防火門、防火窗、雜項工作物及應設置供行動不便者使用之設施應一併拍照。</w:t>
      </w:r>
    </w:p>
    <w:p w14:paraId="210AED9A" w14:textId="25391B49"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面前道路、排水溝、行道樹、人行道如損壞者，經修復後並拍照留存。</w:t>
      </w:r>
    </w:p>
    <w:p w14:paraId="3B49E332" w14:textId="7EC2FB28"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依第九款規定應施工完成之綠化工程應依核准圖編號依序拍照。</w:t>
      </w:r>
    </w:p>
    <w:p w14:paraId="1C9DBC20" w14:textId="34047755"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建築物不得突出法定之建築線、</w:t>
      </w:r>
      <w:proofErr w:type="gramStart"/>
      <w:r w:rsidRPr="00AE4E2E">
        <w:rPr>
          <w:rFonts w:ascii="標楷體" w:hAnsi="標楷體" w:hint="eastAsia"/>
          <w:color w:val="000000" w:themeColor="text1"/>
          <w:szCs w:val="28"/>
        </w:rPr>
        <w:t>牆面線或</w:t>
      </w:r>
      <w:proofErr w:type="gramEnd"/>
      <w:r w:rsidRPr="00AE4E2E">
        <w:rPr>
          <w:rFonts w:ascii="標楷體" w:hAnsi="標楷體" w:hint="eastAsia"/>
          <w:color w:val="000000" w:themeColor="text1"/>
          <w:szCs w:val="28"/>
        </w:rPr>
        <w:t>基地</w:t>
      </w:r>
      <w:proofErr w:type="gramStart"/>
      <w:r w:rsidRPr="00AE4E2E">
        <w:rPr>
          <w:rFonts w:ascii="標楷體" w:hAnsi="標楷體" w:hint="eastAsia"/>
          <w:color w:val="000000" w:themeColor="text1"/>
          <w:szCs w:val="28"/>
        </w:rPr>
        <w:t>地</w:t>
      </w:r>
      <w:proofErr w:type="gramEnd"/>
      <w:r w:rsidRPr="00AE4E2E">
        <w:rPr>
          <w:rFonts w:ascii="標楷體" w:hAnsi="標楷體" w:hint="eastAsia"/>
          <w:color w:val="000000" w:themeColor="text1"/>
          <w:szCs w:val="28"/>
        </w:rPr>
        <w:t>界線；其勘驗尺寸及竣工尺寸應合於下列之容許誤差：</w:t>
      </w:r>
    </w:p>
    <w:p w14:paraId="6A46CB9F" w14:textId="2D5D72B6"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建築物各層樓地板面積誤差百分之三以下，且未逾三平方公尺。其他各部分尺寸誤差百分之二以下，且未逾十公分。</w:t>
      </w:r>
    </w:p>
    <w:p w14:paraId="38FE9536" w14:textId="123CF36A"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建築物總高度誤差在百分之一以下，且未逾三十</w:t>
      </w:r>
      <w:proofErr w:type="gramStart"/>
      <w:r w:rsidRPr="00AE4E2E">
        <w:rPr>
          <w:rFonts w:ascii="標楷體" w:hAnsi="標楷體" w:hint="eastAsia"/>
          <w:color w:val="000000" w:themeColor="text1"/>
          <w:szCs w:val="28"/>
        </w:rPr>
        <w:t>公分，</w:t>
      </w:r>
      <w:proofErr w:type="gramEnd"/>
      <w:r w:rsidRPr="00AE4E2E">
        <w:rPr>
          <w:rFonts w:ascii="標楷體" w:hAnsi="標楷體" w:hint="eastAsia"/>
          <w:color w:val="000000" w:themeColor="text1"/>
          <w:szCs w:val="28"/>
        </w:rPr>
        <w:t>各樓層高度誤差在百分之三以下，且未逾十公分。</w:t>
      </w:r>
    </w:p>
    <w:p w14:paraId="19AF1B86" w14:textId="5A9366BD" w:rsidR="00AE4E2E" w:rsidRPr="00AE4E2E" w:rsidRDefault="00AE4E2E" w:rsidP="00AE4E2E">
      <w:pPr>
        <w:pStyle w:val="2"/>
        <w:numPr>
          <w:ilvl w:val="0"/>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建築物工程完竣後，承造人、監造人應依國家科學及技術委員會新竹科學園區管理局建築工程完竣檢查報告表(附件一)所列項目進行自主檢查及查核。</w:t>
      </w:r>
    </w:p>
    <w:p w14:paraId="6DBFB486" w14:textId="0390FA27" w:rsidR="00AE4E2E" w:rsidRPr="00AE4E2E" w:rsidRDefault="00AE4E2E" w:rsidP="00AE4E2E">
      <w:pPr>
        <w:pStyle w:val="2"/>
        <w:numPr>
          <w:ilvl w:val="0"/>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建築物之隱蔽部分及未抽驗部分（含雜項工程）由承造人、監造人依法負其責任。</w:t>
      </w:r>
    </w:p>
    <w:p w14:paraId="6E7D7881" w14:textId="77777777" w:rsidR="00AE4E2E" w:rsidRPr="00AE4E2E" w:rsidRDefault="00AE4E2E" w:rsidP="00AE4E2E">
      <w:pPr>
        <w:pStyle w:val="2"/>
        <w:spacing w:line="460" w:lineRule="exact"/>
        <w:ind w:left="560" w:firstLine="0"/>
        <w:jc w:val="both"/>
        <w:rPr>
          <w:rFonts w:ascii="標楷體" w:hAnsi="標楷體" w:hint="eastAsia"/>
          <w:color w:val="000000" w:themeColor="text1"/>
          <w:szCs w:val="28"/>
        </w:rPr>
      </w:pPr>
      <w:r w:rsidRPr="00AE4E2E">
        <w:rPr>
          <w:rFonts w:ascii="標楷體" w:hAnsi="標楷體" w:hint="eastAsia"/>
          <w:color w:val="000000" w:themeColor="text1"/>
          <w:szCs w:val="28"/>
        </w:rPr>
        <w:t>依本要點及國家科學及技術委員會新竹科學園區管理局使用執照現場局部抽驗紀錄表(附件二)所抽驗之內容，僅為對申請使用執照之許可，起造人、承造人及監造人仍應依法負其責任。</w:t>
      </w:r>
    </w:p>
    <w:p w14:paraId="5E84E891" w14:textId="02E43136" w:rsidR="00AE4E2E" w:rsidRPr="00AE4E2E" w:rsidRDefault="00AE4E2E" w:rsidP="00AE4E2E">
      <w:pPr>
        <w:pStyle w:val="2"/>
        <w:numPr>
          <w:ilvl w:val="0"/>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建築物施工安全衛生環境維護</w:t>
      </w:r>
    </w:p>
    <w:p w14:paraId="2BDAFEAF" w14:textId="0BE02995"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承造人在建築物施工中，應維護工地安全及環境衛生；工地環境及施工管制應依下列規定辦理：</w:t>
      </w:r>
    </w:p>
    <w:p w14:paraId="0B694AA8" w14:textId="10DC771D"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營建工地灰塵散播防制作業，應依營建工程空氣污染防治設施管理辦法相關規定辦理。</w:t>
      </w:r>
    </w:p>
    <w:p w14:paraId="6161C2A8" w14:textId="145CB353"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工地範圍應妥善管理，各類積水情形需立即清除，避免孳生病媒，維護環境衛生。必要時並配合園區所在之當地地方政府公告政策，同步執行相關防疫工作（含各類計畫書之撰擬及表格填報）。</w:t>
      </w:r>
    </w:p>
    <w:p w14:paraId="7E7586A3" w14:textId="2873B3A5"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工程施工應儘量採用低噪音及低振動之工法及機具，在使用空氣壓縮機、發電機等機具</w:t>
      </w:r>
      <w:proofErr w:type="gramStart"/>
      <w:r w:rsidRPr="00AE4E2E">
        <w:rPr>
          <w:rFonts w:ascii="標楷體" w:hAnsi="標楷體" w:hint="eastAsia"/>
          <w:color w:val="000000" w:themeColor="text1"/>
          <w:szCs w:val="28"/>
        </w:rPr>
        <w:t>時均應有</w:t>
      </w:r>
      <w:proofErr w:type="gramEnd"/>
      <w:r w:rsidRPr="00AE4E2E">
        <w:rPr>
          <w:rFonts w:ascii="標楷體" w:hAnsi="標楷體" w:hint="eastAsia"/>
          <w:color w:val="000000" w:themeColor="text1"/>
          <w:szCs w:val="28"/>
        </w:rPr>
        <w:t>防音</w:t>
      </w:r>
      <w:proofErr w:type="gramStart"/>
      <w:r w:rsidRPr="00AE4E2E">
        <w:rPr>
          <w:rFonts w:ascii="標楷體" w:hAnsi="標楷體" w:hint="eastAsia"/>
          <w:color w:val="000000" w:themeColor="text1"/>
          <w:szCs w:val="28"/>
        </w:rPr>
        <w:t>及防振設備</w:t>
      </w:r>
      <w:proofErr w:type="gramEnd"/>
      <w:r w:rsidRPr="00AE4E2E">
        <w:rPr>
          <w:rFonts w:ascii="標楷體" w:hAnsi="標楷體" w:hint="eastAsia"/>
          <w:color w:val="000000" w:themeColor="text1"/>
          <w:szCs w:val="28"/>
        </w:rPr>
        <w:t>。</w:t>
      </w:r>
    </w:p>
    <w:p w14:paraId="7DBB12B9" w14:textId="4418198E"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工地周圍應設置簡易隔音設施，因施工產生之噪音不得超出營建工程噪音管制標準。</w:t>
      </w:r>
    </w:p>
    <w:p w14:paraId="0CCA38A0" w14:textId="7150B3AE"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工程污水不得任意漫流及排放，應視情形妥善處理，並須符合水污染防治法之規定始得排入水溝或下水道。</w:t>
      </w:r>
    </w:p>
    <w:p w14:paraId="44EAF784" w14:textId="5B17CF1F"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其他有關建築物施工期間各類施工管制作業，如安全圍籬、施工大門管制、告示牌、防止</w:t>
      </w:r>
      <w:proofErr w:type="gramStart"/>
      <w:r w:rsidRPr="00AE4E2E">
        <w:rPr>
          <w:rFonts w:ascii="標楷體" w:hAnsi="標楷體" w:hint="eastAsia"/>
          <w:color w:val="000000" w:themeColor="text1"/>
          <w:szCs w:val="28"/>
        </w:rPr>
        <w:t>物料飛散或防墜之</w:t>
      </w:r>
      <w:proofErr w:type="gramEnd"/>
      <w:r w:rsidRPr="00AE4E2E">
        <w:rPr>
          <w:rFonts w:ascii="標楷體" w:hAnsi="標楷體" w:hint="eastAsia"/>
          <w:color w:val="000000" w:themeColor="text1"/>
          <w:szCs w:val="28"/>
        </w:rPr>
        <w:t>措施、安全走廊等，依申請建築物所在行政區域，比照當地直轄市、縣（市）政府建築管理相關規定辦理，另屬公共工程者，其告示牌內容及格式應依行政院公共工程委員會規定辦理。</w:t>
      </w:r>
    </w:p>
    <w:p w14:paraId="05264EEF" w14:textId="4036FCD6"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建築工程使用道路者，應由承造人備具申請書、使用道路範圍之相關圖說，申請核可後始得使用。</w:t>
      </w:r>
    </w:p>
    <w:p w14:paraId="29AEE158" w14:textId="3BA65A8E"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建築物施工時，其建築材料、施工機具及廢棄物之堆放應在安全圍籬內。施工場所使用起重或吊車設備作業及車輛進出時，應考慮其安全性，並派員指揮疏導交通。</w:t>
      </w:r>
    </w:p>
    <w:p w14:paraId="3507C17D" w14:textId="6D44ACEC"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建築物施工場所可能發生跌落事故之處所，如</w:t>
      </w:r>
      <w:proofErr w:type="gramStart"/>
      <w:r w:rsidRPr="00AE4E2E">
        <w:rPr>
          <w:rFonts w:ascii="標楷體" w:hAnsi="標楷體" w:hint="eastAsia"/>
          <w:color w:val="000000" w:themeColor="text1"/>
          <w:szCs w:val="28"/>
        </w:rPr>
        <w:t>昇</w:t>
      </w:r>
      <w:proofErr w:type="gramEnd"/>
      <w:r w:rsidRPr="00AE4E2E">
        <w:rPr>
          <w:rFonts w:ascii="標楷體" w:hAnsi="標楷體" w:hint="eastAsia"/>
          <w:color w:val="000000" w:themeColor="text1"/>
          <w:szCs w:val="28"/>
        </w:rPr>
        <w:t>降機坑孔道、</w:t>
      </w:r>
      <w:proofErr w:type="gramStart"/>
      <w:r w:rsidRPr="00AE4E2E">
        <w:rPr>
          <w:rFonts w:ascii="標楷體" w:hAnsi="標楷體" w:hint="eastAsia"/>
          <w:color w:val="000000" w:themeColor="text1"/>
          <w:szCs w:val="28"/>
        </w:rPr>
        <w:t>吊孔各</w:t>
      </w:r>
      <w:proofErr w:type="gramEnd"/>
      <w:r w:rsidRPr="00AE4E2E">
        <w:rPr>
          <w:rFonts w:ascii="標楷體" w:hAnsi="標楷體" w:hint="eastAsia"/>
          <w:color w:val="000000" w:themeColor="text1"/>
          <w:szCs w:val="28"/>
        </w:rPr>
        <w:t>樓層之開口、樓梯等應設置危險標誌及安全護欄。</w:t>
      </w:r>
    </w:p>
    <w:p w14:paraId="0596AE0F" w14:textId="08766CDA"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安全圍籬、安全走廊、帆布護籬、安全護欄等設施應兼顧安全美觀，並定期維護。</w:t>
      </w:r>
    </w:p>
    <w:p w14:paraId="00A01A2B" w14:textId="7E277C49"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工地應設置環境清潔衛生設備及排水設施：</w:t>
      </w:r>
    </w:p>
    <w:p w14:paraId="19189740" w14:textId="385A7321"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沖洗設備：進出車輛之輪胎應刷洗乾淨後使得駛離工地。</w:t>
      </w:r>
    </w:p>
    <w:p w14:paraId="5F6F2B7F" w14:textId="66F5C917"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工寮及臨時廁所：應隨時保持清潔，其臨時廁所應有簡易化糞池設備。</w:t>
      </w:r>
    </w:p>
    <w:p w14:paraId="46E483C9" w14:textId="243C6807"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垃圾清除滑落孔道或防護裝置之</w:t>
      </w:r>
      <w:proofErr w:type="gramStart"/>
      <w:r w:rsidRPr="00AE4E2E">
        <w:rPr>
          <w:rFonts w:ascii="標楷體" w:hAnsi="標楷體" w:hint="eastAsia"/>
          <w:color w:val="000000" w:themeColor="text1"/>
          <w:szCs w:val="28"/>
        </w:rPr>
        <w:t>垃圾滑槽</w:t>
      </w:r>
      <w:proofErr w:type="gramEnd"/>
      <w:r w:rsidRPr="00AE4E2E">
        <w:rPr>
          <w:rFonts w:ascii="標楷體" w:hAnsi="標楷體" w:hint="eastAsia"/>
          <w:color w:val="000000" w:themeColor="text1"/>
          <w:szCs w:val="28"/>
        </w:rPr>
        <w:t>。</w:t>
      </w:r>
    </w:p>
    <w:p w14:paraId="47A093AE" w14:textId="2000DFA0"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基地內排水設施：應隨時疏</w:t>
      </w:r>
      <w:proofErr w:type="gramStart"/>
      <w:r w:rsidRPr="00AE4E2E">
        <w:rPr>
          <w:rFonts w:ascii="標楷體" w:hAnsi="標楷體" w:hint="eastAsia"/>
          <w:color w:val="000000" w:themeColor="text1"/>
          <w:szCs w:val="28"/>
        </w:rPr>
        <w:t>濬</w:t>
      </w:r>
      <w:proofErr w:type="gramEnd"/>
      <w:r w:rsidRPr="00AE4E2E">
        <w:rPr>
          <w:rFonts w:ascii="標楷體" w:hAnsi="標楷體" w:hint="eastAsia"/>
          <w:color w:val="000000" w:themeColor="text1"/>
          <w:szCs w:val="28"/>
        </w:rPr>
        <w:t>保持</w:t>
      </w:r>
      <w:proofErr w:type="gramStart"/>
      <w:r w:rsidRPr="00AE4E2E">
        <w:rPr>
          <w:rFonts w:ascii="標楷體" w:hAnsi="標楷體" w:hint="eastAsia"/>
          <w:color w:val="000000" w:themeColor="text1"/>
          <w:szCs w:val="28"/>
        </w:rPr>
        <w:t>暢通，</w:t>
      </w:r>
      <w:proofErr w:type="gramEnd"/>
      <w:r w:rsidRPr="00AE4E2E">
        <w:rPr>
          <w:rFonts w:ascii="標楷體" w:hAnsi="標楷體" w:hint="eastAsia"/>
          <w:color w:val="000000" w:themeColor="text1"/>
          <w:szCs w:val="28"/>
        </w:rPr>
        <w:t>並以適當材料護蓋。</w:t>
      </w:r>
    </w:p>
    <w:p w14:paraId="764E55FF" w14:textId="125C7441"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污泥處理設施：如施工中產生污泥者，應設置足夠容量之污泥沈</w:t>
      </w:r>
      <w:proofErr w:type="gramStart"/>
      <w:r w:rsidRPr="00AE4E2E">
        <w:rPr>
          <w:rFonts w:ascii="標楷體" w:hAnsi="標楷體" w:hint="eastAsia"/>
          <w:color w:val="000000" w:themeColor="text1"/>
          <w:szCs w:val="28"/>
        </w:rPr>
        <w:t>澱</w:t>
      </w:r>
      <w:proofErr w:type="gramEnd"/>
      <w:r w:rsidRPr="00AE4E2E">
        <w:rPr>
          <w:rFonts w:ascii="標楷體" w:hAnsi="標楷體" w:hint="eastAsia"/>
          <w:color w:val="000000" w:themeColor="text1"/>
          <w:szCs w:val="28"/>
        </w:rPr>
        <w:t>凝結處理槽或機械處理設備，凝結沈</w:t>
      </w:r>
      <w:proofErr w:type="gramStart"/>
      <w:r w:rsidRPr="00AE4E2E">
        <w:rPr>
          <w:rFonts w:ascii="標楷體" w:hAnsi="標楷體" w:hint="eastAsia"/>
          <w:color w:val="000000" w:themeColor="text1"/>
          <w:szCs w:val="28"/>
        </w:rPr>
        <w:t>澱</w:t>
      </w:r>
      <w:proofErr w:type="gramEnd"/>
      <w:r w:rsidRPr="00AE4E2E">
        <w:rPr>
          <w:rFonts w:ascii="標楷體" w:hAnsi="標楷體" w:hint="eastAsia"/>
          <w:color w:val="000000" w:themeColor="text1"/>
          <w:szCs w:val="28"/>
        </w:rPr>
        <w:t>之污泥並應以密閉式車斗運送至合法收容場所處理。</w:t>
      </w:r>
    </w:p>
    <w:p w14:paraId="36460508" w14:textId="00CAD2ED"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截留設施：工地開挖整地，除應做好水土保持外，必要時應設置臨時性之排水、截留、</w:t>
      </w:r>
      <w:proofErr w:type="gramStart"/>
      <w:r w:rsidRPr="00AE4E2E">
        <w:rPr>
          <w:rFonts w:ascii="標楷體" w:hAnsi="標楷體" w:hint="eastAsia"/>
          <w:color w:val="000000" w:themeColor="text1"/>
          <w:szCs w:val="28"/>
        </w:rPr>
        <w:t>沉</w:t>
      </w:r>
      <w:proofErr w:type="gramEnd"/>
      <w:r w:rsidRPr="00AE4E2E">
        <w:rPr>
          <w:rFonts w:ascii="標楷體" w:hAnsi="標楷體" w:hint="eastAsia"/>
          <w:color w:val="000000" w:themeColor="text1"/>
          <w:szCs w:val="28"/>
        </w:rPr>
        <w:t>砂等設施。</w:t>
      </w:r>
    </w:p>
    <w:p w14:paraId="373BE53D" w14:textId="54D0EE6A"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建築工程進行時應依噪音管制法令有關規定管制噪音，並依環境保護主管機關公告事項及建築工程施工計畫之作業時間辦理。</w:t>
      </w:r>
    </w:p>
    <w:p w14:paraId="0FD62D21" w14:textId="335B4213"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承造人對施工場所周圍之各項公共設施應詳加調查，並與相關主管機關協調配合事項。</w:t>
      </w:r>
    </w:p>
    <w:p w14:paraId="268E07E8" w14:textId="138C832B"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強化施工環境衛生措施：</w:t>
      </w:r>
    </w:p>
    <w:p w14:paraId="31D21C9C" w14:textId="1D58C810"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 xml:space="preserve">強化營建剩餘土石方及廢棄物：有下列事項應取得核准許可，始得開工 備查；竣工後應申報竣工後，始得核發使用執照。 </w:t>
      </w:r>
    </w:p>
    <w:p w14:paraId="64A05187" w14:textId="6E528925" w:rsidR="00AE4E2E" w:rsidRPr="00AE4E2E" w:rsidRDefault="00AE4E2E" w:rsidP="00AE4E2E">
      <w:pPr>
        <w:pStyle w:val="2"/>
        <w:numPr>
          <w:ilvl w:val="3"/>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營建剩餘土石方：需取得本局同意並依該園區環境影響說明書相關規定事項辦理；竣工時亦同。</w:t>
      </w:r>
    </w:p>
    <w:p w14:paraId="7564A578" w14:textId="594F4D65" w:rsidR="00AE4E2E" w:rsidRPr="00AE4E2E" w:rsidRDefault="00AE4E2E" w:rsidP="00AE4E2E">
      <w:pPr>
        <w:pStyle w:val="2"/>
        <w:numPr>
          <w:ilvl w:val="3"/>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營建廢棄物：依廢棄物清理法相關規定需取得當地直轄市、縣（市） 政府</w:t>
      </w:r>
      <w:proofErr w:type="gramStart"/>
      <w:r w:rsidRPr="00AE4E2E">
        <w:rPr>
          <w:rFonts w:ascii="標楷體" w:hAnsi="標楷體" w:hint="eastAsia"/>
          <w:color w:val="000000" w:themeColor="text1"/>
          <w:szCs w:val="28"/>
        </w:rPr>
        <w:t>核備始得</w:t>
      </w:r>
      <w:proofErr w:type="gramEnd"/>
      <w:r w:rsidRPr="00AE4E2E">
        <w:rPr>
          <w:rFonts w:ascii="標楷體" w:hAnsi="標楷體" w:hint="eastAsia"/>
          <w:color w:val="000000" w:themeColor="text1"/>
          <w:szCs w:val="28"/>
        </w:rPr>
        <w:t xml:space="preserve">清運；竣工時亦同。 </w:t>
      </w:r>
    </w:p>
    <w:p w14:paraId="312CEF58" w14:textId="3E3141A4"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 xml:space="preserve">登革熱防治措施：為加強登革熱防治，由承造人撰寫「○○園區建築工 地登革熱防治工作計畫書」併入施工計畫審查，並落 實自主檢查。 </w:t>
      </w:r>
    </w:p>
    <w:p w14:paraId="23E6DB76" w14:textId="37167656" w:rsidR="00AE4E2E" w:rsidRPr="00AE4E2E" w:rsidRDefault="00AE4E2E" w:rsidP="00AE4E2E">
      <w:pPr>
        <w:pStyle w:val="2"/>
        <w:numPr>
          <w:ilvl w:val="2"/>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紅火</w:t>
      </w:r>
      <w:proofErr w:type="gramStart"/>
      <w:r w:rsidRPr="00AE4E2E">
        <w:rPr>
          <w:rFonts w:ascii="標楷體" w:hAnsi="標楷體" w:hint="eastAsia"/>
          <w:color w:val="000000" w:themeColor="text1"/>
          <w:szCs w:val="28"/>
        </w:rPr>
        <w:t>蟻</w:t>
      </w:r>
      <w:proofErr w:type="gramEnd"/>
      <w:r w:rsidRPr="00AE4E2E">
        <w:rPr>
          <w:rFonts w:ascii="標楷體" w:hAnsi="標楷體" w:hint="eastAsia"/>
          <w:color w:val="000000" w:themeColor="text1"/>
          <w:szCs w:val="28"/>
        </w:rPr>
        <w:t>防治措施：依內政部營建署訂頒「領得建造(雜項)執照建築基地 入侵紅火</w:t>
      </w:r>
      <w:proofErr w:type="gramStart"/>
      <w:r w:rsidRPr="00AE4E2E">
        <w:rPr>
          <w:rFonts w:ascii="標楷體" w:hAnsi="標楷體" w:hint="eastAsia"/>
          <w:color w:val="000000" w:themeColor="text1"/>
          <w:szCs w:val="28"/>
        </w:rPr>
        <w:t>蟻</w:t>
      </w:r>
      <w:proofErr w:type="gramEnd"/>
      <w:r w:rsidRPr="00AE4E2E">
        <w:rPr>
          <w:rFonts w:ascii="標楷體" w:hAnsi="標楷體" w:hint="eastAsia"/>
          <w:color w:val="000000" w:themeColor="text1"/>
          <w:szCs w:val="28"/>
        </w:rPr>
        <w:t>監測及防治標準作業流程」，填具「領得建造(雜項)執照建 築基地入侵紅火</w:t>
      </w:r>
      <w:proofErr w:type="gramStart"/>
      <w:r w:rsidRPr="00AE4E2E">
        <w:rPr>
          <w:rFonts w:ascii="標楷體" w:hAnsi="標楷體" w:hint="eastAsia"/>
          <w:color w:val="000000" w:themeColor="text1"/>
          <w:szCs w:val="28"/>
        </w:rPr>
        <w:t>蟻</w:t>
      </w:r>
      <w:proofErr w:type="gramEnd"/>
      <w:r w:rsidRPr="00AE4E2E">
        <w:rPr>
          <w:rFonts w:ascii="標楷體" w:hAnsi="標楷體" w:hint="eastAsia"/>
          <w:color w:val="000000" w:themeColor="text1"/>
          <w:szCs w:val="28"/>
        </w:rPr>
        <w:t>現場清查紀錄表」</w:t>
      </w:r>
      <w:proofErr w:type="gramStart"/>
      <w:r w:rsidRPr="00AE4E2E">
        <w:rPr>
          <w:rFonts w:ascii="標楷體" w:hAnsi="標楷體" w:hint="eastAsia"/>
          <w:color w:val="000000" w:themeColor="text1"/>
          <w:szCs w:val="28"/>
        </w:rPr>
        <w:t>併</w:t>
      </w:r>
      <w:proofErr w:type="gramEnd"/>
      <w:r w:rsidRPr="00AE4E2E">
        <w:rPr>
          <w:rFonts w:ascii="標楷體" w:hAnsi="標楷體" w:hint="eastAsia"/>
          <w:color w:val="000000" w:themeColor="text1"/>
          <w:szCs w:val="28"/>
        </w:rPr>
        <w:t>施工計畫審查。</w:t>
      </w:r>
    </w:p>
    <w:p w14:paraId="6A7E0532" w14:textId="72B8B722" w:rsidR="00AE4E2E" w:rsidRPr="00AE4E2E" w:rsidRDefault="00AE4E2E" w:rsidP="00AE4E2E">
      <w:pPr>
        <w:pStyle w:val="2"/>
        <w:numPr>
          <w:ilvl w:val="0"/>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建築物塔式起重機具送審規定</w:t>
      </w:r>
    </w:p>
    <w:p w14:paraId="7F9A4C5E" w14:textId="473CCFB8"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起造人自領得建造執照或雜項執照之日起，應於開工前，會同承造人及監造人將開工日期，連同姓名或名稱、住址、證書字號及承造人施工計畫書，申請本局備查。</w:t>
      </w:r>
    </w:p>
    <w:p w14:paraId="5D709FFE" w14:textId="2306A04F"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本局於開工備查時，查察施工計畫書內是否</w:t>
      </w:r>
      <w:proofErr w:type="gramStart"/>
      <w:r w:rsidRPr="00AE4E2E">
        <w:rPr>
          <w:rFonts w:ascii="標楷體" w:hAnsi="標楷體" w:hint="eastAsia"/>
          <w:color w:val="000000" w:themeColor="text1"/>
          <w:szCs w:val="28"/>
        </w:rPr>
        <w:t>檢附經本</w:t>
      </w:r>
      <w:proofErr w:type="gramEnd"/>
      <w:r w:rsidRPr="00AE4E2E">
        <w:rPr>
          <w:rFonts w:ascii="標楷體" w:hAnsi="標楷體" w:hint="eastAsia"/>
          <w:color w:val="000000" w:themeColor="text1"/>
          <w:szCs w:val="28"/>
        </w:rPr>
        <w:t>局環安組、營建組同意核備該案涉及塔式起重機具使用文件，並計入使用塔式起重機具總件數。</w:t>
      </w:r>
    </w:p>
    <w:p w14:paraId="44B6B834" w14:textId="0A2B8ABF" w:rsidR="00AE4E2E" w:rsidRPr="00AE4E2E" w:rsidRDefault="00AE4E2E" w:rsidP="00AE4E2E">
      <w:pPr>
        <w:pStyle w:val="2"/>
        <w:numPr>
          <w:ilvl w:val="1"/>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建築工程如未使用塔式起重機具者，起造人、承造人應檢具切結書。</w:t>
      </w:r>
    </w:p>
    <w:p w14:paraId="30C57011" w14:textId="7B5257FF" w:rsidR="00AE4E2E" w:rsidRPr="00AE4E2E" w:rsidRDefault="00AE4E2E" w:rsidP="00AE4E2E">
      <w:pPr>
        <w:pStyle w:val="2"/>
        <w:numPr>
          <w:ilvl w:val="0"/>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土地</w:t>
      </w:r>
      <w:proofErr w:type="gramStart"/>
      <w:r w:rsidRPr="00AE4E2E">
        <w:rPr>
          <w:rFonts w:ascii="標楷體" w:hAnsi="標楷體" w:hint="eastAsia"/>
          <w:color w:val="000000" w:themeColor="text1"/>
          <w:szCs w:val="28"/>
        </w:rPr>
        <w:t>複</w:t>
      </w:r>
      <w:proofErr w:type="gramEnd"/>
      <w:r w:rsidRPr="00AE4E2E">
        <w:rPr>
          <w:rFonts w:ascii="標楷體" w:hAnsi="標楷體" w:hint="eastAsia"/>
          <w:color w:val="000000" w:themeColor="text1"/>
          <w:szCs w:val="28"/>
        </w:rPr>
        <w:t>丈成果圖檢討規定</w:t>
      </w:r>
    </w:p>
    <w:p w14:paraId="21691977" w14:textId="77777777" w:rsidR="00AE4E2E" w:rsidRPr="00AE4E2E" w:rsidRDefault="00AE4E2E" w:rsidP="00AE4E2E">
      <w:pPr>
        <w:pStyle w:val="2"/>
        <w:spacing w:line="460" w:lineRule="exact"/>
        <w:ind w:left="560" w:firstLine="0"/>
        <w:jc w:val="both"/>
        <w:rPr>
          <w:rFonts w:ascii="標楷體" w:hAnsi="標楷體" w:hint="eastAsia"/>
          <w:color w:val="000000" w:themeColor="text1"/>
          <w:szCs w:val="28"/>
        </w:rPr>
      </w:pPr>
      <w:r w:rsidRPr="00AE4E2E">
        <w:rPr>
          <w:rFonts w:ascii="標楷體" w:hAnsi="標楷體" w:hint="eastAsia"/>
          <w:color w:val="000000" w:themeColor="text1"/>
          <w:szCs w:val="28"/>
        </w:rPr>
        <w:t>本局建造執照案件應於申請建築</w:t>
      </w:r>
      <w:proofErr w:type="gramStart"/>
      <w:r w:rsidRPr="00AE4E2E">
        <w:rPr>
          <w:rFonts w:ascii="標楷體" w:hAnsi="標楷體" w:hint="eastAsia"/>
          <w:color w:val="000000" w:themeColor="text1"/>
          <w:szCs w:val="28"/>
        </w:rPr>
        <w:t>執照時檢附</w:t>
      </w:r>
      <w:proofErr w:type="gramEnd"/>
      <w:r w:rsidRPr="00AE4E2E">
        <w:rPr>
          <w:rFonts w:ascii="標楷體" w:hAnsi="標楷體" w:hint="eastAsia"/>
          <w:color w:val="000000" w:themeColor="text1"/>
          <w:szCs w:val="28"/>
        </w:rPr>
        <w:t>土地租賃契約書(本局於土地租賃點交時已完成土地</w:t>
      </w:r>
      <w:proofErr w:type="gramStart"/>
      <w:r w:rsidRPr="00AE4E2E">
        <w:rPr>
          <w:rFonts w:ascii="標楷體" w:hAnsi="標楷體" w:hint="eastAsia"/>
          <w:color w:val="000000" w:themeColor="text1"/>
          <w:szCs w:val="28"/>
        </w:rPr>
        <w:t>複</w:t>
      </w:r>
      <w:proofErr w:type="gramEnd"/>
      <w:r w:rsidRPr="00AE4E2E">
        <w:rPr>
          <w:rFonts w:ascii="標楷體" w:hAnsi="標楷體" w:hint="eastAsia"/>
          <w:color w:val="000000" w:themeColor="text1"/>
          <w:szCs w:val="28"/>
        </w:rPr>
        <w:t>丈作業)。</w:t>
      </w:r>
    </w:p>
    <w:p w14:paraId="5802A32D" w14:textId="6C51F78C" w:rsidR="00AE4E2E" w:rsidRPr="00AE4E2E" w:rsidRDefault="00AE4E2E" w:rsidP="00AE4E2E">
      <w:pPr>
        <w:pStyle w:val="2"/>
        <w:numPr>
          <w:ilvl w:val="0"/>
          <w:numId w:val="10"/>
        </w:numPr>
        <w:spacing w:line="460" w:lineRule="exact"/>
        <w:jc w:val="both"/>
        <w:rPr>
          <w:rFonts w:ascii="標楷體" w:hAnsi="標楷體" w:hint="eastAsia"/>
          <w:color w:val="000000" w:themeColor="text1"/>
          <w:szCs w:val="28"/>
        </w:rPr>
      </w:pPr>
      <w:r w:rsidRPr="00AE4E2E">
        <w:rPr>
          <w:rFonts w:ascii="標楷體" w:hAnsi="標楷體" w:hint="eastAsia"/>
          <w:color w:val="000000" w:themeColor="text1"/>
          <w:szCs w:val="28"/>
        </w:rPr>
        <w:t>新技術新工法新設備及新材料認可通知書產查核規定</w:t>
      </w:r>
    </w:p>
    <w:p w14:paraId="00008859" w14:textId="77777777" w:rsidR="00AB1D41" w:rsidRDefault="00AE4E2E" w:rsidP="00AE4E2E">
      <w:pPr>
        <w:pStyle w:val="2"/>
        <w:spacing w:line="460" w:lineRule="exact"/>
        <w:ind w:left="560" w:firstLine="0"/>
        <w:jc w:val="both"/>
        <w:rPr>
          <w:rFonts w:ascii="標楷體" w:hAnsi="標楷體"/>
          <w:color w:val="000000" w:themeColor="text1"/>
          <w:szCs w:val="28"/>
        </w:rPr>
        <w:sectPr w:rsidR="00AB1D41" w:rsidSect="008E19A0">
          <w:footerReference w:type="default" r:id="rId8"/>
          <w:pgSz w:w="11906" w:h="16838" w:code="9"/>
          <w:pgMar w:top="1440" w:right="1841" w:bottom="1440" w:left="1800" w:header="851" w:footer="992" w:gutter="0"/>
          <w:cols w:space="425"/>
          <w:docGrid w:linePitch="360"/>
        </w:sectPr>
      </w:pPr>
      <w:r w:rsidRPr="00AE4E2E">
        <w:rPr>
          <w:rFonts w:ascii="標楷體" w:hAnsi="標楷體" w:hint="eastAsia"/>
          <w:color w:val="000000" w:themeColor="text1"/>
          <w:szCs w:val="28"/>
        </w:rPr>
        <w:t>申報勘驗應檢附內政部新技術新工法新設備及新材料認可通知書產品建築物使用申報結果通知書。</w:t>
      </w:r>
    </w:p>
    <w:p w14:paraId="0F164A2C" w14:textId="77777777" w:rsidR="00AB1D41" w:rsidRDefault="00AB1D41" w:rsidP="00AB1D41">
      <w:pPr>
        <w:spacing w:line="0" w:lineRule="atLeast"/>
      </w:pPr>
      <w:r>
        <w:rPr>
          <w:rFonts w:ascii="標楷體" w:eastAsia="標楷體" w:hAnsi="標楷體"/>
          <w:noProof/>
        </w:rPr>
        <mc:AlternateContent>
          <mc:Choice Requires="wps">
            <w:drawing>
              <wp:anchor distT="0" distB="0" distL="114300" distR="114300" simplePos="0" relativeHeight="251659264" behindDoc="0" locked="0" layoutInCell="1" allowOverlap="1" wp14:anchorId="6B1DAB91" wp14:editId="6C4BC50C">
                <wp:simplePos x="0" y="0"/>
                <wp:positionH relativeFrom="column">
                  <wp:posOffset>6019796</wp:posOffset>
                </wp:positionH>
                <wp:positionV relativeFrom="paragraph">
                  <wp:posOffset>-114300</wp:posOffset>
                </wp:positionV>
                <wp:extent cx="1033784" cy="342900"/>
                <wp:effectExtent l="0" t="0" r="0" b="0"/>
                <wp:wrapNone/>
                <wp:docPr id="1" name="Text Box 2"/>
                <wp:cNvGraphicFramePr/>
                <a:graphic xmlns:a="http://schemas.openxmlformats.org/drawingml/2006/main">
                  <a:graphicData uri="http://schemas.microsoft.com/office/word/2010/wordprocessingShape">
                    <wps:wsp>
                      <wps:cNvSpPr txBox="1"/>
                      <wps:spPr>
                        <a:xfrm>
                          <a:off x="0" y="0"/>
                          <a:ext cx="1033784" cy="342900"/>
                        </a:xfrm>
                        <a:prstGeom prst="rect">
                          <a:avLst/>
                        </a:prstGeom>
                        <a:noFill/>
                        <a:ln>
                          <a:noFill/>
                          <a:prstDash/>
                        </a:ln>
                      </wps:spPr>
                      <wps:txbx>
                        <w:txbxContent>
                          <w:p w14:paraId="0EB0D5FF" w14:textId="77777777" w:rsidR="00AB1D41" w:rsidRDefault="00AB1D41" w:rsidP="00AB1D41">
                            <w:pPr>
                              <w:rPr>
                                <w:rFonts w:ascii="標楷體" w:eastAsia="標楷體" w:hAnsi="標楷體"/>
                                <w:u w:val="single"/>
                              </w:rPr>
                            </w:pPr>
                            <w:r>
                              <w:rPr>
                                <w:rFonts w:ascii="標楷體" w:eastAsia="標楷體" w:hAnsi="標楷體"/>
                                <w:u w:val="single"/>
                              </w:rPr>
                              <w:t>附件一</w:t>
                            </w:r>
                          </w:p>
                        </w:txbxContent>
                      </wps:txbx>
                      <wps:bodyPr vert="horz" wrap="square" lIns="91440" tIns="45720" rIns="91440" bIns="45720" anchor="t" anchorCtr="0" compatLnSpc="0">
                        <a:noAutofit/>
                      </wps:bodyPr>
                    </wps:wsp>
                  </a:graphicData>
                </a:graphic>
              </wp:anchor>
            </w:drawing>
          </mc:Choice>
          <mc:Fallback>
            <w:pict>
              <v:shapetype w14:anchorId="6B1DAB91" id="_x0000_t202" coordsize="21600,21600" o:spt="202" path="m,l,21600r21600,l21600,xe">
                <v:stroke joinstyle="miter"/>
                <v:path gradientshapeok="t" o:connecttype="rect"/>
              </v:shapetype>
              <v:shape id="Text Box 2" o:spid="_x0000_s1026" type="#_x0000_t202" style="position:absolute;margin-left:474pt;margin-top:-9pt;width:81.4pt;height:2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" filled="f" stroked="f">
                <v:textbox>
                  <w:txbxContent>
                    <w:p w14:paraId="0EB0D5FF" w14:textId="77777777" w:rsidR="00AB1D41" w:rsidRDefault="00AB1D41" w:rsidP="00AB1D41">
                      <w:pPr>
                        <w:rPr>
                          <w:rFonts w:ascii="標楷體" w:eastAsia="標楷體" w:hAnsi="標楷體"/>
                          <w:u w:val="single"/>
                        </w:rPr>
                      </w:pPr>
                      <w:r>
                        <w:rPr>
                          <w:rFonts w:ascii="標楷體" w:eastAsia="標楷體" w:hAnsi="標楷體"/>
                          <w:u w:val="single"/>
                        </w:rPr>
                        <w:t>附件一</w:t>
                      </w:r>
                    </w:p>
                  </w:txbxContent>
                </v:textbox>
              </v:shape>
            </w:pict>
          </mc:Fallback>
        </mc:AlternateContent>
      </w:r>
    </w:p>
    <w:p w14:paraId="65283567" w14:textId="77777777" w:rsidR="00AB1D41" w:rsidRDefault="00AB1D41" w:rsidP="00AB1D41">
      <w:pPr>
        <w:spacing w:line="0" w:lineRule="atLeast"/>
        <w:rPr>
          <w:rFonts w:ascii="標楷體" w:eastAsia="標楷體" w:hAnsi="標楷體"/>
          <w:sz w:val="28"/>
          <w:szCs w:val="28"/>
        </w:rPr>
      </w:pPr>
      <w:r>
        <w:rPr>
          <w:rFonts w:ascii="標楷體" w:eastAsia="標楷體" w:hAnsi="標楷體"/>
          <w:sz w:val="28"/>
          <w:szCs w:val="28"/>
        </w:rPr>
        <w:t>國家科學及技術委員會新竹科學園區管理局建築工程完竣檢查報告表</w:t>
      </w:r>
    </w:p>
    <w:tbl>
      <w:tblPr>
        <w:tblW w:w="10200" w:type="dxa"/>
        <w:tblInd w:w="28" w:type="dxa"/>
        <w:tblCellMar>
          <w:left w:w="10" w:type="dxa"/>
          <w:right w:w="10" w:type="dxa"/>
        </w:tblCellMar>
        <w:tblLook w:val="0000" w:firstRow="0" w:lastRow="0" w:firstColumn="0" w:lastColumn="0" w:noHBand="0" w:noVBand="0"/>
      </w:tblPr>
      <w:tblGrid>
        <w:gridCol w:w="8280"/>
        <w:gridCol w:w="1920"/>
      </w:tblGrid>
      <w:tr w:rsidR="00AB1D41" w14:paraId="11558467"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2958BD4" w14:textId="77777777" w:rsidR="00AB1D41" w:rsidRDefault="00AB1D41" w:rsidP="00EA268B">
            <w:pPr>
              <w:spacing w:line="0" w:lineRule="atLeast"/>
              <w:rPr>
                <w:rFonts w:ascii="標楷體" w:eastAsia="標楷體" w:hAnsi="標楷體"/>
              </w:rPr>
            </w:pPr>
            <w:r>
              <w:rPr>
                <w:rFonts w:ascii="標楷體" w:eastAsia="標楷體" w:hAnsi="標楷體"/>
              </w:rPr>
              <w:t>檢查項目及內容</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E2234EF" w14:textId="77777777" w:rsidR="00AB1D41" w:rsidRDefault="00AB1D41" w:rsidP="00EA268B">
            <w:pPr>
              <w:spacing w:line="0" w:lineRule="atLeast"/>
              <w:rPr>
                <w:rFonts w:ascii="標楷體" w:eastAsia="標楷體" w:hAnsi="標楷體"/>
              </w:rPr>
            </w:pPr>
            <w:r>
              <w:rPr>
                <w:rFonts w:ascii="標楷體" w:eastAsia="標楷體" w:hAnsi="標楷體"/>
              </w:rPr>
              <w:t>檢查結果</w:t>
            </w:r>
          </w:p>
        </w:tc>
      </w:tr>
      <w:tr w:rsidR="00AB1D41" w14:paraId="5B7C6754" w14:textId="77777777" w:rsidTr="00EA268B">
        <w:tblPrEx>
          <w:tblCellMar>
            <w:top w:w="0" w:type="dxa"/>
            <w:bottom w:w="0" w:type="dxa"/>
          </w:tblCellMar>
        </w:tblPrEx>
        <w:trPr>
          <w:cantSplit/>
          <w:trHeight w:val="240"/>
        </w:trPr>
        <w:tc>
          <w:tcPr>
            <w:tcW w:w="1020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8C51326" w14:textId="77777777" w:rsidR="00AB1D41" w:rsidRDefault="00AB1D41" w:rsidP="00EA268B">
            <w:pPr>
              <w:spacing w:line="0" w:lineRule="atLeast"/>
              <w:jc w:val="both"/>
              <w:rPr>
                <w:rFonts w:ascii="標楷體" w:eastAsia="標楷體" w:hAnsi="標楷體"/>
                <w:b/>
              </w:rPr>
            </w:pPr>
            <w:r>
              <w:rPr>
                <w:rFonts w:ascii="標楷體" w:eastAsia="標楷體" w:hAnsi="標楷體"/>
                <w:b/>
              </w:rPr>
              <w:t>一、公共設施及四</w:t>
            </w:r>
            <w:proofErr w:type="gramStart"/>
            <w:r>
              <w:rPr>
                <w:rFonts w:ascii="標楷體" w:eastAsia="標楷體" w:hAnsi="標楷體"/>
                <w:b/>
              </w:rPr>
              <w:t>週</w:t>
            </w:r>
            <w:proofErr w:type="gramEnd"/>
            <w:r>
              <w:rPr>
                <w:rFonts w:ascii="標楷體" w:eastAsia="標楷體" w:hAnsi="標楷體"/>
                <w:b/>
              </w:rPr>
              <w:t>環境</w:t>
            </w:r>
          </w:p>
        </w:tc>
      </w:tr>
      <w:tr w:rsidR="00AB1D41" w14:paraId="21281235"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E94E924" w14:textId="77777777" w:rsidR="00AB1D41" w:rsidRDefault="00AB1D41" w:rsidP="00EA268B">
            <w:pPr>
              <w:spacing w:line="0" w:lineRule="atLeast"/>
              <w:ind w:firstLine="240"/>
              <w:jc w:val="both"/>
              <w:rPr>
                <w:rFonts w:ascii="標楷體" w:eastAsia="標楷體" w:hAnsi="標楷體"/>
              </w:rPr>
            </w:pPr>
            <w:r>
              <w:rPr>
                <w:rFonts w:ascii="標楷體" w:eastAsia="標楷體" w:hAnsi="標楷體"/>
              </w:rPr>
              <w:t>（一）基地周邊道路、溝渠、路燈應修復完成。</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1C0EBEF" w14:textId="77777777" w:rsidR="00AB1D41" w:rsidRDefault="00AB1D41" w:rsidP="00EA268B">
            <w:pPr>
              <w:spacing w:line="0" w:lineRule="atLeast"/>
              <w:rPr>
                <w:rFonts w:ascii="標楷體" w:eastAsia="標楷體" w:hAnsi="標楷體"/>
              </w:rPr>
            </w:pPr>
            <w:r>
              <w:rPr>
                <w:rFonts w:ascii="標楷體" w:eastAsia="標楷體" w:hAnsi="標楷體"/>
              </w:rPr>
              <w:t xml:space="preserve">□是　□未損壞　</w:t>
            </w:r>
          </w:p>
        </w:tc>
      </w:tr>
      <w:tr w:rsidR="00AB1D41" w14:paraId="2A9BF30A"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94F41B0" w14:textId="77777777" w:rsidR="00AB1D41" w:rsidRDefault="00AB1D41" w:rsidP="00EA268B">
            <w:pPr>
              <w:spacing w:line="0" w:lineRule="atLeast"/>
              <w:ind w:firstLine="240"/>
              <w:jc w:val="both"/>
              <w:rPr>
                <w:rFonts w:ascii="標楷體" w:eastAsia="標楷體" w:hAnsi="標楷體"/>
              </w:rPr>
            </w:pPr>
            <w:r>
              <w:rPr>
                <w:rFonts w:ascii="標楷體" w:eastAsia="標楷體" w:hAnsi="標楷體"/>
              </w:rPr>
              <w:t>（二）行道樹應補植。</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097CCE4" w14:textId="77777777" w:rsidR="00AB1D41" w:rsidRDefault="00AB1D41" w:rsidP="00EA268B">
            <w:pPr>
              <w:spacing w:line="0" w:lineRule="atLeast"/>
              <w:rPr>
                <w:rFonts w:ascii="標楷體" w:eastAsia="標楷體" w:hAnsi="標楷體"/>
              </w:rPr>
            </w:pPr>
            <w:r>
              <w:rPr>
                <w:rFonts w:ascii="標楷體" w:eastAsia="標楷體" w:hAnsi="標楷體"/>
              </w:rPr>
              <w:t xml:space="preserve">□是　□未損壞　</w:t>
            </w:r>
          </w:p>
        </w:tc>
      </w:tr>
      <w:tr w:rsidR="00AB1D41" w14:paraId="3D25AB75"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BC7808E" w14:textId="77777777" w:rsidR="00AB1D41" w:rsidRDefault="00AB1D41" w:rsidP="00EA268B">
            <w:pPr>
              <w:spacing w:line="0" w:lineRule="atLeast"/>
              <w:jc w:val="both"/>
              <w:rPr>
                <w:rFonts w:ascii="標楷體" w:eastAsia="標楷體" w:hAnsi="標楷體"/>
              </w:rPr>
            </w:pPr>
            <w:r>
              <w:rPr>
                <w:rFonts w:ascii="標楷體" w:eastAsia="標楷體" w:hAnsi="標楷體"/>
              </w:rPr>
              <w:t xml:space="preserve">　（三）基地內通路、私設通路路面及基地內排水設施設置完成。</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F9B8AB8" w14:textId="77777777" w:rsidR="00AB1D41" w:rsidRDefault="00AB1D41" w:rsidP="00EA268B">
            <w:pPr>
              <w:spacing w:line="0" w:lineRule="atLeast"/>
              <w:jc w:val="both"/>
              <w:rPr>
                <w:rFonts w:ascii="標楷體" w:eastAsia="標楷體" w:hAnsi="標楷體"/>
              </w:rPr>
            </w:pPr>
            <w:r>
              <w:rPr>
                <w:rFonts w:ascii="標楷體" w:eastAsia="標楷體" w:hAnsi="標楷體"/>
              </w:rPr>
              <w:t xml:space="preserve">□是　□圖說無  </w:t>
            </w:r>
          </w:p>
        </w:tc>
      </w:tr>
      <w:tr w:rsidR="00AB1D41" w14:paraId="0E5D74C6"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92F6FA8" w14:textId="77777777" w:rsidR="00AB1D41" w:rsidRDefault="00AB1D41" w:rsidP="00EA268B">
            <w:pPr>
              <w:spacing w:line="0" w:lineRule="atLeast"/>
              <w:jc w:val="both"/>
              <w:rPr>
                <w:rFonts w:ascii="標楷體" w:eastAsia="標楷體" w:hAnsi="標楷體"/>
              </w:rPr>
            </w:pPr>
            <w:r>
              <w:rPr>
                <w:rFonts w:ascii="標楷體" w:eastAsia="標楷體" w:hAnsi="標楷體"/>
              </w:rPr>
              <w:t xml:space="preserve">　（四）搭蓋之圍籬、鷹架、工棚、樣品屋及須拆除之舊有建築物拆除完竣。</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BDB7D29" w14:textId="77777777" w:rsidR="00AB1D41" w:rsidRDefault="00AB1D41" w:rsidP="00EA268B">
            <w:pPr>
              <w:spacing w:line="0" w:lineRule="atLeast"/>
              <w:jc w:val="both"/>
              <w:rPr>
                <w:rFonts w:ascii="標楷體" w:eastAsia="標楷體" w:hAnsi="標楷體"/>
              </w:rPr>
            </w:pPr>
            <w:r>
              <w:rPr>
                <w:rFonts w:ascii="標楷體" w:eastAsia="標楷體" w:hAnsi="標楷體"/>
              </w:rPr>
              <w:t xml:space="preserve">□是　</w:t>
            </w:r>
          </w:p>
        </w:tc>
      </w:tr>
      <w:tr w:rsidR="00AB1D41" w14:paraId="24DDA58E"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2559278" w14:textId="77777777" w:rsidR="00AB1D41" w:rsidRDefault="00AB1D41" w:rsidP="00EA268B">
            <w:pPr>
              <w:spacing w:line="0" w:lineRule="atLeast"/>
              <w:jc w:val="both"/>
              <w:rPr>
                <w:rFonts w:ascii="標楷體" w:eastAsia="標楷體" w:hAnsi="標楷體"/>
              </w:rPr>
            </w:pPr>
            <w:r>
              <w:rPr>
                <w:rFonts w:ascii="標楷體" w:eastAsia="標楷體" w:hAnsi="標楷體"/>
              </w:rPr>
              <w:t xml:space="preserve">　（五）廢棄物清理完竣。</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7E0C476" w14:textId="77777777" w:rsidR="00AB1D41" w:rsidRDefault="00AB1D41" w:rsidP="00EA268B">
            <w:pPr>
              <w:spacing w:line="0" w:lineRule="atLeast"/>
              <w:jc w:val="both"/>
              <w:rPr>
                <w:rFonts w:ascii="標楷體" w:eastAsia="標楷體" w:hAnsi="標楷體"/>
              </w:rPr>
            </w:pPr>
            <w:r>
              <w:rPr>
                <w:rFonts w:ascii="標楷體" w:eastAsia="標楷體" w:hAnsi="標楷體"/>
              </w:rPr>
              <w:t xml:space="preserve">□是　</w:t>
            </w:r>
          </w:p>
        </w:tc>
      </w:tr>
      <w:tr w:rsidR="00AB1D41" w14:paraId="354C87C6" w14:textId="77777777" w:rsidTr="00EA268B">
        <w:tblPrEx>
          <w:tblCellMar>
            <w:top w:w="0" w:type="dxa"/>
            <w:bottom w:w="0" w:type="dxa"/>
          </w:tblCellMar>
        </w:tblPrEx>
        <w:trPr>
          <w:cantSplit/>
          <w:trHeight w:val="240"/>
        </w:trPr>
        <w:tc>
          <w:tcPr>
            <w:tcW w:w="1020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6250563" w14:textId="77777777" w:rsidR="00AB1D41" w:rsidRDefault="00AB1D41" w:rsidP="00EA268B">
            <w:pPr>
              <w:spacing w:line="0" w:lineRule="atLeast"/>
              <w:jc w:val="both"/>
            </w:pPr>
            <w:r>
              <w:rPr>
                <w:rFonts w:ascii="標楷體" w:eastAsia="標楷體" w:hAnsi="標楷體"/>
                <w:b/>
              </w:rPr>
              <w:t>二、建築物位置及立面</w:t>
            </w:r>
          </w:p>
        </w:tc>
      </w:tr>
      <w:tr w:rsidR="00AB1D41" w14:paraId="29CFD27C"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401847B" w14:textId="77777777" w:rsidR="00AB1D41" w:rsidRDefault="00AB1D41" w:rsidP="00EA268B">
            <w:pPr>
              <w:spacing w:line="0" w:lineRule="atLeast"/>
              <w:ind w:firstLine="240"/>
              <w:jc w:val="both"/>
              <w:rPr>
                <w:rFonts w:ascii="標楷體" w:eastAsia="標楷體" w:hAnsi="標楷體"/>
              </w:rPr>
            </w:pPr>
            <w:r>
              <w:rPr>
                <w:rFonts w:ascii="標楷體" w:eastAsia="標楷體" w:hAnsi="標楷體"/>
              </w:rPr>
              <w:t>（一）建築物位置應與核准圖相符。</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9443C72" w14:textId="77777777" w:rsidR="00AB1D41" w:rsidRDefault="00AB1D41" w:rsidP="00EA268B">
            <w:pPr>
              <w:spacing w:line="0" w:lineRule="atLeast"/>
              <w:rPr>
                <w:rFonts w:ascii="標楷體" w:eastAsia="標楷體" w:hAnsi="標楷體"/>
              </w:rPr>
            </w:pPr>
            <w:r>
              <w:rPr>
                <w:rFonts w:ascii="標楷體" w:eastAsia="標楷體" w:hAnsi="標楷體"/>
              </w:rPr>
              <w:t xml:space="preserve">□是　</w:t>
            </w:r>
          </w:p>
        </w:tc>
      </w:tr>
      <w:tr w:rsidR="00AB1D41" w14:paraId="5282CABA"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4CA9632" w14:textId="77777777" w:rsidR="00AB1D41" w:rsidRDefault="00AB1D41" w:rsidP="00EA268B">
            <w:pPr>
              <w:spacing w:line="0" w:lineRule="atLeast"/>
              <w:ind w:firstLine="240"/>
              <w:jc w:val="both"/>
              <w:rPr>
                <w:rFonts w:ascii="標楷體" w:eastAsia="標楷體" w:hAnsi="標楷體"/>
              </w:rPr>
            </w:pPr>
            <w:r>
              <w:rPr>
                <w:rFonts w:ascii="標楷體" w:eastAsia="標楷體" w:hAnsi="標楷體"/>
              </w:rPr>
              <w:t>（二）建築物外牆應依</w:t>
            </w:r>
            <w:proofErr w:type="gramStart"/>
            <w:r>
              <w:rPr>
                <w:rFonts w:ascii="標楷體" w:eastAsia="標楷體" w:hAnsi="標楷體"/>
              </w:rPr>
              <w:t>核准圖施作</w:t>
            </w:r>
            <w:proofErr w:type="gramEnd"/>
            <w:r>
              <w:rPr>
                <w:rFonts w:ascii="標楷體" w:eastAsia="標楷體" w:hAnsi="標楷體"/>
              </w:rPr>
              <w:t>完成且不得違規開窗、開口或封閉。</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AF0CA05" w14:textId="77777777" w:rsidR="00AB1D41" w:rsidRDefault="00AB1D41" w:rsidP="00EA268B">
            <w:pPr>
              <w:spacing w:line="0" w:lineRule="atLeast"/>
              <w:rPr>
                <w:rFonts w:ascii="標楷體" w:eastAsia="標楷體" w:hAnsi="標楷體"/>
              </w:rPr>
            </w:pPr>
            <w:r>
              <w:rPr>
                <w:rFonts w:ascii="標楷體" w:eastAsia="標楷體" w:hAnsi="標楷體"/>
              </w:rPr>
              <w:t xml:space="preserve">□是　</w:t>
            </w:r>
          </w:p>
        </w:tc>
      </w:tr>
      <w:tr w:rsidR="00AB1D41" w14:paraId="513EFEE6"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EA82226" w14:textId="77777777" w:rsidR="00AB1D41" w:rsidRDefault="00AB1D41" w:rsidP="00EA268B">
            <w:pPr>
              <w:spacing w:line="0" w:lineRule="atLeast"/>
              <w:ind w:firstLine="240"/>
              <w:jc w:val="both"/>
              <w:rPr>
                <w:rFonts w:ascii="標楷體" w:eastAsia="標楷體" w:hAnsi="標楷體"/>
              </w:rPr>
            </w:pPr>
            <w:r>
              <w:rPr>
                <w:rFonts w:ascii="標楷體" w:eastAsia="標楷體" w:hAnsi="標楷體"/>
              </w:rPr>
              <w:t>（三）建築物立</w:t>
            </w:r>
            <w:proofErr w:type="gramStart"/>
            <w:r>
              <w:rPr>
                <w:rFonts w:ascii="標楷體" w:eastAsia="標楷體" w:hAnsi="標楷體"/>
              </w:rPr>
              <w:t>面飾材應</w:t>
            </w:r>
            <w:proofErr w:type="gramEnd"/>
            <w:r>
              <w:rPr>
                <w:rFonts w:ascii="標楷體" w:eastAsia="標楷體" w:hAnsi="標楷體"/>
              </w:rPr>
              <w:t>按</w:t>
            </w:r>
            <w:proofErr w:type="gramStart"/>
            <w:r>
              <w:rPr>
                <w:rFonts w:ascii="標楷體" w:eastAsia="標楷體" w:hAnsi="標楷體"/>
              </w:rPr>
              <w:t>核准圖施作</w:t>
            </w:r>
            <w:proofErr w:type="gramEnd"/>
            <w:r>
              <w:rPr>
                <w:rFonts w:ascii="標楷體" w:eastAsia="標楷體" w:hAnsi="標楷體"/>
              </w:rPr>
              <w:t>完成，核准圖未標示</w:t>
            </w:r>
            <w:proofErr w:type="gramStart"/>
            <w:r>
              <w:rPr>
                <w:rFonts w:ascii="標楷體" w:eastAsia="標楷體" w:hAnsi="標楷體"/>
              </w:rPr>
              <w:t>飾材者</w:t>
            </w:r>
            <w:proofErr w:type="gramEnd"/>
            <w:r>
              <w:rPr>
                <w:rFonts w:ascii="標楷體" w:eastAsia="標楷體" w:hAnsi="標楷體"/>
              </w:rPr>
              <w:t>，應粉飾</w:t>
            </w:r>
          </w:p>
          <w:p w14:paraId="1333112E" w14:textId="77777777" w:rsidR="00AB1D41" w:rsidRDefault="00AB1D41" w:rsidP="00EA268B">
            <w:pPr>
              <w:spacing w:line="0" w:lineRule="atLeast"/>
              <w:ind w:firstLine="240"/>
              <w:jc w:val="both"/>
              <w:rPr>
                <w:rFonts w:ascii="標楷體" w:eastAsia="標楷體" w:hAnsi="標楷體"/>
              </w:rPr>
            </w:pPr>
            <w:r>
              <w:rPr>
                <w:rFonts w:ascii="標楷體" w:eastAsia="標楷體" w:hAnsi="標楷體"/>
              </w:rPr>
              <w:t xml:space="preserve">      整平。</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926D17A" w14:textId="77777777" w:rsidR="00AB1D41" w:rsidRDefault="00AB1D41" w:rsidP="00EA268B">
            <w:pPr>
              <w:spacing w:line="0" w:lineRule="atLeast"/>
              <w:rPr>
                <w:rFonts w:ascii="標楷體" w:eastAsia="標楷體" w:hAnsi="標楷體"/>
              </w:rPr>
            </w:pPr>
            <w:r>
              <w:rPr>
                <w:rFonts w:ascii="標楷體" w:eastAsia="標楷體" w:hAnsi="標楷體"/>
              </w:rPr>
              <w:t xml:space="preserve">□是　</w:t>
            </w:r>
          </w:p>
        </w:tc>
      </w:tr>
      <w:tr w:rsidR="00AB1D41" w14:paraId="07329F1A"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8C5A5A0" w14:textId="77777777" w:rsidR="00AB1D41" w:rsidRDefault="00AB1D41" w:rsidP="00EA268B">
            <w:pPr>
              <w:spacing w:line="0" w:lineRule="atLeast"/>
              <w:ind w:firstLine="240"/>
              <w:jc w:val="both"/>
              <w:rPr>
                <w:rFonts w:ascii="標楷體" w:eastAsia="標楷體" w:hAnsi="標楷體"/>
              </w:rPr>
            </w:pPr>
            <w:r>
              <w:rPr>
                <w:rFonts w:ascii="標楷體" w:eastAsia="標楷體" w:hAnsi="標楷體"/>
              </w:rPr>
              <w:t>（四）立面（含斜屋頂）</w:t>
            </w:r>
            <w:proofErr w:type="gramStart"/>
            <w:r>
              <w:rPr>
                <w:rFonts w:ascii="標楷體" w:eastAsia="標楷體" w:hAnsi="標楷體"/>
              </w:rPr>
              <w:t>飾材之</w:t>
            </w:r>
            <w:proofErr w:type="gramEnd"/>
            <w:r>
              <w:rPr>
                <w:rFonts w:ascii="標楷體" w:eastAsia="標楷體" w:hAnsi="標楷體"/>
              </w:rPr>
              <w:t>黏著力或其固定</w:t>
            </w:r>
            <w:proofErr w:type="gramStart"/>
            <w:r>
              <w:rPr>
                <w:rFonts w:ascii="標楷體" w:eastAsia="標楷體" w:hAnsi="標楷體"/>
              </w:rPr>
              <w:t>繫件經現地</w:t>
            </w:r>
            <w:proofErr w:type="gramEnd"/>
            <w:r>
              <w:rPr>
                <w:rFonts w:ascii="標楷體" w:eastAsia="標楷體" w:hAnsi="標楷體"/>
              </w:rPr>
              <w:t>拉拔試驗應符合</w:t>
            </w:r>
          </w:p>
          <w:p w14:paraId="516FF6CA" w14:textId="77777777" w:rsidR="00AB1D41" w:rsidRDefault="00AB1D41" w:rsidP="00EA268B">
            <w:pPr>
              <w:spacing w:line="0" w:lineRule="atLeast"/>
              <w:ind w:firstLine="240"/>
              <w:jc w:val="both"/>
              <w:rPr>
                <w:rFonts w:ascii="標楷體" w:eastAsia="標楷體" w:hAnsi="標楷體"/>
              </w:rPr>
            </w:pPr>
            <w:r>
              <w:rPr>
                <w:rFonts w:ascii="標楷體" w:eastAsia="標楷體" w:hAnsi="標楷體"/>
              </w:rPr>
              <w:t xml:space="preserve">      施工說明書或結構計算書。</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F5B9366" w14:textId="77777777" w:rsidR="00AB1D41" w:rsidRDefault="00AB1D41" w:rsidP="00EA268B">
            <w:pPr>
              <w:spacing w:line="0" w:lineRule="atLeast"/>
              <w:rPr>
                <w:rFonts w:ascii="標楷體" w:eastAsia="標楷體" w:hAnsi="標楷體"/>
              </w:rPr>
            </w:pPr>
            <w:r>
              <w:rPr>
                <w:rFonts w:ascii="標楷體" w:eastAsia="標楷體" w:hAnsi="標楷體"/>
              </w:rPr>
              <w:t>□是</w:t>
            </w:r>
          </w:p>
        </w:tc>
      </w:tr>
      <w:tr w:rsidR="00AB1D41" w14:paraId="7F007E74"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C0E6344" w14:textId="77777777" w:rsidR="00AB1D41" w:rsidRDefault="00AB1D41" w:rsidP="00EA268B">
            <w:pPr>
              <w:spacing w:line="0" w:lineRule="atLeast"/>
              <w:ind w:firstLine="240"/>
              <w:jc w:val="both"/>
              <w:rPr>
                <w:rFonts w:ascii="標楷體" w:eastAsia="標楷體" w:hAnsi="標楷體"/>
              </w:rPr>
            </w:pPr>
            <w:r>
              <w:rPr>
                <w:rFonts w:ascii="標楷體" w:eastAsia="標楷體" w:hAnsi="標楷體"/>
              </w:rPr>
              <w:t>（五）門窗框應</w:t>
            </w:r>
            <w:proofErr w:type="gramStart"/>
            <w:r>
              <w:rPr>
                <w:rFonts w:ascii="標楷體" w:eastAsia="標楷體" w:hAnsi="標楷體"/>
              </w:rPr>
              <w:t>按裝</w:t>
            </w:r>
            <w:proofErr w:type="gramEnd"/>
            <w:r>
              <w:rPr>
                <w:rFonts w:ascii="標楷體" w:eastAsia="標楷體" w:hAnsi="標楷體"/>
              </w:rPr>
              <w:t xml:space="preserve">完成並可供使用。 </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F02F1BC" w14:textId="77777777" w:rsidR="00AB1D41" w:rsidRDefault="00AB1D41" w:rsidP="00EA268B">
            <w:pPr>
              <w:spacing w:line="0" w:lineRule="atLeast"/>
              <w:rPr>
                <w:rFonts w:ascii="標楷體" w:eastAsia="標楷體" w:hAnsi="標楷體"/>
              </w:rPr>
            </w:pPr>
            <w:r>
              <w:rPr>
                <w:rFonts w:ascii="標楷體" w:eastAsia="標楷體" w:hAnsi="標楷體"/>
              </w:rPr>
              <w:t xml:space="preserve">□是　</w:t>
            </w:r>
          </w:p>
        </w:tc>
      </w:tr>
      <w:tr w:rsidR="00AB1D41" w14:paraId="1FBBBB10"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1001B14" w14:textId="77777777" w:rsidR="00AB1D41" w:rsidRDefault="00AB1D41" w:rsidP="00EA268B">
            <w:pPr>
              <w:spacing w:line="0" w:lineRule="atLeast"/>
              <w:ind w:firstLine="240"/>
              <w:jc w:val="both"/>
              <w:rPr>
                <w:rFonts w:ascii="標楷體" w:eastAsia="標楷體" w:hAnsi="標楷體"/>
              </w:rPr>
            </w:pPr>
            <w:r>
              <w:rPr>
                <w:rFonts w:ascii="標楷體" w:eastAsia="標楷體" w:hAnsi="標楷體"/>
              </w:rPr>
              <w:t>（六）整體防火間隔、各</w:t>
            </w:r>
            <w:proofErr w:type="gramStart"/>
            <w:r>
              <w:rPr>
                <w:rFonts w:ascii="標楷體" w:eastAsia="標楷體" w:hAnsi="標楷體"/>
              </w:rPr>
              <w:t>向側院留設應</w:t>
            </w:r>
            <w:proofErr w:type="gramEnd"/>
            <w:r>
              <w:rPr>
                <w:rFonts w:ascii="標楷體" w:eastAsia="標楷體" w:hAnsi="標楷體"/>
              </w:rPr>
              <w:t>與核准圖相符。</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C1BC0AF" w14:textId="77777777" w:rsidR="00AB1D41" w:rsidRDefault="00AB1D41" w:rsidP="00EA268B">
            <w:pPr>
              <w:spacing w:line="0" w:lineRule="atLeast"/>
              <w:rPr>
                <w:rFonts w:ascii="標楷體" w:eastAsia="標楷體" w:hAnsi="標楷體"/>
              </w:rPr>
            </w:pPr>
            <w:r>
              <w:rPr>
                <w:rFonts w:ascii="標楷體" w:eastAsia="標楷體" w:hAnsi="標楷體"/>
              </w:rPr>
              <w:t>□是</w:t>
            </w:r>
          </w:p>
        </w:tc>
      </w:tr>
      <w:tr w:rsidR="00AB1D41" w14:paraId="3A145EA3" w14:textId="77777777" w:rsidTr="00EA268B">
        <w:tblPrEx>
          <w:tblCellMar>
            <w:top w:w="0" w:type="dxa"/>
            <w:bottom w:w="0" w:type="dxa"/>
          </w:tblCellMar>
        </w:tblPrEx>
        <w:trPr>
          <w:cantSplit/>
          <w:trHeight w:val="240"/>
        </w:trPr>
        <w:tc>
          <w:tcPr>
            <w:tcW w:w="1020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0042537" w14:textId="77777777" w:rsidR="00AB1D41" w:rsidRDefault="00AB1D41" w:rsidP="00EA268B">
            <w:pPr>
              <w:spacing w:line="0" w:lineRule="atLeast"/>
              <w:jc w:val="both"/>
            </w:pPr>
            <w:r>
              <w:rPr>
                <w:rFonts w:ascii="標楷體" w:eastAsia="標楷體" w:hAnsi="標楷體"/>
                <w:b/>
              </w:rPr>
              <w:t>三、主要設備</w:t>
            </w:r>
          </w:p>
        </w:tc>
      </w:tr>
      <w:tr w:rsidR="00AB1D41" w14:paraId="61CD5D9E"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A7F5AC6" w14:textId="77777777" w:rsidR="00AB1D41" w:rsidRDefault="00AB1D41" w:rsidP="00EA268B">
            <w:pPr>
              <w:spacing w:line="0" w:lineRule="atLeast"/>
              <w:ind w:firstLine="240"/>
              <w:jc w:val="both"/>
              <w:rPr>
                <w:rFonts w:ascii="標楷體" w:eastAsia="標楷體" w:hAnsi="標楷體"/>
              </w:rPr>
            </w:pPr>
            <w:r>
              <w:rPr>
                <w:rFonts w:ascii="標楷體" w:eastAsia="標楷體" w:hAnsi="標楷體"/>
              </w:rPr>
              <w:t>（一）建築物消防設備按</w:t>
            </w:r>
            <w:proofErr w:type="gramStart"/>
            <w:r>
              <w:rPr>
                <w:rFonts w:ascii="標楷體" w:eastAsia="標楷體" w:hAnsi="標楷體"/>
              </w:rPr>
              <w:t>核准圖施作</w:t>
            </w:r>
            <w:proofErr w:type="gramEnd"/>
            <w:r>
              <w:rPr>
                <w:rFonts w:ascii="標楷體" w:eastAsia="標楷體" w:hAnsi="標楷體"/>
              </w:rPr>
              <w:t>完成。</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2CA312D" w14:textId="77777777" w:rsidR="00AB1D41" w:rsidRDefault="00AB1D41" w:rsidP="00EA268B">
            <w:pPr>
              <w:spacing w:line="0" w:lineRule="atLeast"/>
              <w:rPr>
                <w:rFonts w:ascii="標楷體" w:eastAsia="標楷體" w:hAnsi="標楷體"/>
              </w:rPr>
            </w:pPr>
            <w:r>
              <w:rPr>
                <w:rFonts w:ascii="標楷體" w:eastAsia="標楷體" w:hAnsi="標楷體"/>
              </w:rPr>
              <w:t xml:space="preserve">□是　□圖說無　</w:t>
            </w:r>
          </w:p>
        </w:tc>
      </w:tr>
      <w:tr w:rsidR="00AB1D41" w14:paraId="0FB21110"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E8D612C" w14:textId="77777777" w:rsidR="00AB1D41" w:rsidRDefault="00AB1D41" w:rsidP="00EA268B">
            <w:pPr>
              <w:spacing w:line="0" w:lineRule="atLeast"/>
              <w:ind w:firstLine="240"/>
              <w:jc w:val="both"/>
              <w:rPr>
                <w:rFonts w:ascii="標楷體" w:eastAsia="標楷體" w:hAnsi="標楷體"/>
              </w:rPr>
            </w:pPr>
            <w:r>
              <w:rPr>
                <w:rFonts w:ascii="標楷體" w:eastAsia="標楷體" w:hAnsi="標楷體"/>
              </w:rPr>
              <w:t>（二）建築物</w:t>
            </w:r>
            <w:proofErr w:type="gramStart"/>
            <w:r>
              <w:rPr>
                <w:rFonts w:ascii="標楷體" w:eastAsia="標楷體" w:hAnsi="標楷體"/>
              </w:rPr>
              <w:t>昇</w:t>
            </w:r>
            <w:proofErr w:type="gramEnd"/>
            <w:r>
              <w:rPr>
                <w:rFonts w:ascii="標楷體" w:eastAsia="標楷體" w:hAnsi="標楷體"/>
              </w:rPr>
              <w:t>降及機械停車設備按</w:t>
            </w:r>
            <w:proofErr w:type="gramStart"/>
            <w:r>
              <w:rPr>
                <w:rFonts w:ascii="標楷體" w:eastAsia="標楷體" w:hAnsi="標楷體"/>
              </w:rPr>
              <w:t>核准圖施作</w:t>
            </w:r>
            <w:proofErr w:type="gramEnd"/>
            <w:r>
              <w:rPr>
                <w:rFonts w:ascii="標楷體" w:eastAsia="標楷體" w:hAnsi="標楷體"/>
              </w:rPr>
              <w:t>完成。</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0D5A89B" w14:textId="77777777" w:rsidR="00AB1D41" w:rsidRDefault="00AB1D41" w:rsidP="00EA268B">
            <w:pPr>
              <w:spacing w:line="0" w:lineRule="atLeast"/>
              <w:rPr>
                <w:rFonts w:ascii="標楷體" w:eastAsia="標楷體" w:hAnsi="標楷體"/>
              </w:rPr>
            </w:pPr>
            <w:r>
              <w:rPr>
                <w:rFonts w:ascii="標楷體" w:eastAsia="標楷體" w:hAnsi="標楷體"/>
              </w:rPr>
              <w:t xml:space="preserve">□是　□圖說無  </w:t>
            </w:r>
          </w:p>
        </w:tc>
      </w:tr>
      <w:tr w:rsidR="00AB1D41" w14:paraId="5DD91A55"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D45429E" w14:textId="77777777" w:rsidR="00AB1D41" w:rsidRDefault="00AB1D41" w:rsidP="00EA268B">
            <w:pPr>
              <w:spacing w:line="0" w:lineRule="atLeast"/>
              <w:ind w:firstLine="240"/>
              <w:jc w:val="both"/>
              <w:rPr>
                <w:rFonts w:ascii="標楷體" w:eastAsia="標楷體" w:hAnsi="標楷體"/>
              </w:rPr>
            </w:pPr>
            <w:r>
              <w:rPr>
                <w:rFonts w:ascii="標楷體" w:eastAsia="標楷體" w:hAnsi="標楷體"/>
              </w:rPr>
              <w:t>（三）建築物防空避難設備按</w:t>
            </w:r>
            <w:proofErr w:type="gramStart"/>
            <w:r>
              <w:rPr>
                <w:rFonts w:ascii="標楷體" w:eastAsia="標楷體" w:hAnsi="標楷體"/>
              </w:rPr>
              <w:t>核准圖施作</w:t>
            </w:r>
            <w:proofErr w:type="gramEnd"/>
            <w:r>
              <w:rPr>
                <w:rFonts w:ascii="標楷體" w:eastAsia="標楷體" w:hAnsi="標楷體"/>
              </w:rPr>
              <w:t>完成。</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5197CE5" w14:textId="77777777" w:rsidR="00AB1D41" w:rsidRDefault="00AB1D41" w:rsidP="00EA268B">
            <w:pPr>
              <w:spacing w:line="0" w:lineRule="atLeast"/>
              <w:rPr>
                <w:rFonts w:ascii="標楷體" w:eastAsia="標楷體" w:hAnsi="標楷體"/>
              </w:rPr>
            </w:pPr>
            <w:r>
              <w:rPr>
                <w:rFonts w:ascii="標楷體" w:eastAsia="標楷體" w:hAnsi="標楷體"/>
              </w:rPr>
              <w:t xml:space="preserve">□是　□圖說無  </w:t>
            </w:r>
          </w:p>
        </w:tc>
      </w:tr>
      <w:tr w:rsidR="00AB1D41" w14:paraId="2AD59140"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CD4111C" w14:textId="77777777" w:rsidR="00AB1D41" w:rsidRDefault="00AB1D41" w:rsidP="00EA268B">
            <w:pPr>
              <w:spacing w:line="0" w:lineRule="atLeast"/>
              <w:ind w:firstLine="240"/>
              <w:jc w:val="both"/>
              <w:rPr>
                <w:rFonts w:ascii="標楷體" w:eastAsia="標楷體" w:hAnsi="標楷體"/>
              </w:rPr>
            </w:pPr>
            <w:r>
              <w:rPr>
                <w:rFonts w:ascii="標楷體" w:eastAsia="標楷體" w:hAnsi="標楷體"/>
              </w:rPr>
              <w:t>（四）建築物污水處理設備按</w:t>
            </w:r>
            <w:proofErr w:type="gramStart"/>
            <w:r>
              <w:rPr>
                <w:rFonts w:ascii="標楷體" w:eastAsia="標楷體" w:hAnsi="標楷體"/>
              </w:rPr>
              <w:t>核准圖施作</w:t>
            </w:r>
            <w:proofErr w:type="gramEnd"/>
            <w:r>
              <w:rPr>
                <w:rFonts w:ascii="標楷體" w:eastAsia="標楷體" w:hAnsi="標楷體"/>
              </w:rPr>
              <w:t>完成。</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EA13E09" w14:textId="77777777" w:rsidR="00AB1D41" w:rsidRDefault="00AB1D41" w:rsidP="00EA268B">
            <w:pPr>
              <w:spacing w:line="0" w:lineRule="atLeast"/>
              <w:rPr>
                <w:rFonts w:ascii="標楷體" w:eastAsia="標楷體" w:hAnsi="標楷體"/>
              </w:rPr>
            </w:pPr>
            <w:r>
              <w:rPr>
                <w:rFonts w:ascii="標楷體" w:eastAsia="標楷體" w:hAnsi="標楷體"/>
              </w:rPr>
              <w:t xml:space="preserve">□是　□圖說無　</w:t>
            </w:r>
          </w:p>
        </w:tc>
      </w:tr>
      <w:tr w:rsidR="00AB1D41" w14:paraId="2C750D47"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E31FDA5" w14:textId="77777777" w:rsidR="00AB1D41" w:rsidRDefault="00AB1D41" w:rsidP="00EA268B">
            <w:pPr>
              <w:spacing w:line="0" w:lineRule="atLeast"/>
              <w:ind w:firstLine="240"/>
              <w:jc w:val="both"/>
              <w:rPr>
                <w:rFonts w:ascii="標楷體" w:eastAsia="標楷體" w:hAnsi="標楷體"/>
              </w:rPr>
            </w:pPr>
            <w:r>
              <w:rPr>
                <w:rFonts w:ascii="標楷體" w:eastAsia="標楷體" w:hAnsi="標楷體"/>
              </w:rPr>
              <w:t>（五）建築物避雷設備按圖按</w:t>
            </w:r>
            <w:proofErr w:type="gramStart"/>
            <w:r>
              <w:rPr>
                <w:rFonts w:ascii="標楷體" w:eastAsia="標楷體" w:hAnsi="標楷體"/>
              </w:rPr>
              <w:t>核准圖施作</w:t>
            </w:r>
            <w:proofErr w:type="gramEnd"/>
            <w:r>
              <w:rPr>
                <w:rFonts w:ascii="標楷體" w:eastAsia="標楷體" w:hAnsi="標楷體"/>
              </w:rPr>
              <w:t>完成。</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EDC8207" w14:textId="77777777" w:rsidR="00AB1D41" w:rsidRDefault="00AB1D41" w:rsidP="00EA268B">
            <w:pPr>
              <w:spacing w:line="0" w:lineRule="atLeast"/>
              <w:rPr>
                <w:rFonts w:ascii="標楷體" w:eastAsia="標楷體" w:hAnsi="標楷體"/>
              </w:rPr>
            </w:pPr>
            <w:r>
              <w:rPr>
                <w:rFonts w:ascii="標楷體" w:eastAsia="標楷體" w:hAnsi="標楷體"/>
              </w:rPr>
              <w:t xml:space="preserve">□是　□圖說無　</w:t>
            </w:r>
          </w:p>
        </w:tc>
      </w:tr>
      <w:tr w:rsidR="00AB1D41" w14:paraId="71ADD9B3" w14:textId="77777777" w:rsidTr="00EA268B">
        <w:tblPrEx>
          <w:tblCellMar>
            <w:top w:w="0" w:type="dxa"/>
            <w:bottom w:w="0" w:type="dxa"/>
          </w:tblCellMar>
        </w:tblPrEx>
        <w:trPr>
          <w:cantSplit/>
          <w:trHeight w:val="240"/>
        </w:trPr>
        <w:tc>
          <w:tcPr>
            <w:tcW w:w="1020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18B2241" w14:textId="77777777" w:rsidR="00AB1D41" w:rsidRDefault="00AB1D41" w:rsidP="00EA268B">
            <w:pPr>
              <w:spacing w:line="0" w:lineRule="atLeast"/>
              <w:jc w:val="both"/>
            </w:pPr>
            <w:r>
              <w:rPr>
                <w:rFonts w:ascii="標楷體" w:eastAsia="標楷體" w:hAnsi="標楷體"/>
                <w:b/>
              </w:rPr>
              <w:t>四、停車空間</w:t>
            </w:r>
          </w:p>
        </w:tc>
      </w:tr>
      <w:tr w:rsidR="00AB1D41" w14:paraId="50552275"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58589CF" w14:textId="77777777" w:rsidR="00AB1D41" w:rsidRDefault="00AB1D41" w:rsidP="00EA268B">
            <w:pPr>
              <w:spacing w:line="0" w:lineRule="atLeast"/>
              <w:ind w:firstLine="240"/>
              <w:jc w:val="both"/>
              <w:rPr>
                <w:rFonts w:ascii="標楷體" w:eastAsia="標楷體" w:hAnsi="標楷體"/>
              </w:rPr>
            </w:pPr>
            <w:r>
              <w:rPr>
                <w:rFonts w:ascii="標楷體" w:eastAsia="標楷體" w:hAnsi="標楷體"/>
              </w:rPr>
              <w:t>（一）室外停車空間及車道</w:t>
            </w:r>
            <w:proofErr w:type="gramStart"/>
            <w:r>
              <w:rPr>
                <w:rFonts w:ascii="標楷體" w:eastAsia="標楷體" w:hAnsi="標楷體"/>
              </w:rPr>
              <w:t>地坪應舖設</w:t>
            </w:r>
            <w:proofErr w:type="gramEnd"/>
            <w:r>
              <w:rPr>
                <w:rFonts w:ascii="標楷體" w:eastAsia="標楷體" w:hAnsi="標楷體"/>
              </w:rPr>
              <w:t>適當</w:t>
            </w:r>
            <w:proofErr w:type="gramStart"/>
            <w:r>
              <w:rPr>
                <w:rFonts w:ascii="標楷體" w:eastAsia="標楷體" w:hAnsi="標楷體"/>
              </w:rPr>
              <w:t>舖</w:t>
            </w:r>
            <w:proofErr w:type="gramEnd"/>
            <w:r>
              <w:rPr>
                <w:rFonts w:ascii="標楷體" w:eastAsia="標楷體" w:hAnsi="標楷體"/>
              </w:rPr>
              <w:t>面材料，車位應標示完成。</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F04A5AF" w14:textId="77777777" w:rsidR="00AB1D41" w:rsidRDefault="00AB1D41" w:rsidP="00EA268B">
            <w:pPr>
              <w:spacing w:line="0" w:lineRule="atLeast"/>
              <w:rPr>
                <w:rFonts w:ascii="標楷體" w:eastAsia="標楷體" w:hAnsi="標楷體"/>
              </w:rPr>
            </w:pPr>
            <w:r>
              <w:rPr>
                <w:rFonts w:ascii="標楷體" w:eastAsia="標楷體" w:hAnsi="標楷體"/>
              </w:rPr>
              <w:t xml:space="preserve">□是　□圖說無　</w:t>
            </w:r>
          </w:p>
        </w:tc>
      </w:tr>
      <w:tr w:rsidR="00AB1D41" w14:paraId="1930C322"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D17D451" w14:textId="77777777" w:rsidR="00AB1D41" w:rsidRDefault="00AB1D41" w:rsidP="00EA268B">
            <w:pPr>
              <w:spacing w:line="0" w:lineRule="atLeast"/>
              <w:ind w:firstLine="240"/>
              <w:jc w:val="both"/>
              <w:rPr>
                <w:rFonts w:ascii="標楷體" w:eastAsia="標楷體" w:hAnsi="標楷體"/>
              </w:rPr>
            </w:pPr>
            <w:r>
              <w:rPr>
                <w:rFonts w:ascii="標楷體" w:eastAsia="標楷體" w:hAnsi="標楷體"/>
              </w:rPr>
              <w:t>（二）室內停車之車位範圍應按核准圖編號，並標示</w:t>
            </w:r>
            <w:proofErr w:type="gramStart"/>
            <w:r>
              <w:rPr>
                <w:rFonts w:ascii="標楷體" w:eastAsia="標楷體" w:hAnsi="標楷體"/>
              </w:rPr>
              <w:t>或漆繪完成</w:t>
            </w:r>
            <w:proofErr w:type="gramEnd"/>
            <w:r>
              <w:rPr>
                <w:rFonts w:ascii="標楷體" w:eastAsia="標楷體" w:hAnsi="標楷體"/>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6392442" w14:textId="77777777" w:rsidR="00AB1D41" w:rsidRDefault="00AB1D41" w:rsidP="00EA268B">
            <w:pPr>
              <w:spacing w:line="0" w:lineRule="atLeast"/>
              <w:rPr>
                <w:rFonts w:ascii="標楷體" w:eastAsia="標楷體" w:hAnsi="標楷體"/>
              </w:rPr>
            </w:pPr>
            <w:r>
              <w:rPr>
                <w:rFonts w:ascii="標楷體" w:eastAsia="標楷體" w:hAnsi="標楷體"/>
              </w:rPr>
              <w:t xml:space="preserve">□是　□圖說無　</w:t>
            </w:r>
          </w:p>
        </w:tc>
      </w:tr>
      <w:tr w:rsidR="00AB1D41" w14:paraId="5A168466" w14:textId="77777777" w:rsidTr="00EA268B">
        <w:tblPrEx>
          <w:tblCellMar>
            <w:top w:w="0" w:type="dxa"/>
            <w:bottom w:w="0" w:type="dxa"/>
          </w:tblCellMar>
        </w:tblPrEx>
        <w:trPr>
          <w:trHeight w:val="240"/>
        </w:trPr>
        <w:tc>
          <w:tcPr>
            <w:tcW w:w="1020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EBAA9F1" w14:textId="77777777" w:rsidR="00AB1D41" w:rsidRDefault="00AB1D41" w:rsidP="00EA268B">
            <w:pPr>
              <w:spacing w:line="0" w:lineRule="atLeast"/>
              <w:jc w:val="both"/>
            </w:pPr>
            <w:r>
              <w:rPr>
                <w:rFonts w:ascii="標楷體" w:eastAsia="標楷體" w:hAnsi="標楷體"/>
                <w:b/>
              </w:rPr>
              <w:t>五、主要構造及室內隔間</w:t>
            </w:r>
          </w:p>
        </w:tc>
      </w:tr>
      <w:tr w:rsidR="00AB1D41" w14:paraId="36ACDFB9"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CE23504" w14:textId="77777777" w:rsidR="00AB1D41" w:rsidRDefault="00AB1D41" w:rsidP="00EA268B">
            <w:pPr>
              <w:spacing w:line="0" w:lineRule="atLeast"/>
              <w:ind w:firstLine="240"/>
              <w:jc w:val="both"/>
              <w:rPr>
                <w:rFonts w:ascii="標楷體" w:eastAsia="標楷體" w:hAnsi="標楷體"/>
              </w:rPr>
            </w:pPr>
            <w:r>
              <w:rPr>
                <w:rFonts w:ascii="標楷體" w:eastAsia="標楷體" w:hAnsi="標楷體"/>
              </w:rPr>
              <w:t>（一）主要</w:t>
            </w:r>
            <w:proofErr w:type="gramStart"/>
            <w:r>
              <w:rPr>
                <w:rFonts w:ascii="標楷體" w:eastAsia="標楷體" w:hAnsi="標楷體"/>
              </w:rPr>
              <w:t>樑</w:t>
            </w:r>
            <w:proofErr w:type="gramEnd"/>
            <w:r>
              <w:rPr>
                <w:rFonts w:ascii="標楷體" w:eastAsia="標楷體" w:hAnsi="標楷體"/>
              </w:rPr>
              <w:t>柱、承重牆壁、樓地板及屋頂之構造應按</w:t>
            </w:r>
            <w:proofErr w:type="gramStart"/>
            <w:r>
              <w:rPr>
                <w:rFonts w:ascii="標楷體" w:eastAsia="標楷體" w:hAnsi="標楷體"/>
              </w:rPr>
              <w:t>核准圖施作</w:t>
            </w:r>
            <w:proofErr w:type="gramEnd"/>
            <w:r>
              <w:rPr>
                <w:rFonts w:ascii="標楷體" w:eastAsia="標楷體" w:hAnsi="標楷體"/>
              </w:rPr>
              <w:t>完成。</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D18ACDF" w14:textId="77777777" w:rsidR="00AB1D41" w:rsidRDefault="00AB1D41" w:rsidP="00EA268B">
            <w:pPr>
              <w:spacing w:line="0" w:lineRule="atLeast"/>
              <w:rPr>
                <w:rFonts w:ascii="標楷體" w:eastAsia="標楷體" w:hAnsi="標楷體"/>
              </w:rPr>
            </w:pPr>
            <w:r>
              <w:rPr>
                <w:rFonts w:ascii="標楷體" w:eastAsia="標楷體" w:hAnsi="標楷體"/>
              </w:rPr>
              <w:t xml:space="preserve">□是　</w:t>
            </w:r>
          </w:p>
        </w:tc>
      </w:tr>
      <w:tr w:rsidR="00AB1D41" w14:paraId="46FCCD4A"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10F87A9" w14:textId="77777777" w:rsidR="00AB1D41" w:rsidRDefault="00AB1D41" w:rsidP="00EA268B">
            <w:pPr>
              <w:spacing w:line="0" w:lineRule="atLeast"/>
              <w:ind w:firstLine="240"/>
              <w:jc w:val="both"/>
              <w:rPr>
                <w:rFonts w:ascii="標楷體" w:eastAsia="標楷體" w:hAnsi="標楷體"/>
              </w:rPr>
            </w:pPr>
            <w:r>
              <w:rPr>
                <w:rFonts w:ascii="標楷體" w:eastAsia="標楷體" w:hAnsi="標楷體"/>
              </w:rPr>
              <w:t>（二）室內隔間：應按</w:t>
            </w:r>
            <w:proofErr w:type="gramStart"/>
            <w:r>
              <w:rPr>
                <w:rFonts w:ascii="標楷體" w:eastAsia="標楷體" w:hAnsi="標楷體"/>
              </w:rPr>
              <w:t>核准圖施作</w:t>
            </w:r>
            <w:proofErr w:type="gramEnd"/>
            <w:r>
              <w:rPr>
                <w:rFonts w:ascii="標楷體" w:eastAsia="標楷體" w:hAnsi="標楷體"/>
              </w:rPr>
              <w:t>完成。</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BD434DC" w14:textId="77777777" w:rsidR="00AB1D41" w:rsidRDefault="00AB1D41" w:rsidP="00EA268B">
            <w:pPr>
              <w:spacing w:line="0" w:lineRule="atLeast"/>
              <w:rPr>
                <w:rFonts w:ascii="標楷體" w:eastAsia="標楷體" w:hAnsi="標楷體"/>
              </w:rPr>
            </w:pPr>
            <w:r>
              <w:rPr>
                <w:rFonts w:ascii="標楷體" w:eastAsia="標楷體" w:hAnsi="標楷體"/>
              </w:rPr>
              <w:t xml:space="preserve">□是　</w:t>
            </w:r>
          </w:p>
        </w:tc>
      </w:tr>
      <w:tr w:rsidR="00AB1D41" w14:paraId="14B6E9F9"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B5C62FA" w14:textId="77777777" w:rsidR="00AB1D41" w:rsidRDefault="00AB1D41" w:rsidP="00EA268B">
            <w:pPr>
              <w:spacing w:line="0" w:lineRule="atLeast"/>
              <w:ind w:firstLine="240"/>
              <w:jc w:val="both"/>
              <w:rPr>
                <w:rFonts w:ascii="標楷體" w:eastAsia="標楷體" w:hAnsi="標楷體"/>
              </w:rPr>
            </w:pPr>
            <w:r>
              <w:rPr>
                <w:rFonts w:ascii="標楷體" w:eastAsia="標楷體" w:hAnsi="標楷體"/>
              </w:rPr>
              <w:t>（三）樓梯位置、淨高、排煙室、防火門窗應按</w:t>
            </w:r>
            <w:proofErr w:type="gramStart"/>
            <w:r>
              <w:rPr>
                <w:rFonts w:ascii="標楷體" w:eastAsia="標楷體" w:hAnsi="標楷體"/>
              </w:rPr>
              <w:t>核准圖施作</w:t>
            </w:r>
            <w:proofErr w:type="gramEnd"/>
            <w:r>
              <w:rPr>
                <w:rFonts w:ascii="標楷體" w:eastAsia="標楷體" w:hAnsi="標楷體"/>
              </w:rPr>
              <w:t>完成。</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24DFB84" w14:textId="77777777" w:rsidR="00AB1D41" w:rsidRDefault="00AB1D41" w:rsidP="00EA268B">
            <w:pPr>
              <w:spacing w:line="0" w:lineRule="atLeast"/>
              <w:rPr>
                <w:rFonts w:ascii="標楷體" w:eastAsia="標楷體" w:hAnsi="標楷體"/>
              </w:rPr>
            </w:pPr>
            <w:r>
              <w:rPr>
                <w:rFonts w:ascii="標楷體" w:eastAsia="標楷體" w:hAnsi="標楷體"/>
              </w:rPr>
              <w:t xml:space="preserve">□是　</w:t>
            </w:r>
          </w:p>
        </w:tc>
      </w:tr>
      <w:tr w:rsidR="00AB1D41" w14:paraId="0C645687" w14:textId="77777777" w:rsidTr="00EA268B">
        <w:tblPrEx>
          <w:tblCellMar>
            <w:top w:w="0" w:type="dxa"/>
            <w:bottom w:w="0" w:type="dxa"/>
          </w:tblCellMar>
        </w:tblPrEx>
        <w:trPr>
          <w:cantSplit/>
          <w:trHeight w:val="240"/>
        </w:trPr>
        <w:tc>
          <w:tcPr>
            <w:tcW w:w="1020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83AA1F7" w14:textId="77777777" w:rsidR="00AB1D41" w:rsidRDefault="00AB1D41" w:rsidP="00EA268B">
            <w:pPr>
              <w:spacing w:line="0" w:lineRule="atLeast"/>
              <w:jc w:val="both"/>
            </w:pPr>
            <w:r>
              <w:rPr>
                <w:rFonts w:ascii="標楷體" w:eastAsia="標楷體" w:hAnsi="標楷體"/>
                <w:b/>
              </w:rPr>
              <w:t>六、騎樓</w:t>
            </w:r>
          </w:p>
        </w:tc>
      </w:tr>
      <w:tr w:rsidR="00AB1D41" w14:paraId="47222581"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0582BB3" w14:textId="77777777" w:rsidR="00AB1D41" w:rsidRDefault="00AB1D41" w:rsidP="00EA268B">
            <w:pPr>
              <w:spacing w:line="0" w:lineRule="atLeast"/>
              <w:ind w:firstLine="240"/>
              <w:jc w:val="both"/>
              <w:rPr>
                <w:rFonts w:ascii="標楷體" w:eastAsia="標楷體" w:hAnsi="標楷體"/>
              </w:rPr>
            </w:pPr>
            <w:r>
              <w:rPr>
                <w:rFonts w:ascii="標楷體" w:eastAsia="標楷體" w:hAnsi="標楷體"/>
              </w:rPr>
              <w:t>騎樓</w:t>
            </w:r>
            <w:proofErr w:type="gramStart"/>
            <w:r>
              <w:rPr>
                <w:rFonts w:ascii="標楷體" w:eastAsia="標楷體" w:hAnsi="標楷體"/>
              </w:rPr>
              <w:t>地坪應按核准圖施作</w:t>
            </w:r>
            <w:proofErr w:type="gramEnd"/>
            <w:r>
              <w:rPr>
                <w:rFonts w:ascii="標楷體" w:eastAsia="標楷體" w:hAnsi="標楷體"/>
              </w:rPr>
              <w:t>完成，核准圖未標示</w:t>
            </w:r>
            <w:proofErr w:type="gramStart"/>
            <w:r>
              <w:rPr>
                <w:rFonts w:ascii="標楷體" w:eastAsia="標楷體" w:hAnsi="標楷體"/>
              </w:rPr>
              <w:t>飾材者</w:t>
            </w:r>
            <w:proofErr w:type="gramEnd"/>
            <w:r>
              <w:rPr>
                <w:rFonts w:ascii="標楷體" w:eastAsia="標楷體" w:hAnsi="標楷體"/>
              </w:rPr>
              <w:t>，應粉飾整平。</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1911D69" w14:textId="77777777" w:rsidR="00AB1D41" w:rsidRDefault="00AB1D41" w:rsidP="00EA268B">
            <w:pPr>
              <w:spacing w:line="0" w:lineRule="atLeast"/>
              <w:rPr>
                <w:rFonts w:ascii="標楷體" w:eastAsia="標楷體" w:hAnsi="標楷體"/>
              </w:rPr>
            </w:pPr>
            <w:r>
              <w:rPr>
                <w:rFonts w:ascii="標楷體" w:eastAsia="標楷體" w:hAnsi="標楷體"/>
              </w:rPr>
              <w:t>□是　□圖說無</w:t>
            </w:r>
          </w:p>
        </w:tc>
      </w:tr>
      <w:tr w:rsidR="00AB1D41" w14:paraId="6698D063" w14:textId="77777777" w:rsidTr="00EA268B">
        <w:tblPrEx>
          <w:tblCellMar>
            <w:top w:w="0" w:type="dxa"/>
            <w:bottom w:w="0" w:type="dxa"/>
          </w:tblCellMar>
        </w:tblPrEx>
        <w:trPr>
          <w:cantSplit/>
          <w:trHeight w:val="240"/>
        </w:trPr>
        <w:tc>
          <w:tcPr>
            <w:tcW w:w="1020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4059E5C" w14:textId="77777777" w:rsidR="00AB1D41" w:rsidRDefault="00AB1D41" w:rsidP="00EA268B">
            <w:pPr>
              <w:spacing w:line="0" w:lineRule="atLeast"/>
              <w:jc w:val="both"/>
            </w:pPr>
            <w:r>
              <w:rPr>
                <w:rFonts w:ascii="標楷體" w:eastAsia="標楷體" w:hAnsi="標楷體"/>
                <w:b/>
              </w:rPr>
              <w:t>七、建築物無障礙設施</w:t>
            </w:r>
          </w:p>
        </w:tc>
      </w:tr>
      <w:tr w:rsidR="00AB1D41" w14:paraId="655DF802"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F7F632C" w14:textId="77777777" w:rsidR="00AB1D41" w:rsidRDefault="00AB1D41" w:rsidP="00EA268B">
            <w:pPr>
              <w:spacing w:line="0" w:lineRule="atLeast"/>
              <w:ind w:firstLine="240"/>
              <w:jc w:val="both"/>
              <w:rPr>
                <w:rFonts w:ascii="標楷體" w:eastAsia="標楷體" w:hAnsi="標楷體"/>
              </w:rPr>
            </w:pPr>
            <w:r>
              <w:rPr>
                <w:rFonts w:ascii="標楷體" w:eastAsia="標楷體" w:hAnsi="標楷體"/>
              </w:rPr>
              <w:t>建築物行動不便者使用設施應按</w:t>
            </w:r>
            <w:proofErr w:type="gramStart"/>
            <w:r>
              <w:rPr>
                <w:rFonts w:ascii="標楷體" w:eastAsia="標楷體" w:hAnsi="標楷體"/>
              </w:rPr>
              <w:t>核准圖施作</w:t>
            </w:r>
            <w:proofErr w:type="gramEnd"/>
            <w:r>
              <w:rPr>
                <w:rFonts w:ascii="標楷體" w:eastAsia="標楷體" w:hAnsi="標楷體"/>
              </w:rPr>
              <w:t>完成。</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50C5678" w14:textId="77777777" w:rsidR="00AB1D41" w:rsidRDefault="00AB1D41" w:rsidP="00EA268B">
            <w:pPr>
              <w:spacing w:line="0" w:lineRule="atLeast"/>
              <w:rPr>
                <w:rFonts w:ascii="標楷體" w:eastAsia="標楷體" w:hAnsi="標楷體"/>
              </w:rPr>
            </w:pPr>
            <w:r>
              <w:rPr>
                <w:rFonts w:ascii="標楷體" w:eastAsia="標楷體" w:hAnsi="標楷體"/>
              </w:rPr>
              <w:t xml:space="preserve">□是　□圖說無　</w:t>
            </w:r>
          </w:p>
        </w:tc>
      </w:tr>
      <w:tr w:rsidR="00AB1D41" w14:paraId="63305E0B" w14:textId="77777777" w:rsidTr="00EA268B">
        <w:tblPrEx>
          <w:tblCellMar>
            <w:top w:w="0" w:type="dxa"/>
            <w:bottom w:w="0" w:type="dxa"/>
          </w:tblCellMar>
        </w:tblPrEx>
        <w:trPr>
          <w:cantSplit/>
          <w:trHeight w:val="240"/>
        </w:trPr>
        <w:tc>
          <w:tcPr>
            <w:tcW w:w="1020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1004A54" w14:textId="77777777" w:rsidR="00AB1D41" w:rsidRDefault="00AB1D41" w:rsidP="00EA268B">
            <w:pPr>
              <w:spacing w:line="0" w:lineRule="atLeast"/>
              <w:jc w:val="both"/>
            </w:pPr>
            <w:r>
              <w:rPr>
                <w:rFonts w:ascii="標楷體" w:eastAsia="標楷體" w:hAnsi="標楷體"/>
                <w:b/>
              </w:rPr>
              <w:t>八、其它</w:t>
            </w:r>
          </w:p>
        </w:tc>
      </w:tr>
      <w:tr w:rsidR="00AB1D41" w14:paraId="2DF7CF03"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194AA8E" w14:textId="77777777" w:rsidR="00AB1D41" w:rsidRDefault="00AB1D41" w:rsidP="00EA268B">
            <w:pPr>
              <w:spacing w:line="0" w:lineRule="atLeast"/>
              <w:ind w:firstLine="240"/>
              <w:jc w:val="both"/>
              <w:rPr>
                <w:rFonts w:ascii="標楷體" w:eastAsia="標楷體" w:hAnsi="標楷體"/>
              </w:rPr>
            </w:pPr>
            <w:r>
              <w:rPr>
                <w:rFonts w:ascii="標楷體" w:eastAsia="標楷體" w:hAnsi="標楷體"/>
              </w:rPr>
              <w:t>（一）建造執照其建築設計有綠化工程者應完成綠化。</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F5FEC44" w14:textId="77777777" w:rsidR="00AB1D41" w:rsidRDefault="00AB1D41" w:rsidP="00EA268B">
            <w:pPr>
              <w:spacing w:line="0" w:lineRule="atLeast"/>
              <w:rPr>
                <w:rFonts w:ascii="標楷體" w:eastAsia="標楷體" w:hAnsi="標楷體"/>
              </w:rPr>
            </w:pPr>
            <w:r>
              <w:rPr>
                <w:rFonts w:ascii="標楷體" w:eastAsia="標楷體" w:hAnsi="標楷體"/>
              </w:rPr>
              <w:t xml:space="preserve">□是　□圖說無　</w:t>
            </w:r>
          </w:p>
        </w:tc>
      </w:tr>
      <w:tr w:rsidR="00AB1D41" w14:paraId="6C611B3A"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6CD658F" w14:textId="77777777" w:rsidR="00AB1D41" w:rsidRDefault="00AB1D41" w:rsidP="00EA268B">
            <w:pPr>
              <w:spacing w:line="0" w:lineRule="atLeast"/>
              <w:ind w:firstLine="240"/>
              <w:jc w:val="both"/>
              <w:rPr>
                <w:rFonts w:ascii="標楷體" w:eastAsia="標楷體" w:hAnsi="標楷體"/>
              </w:rPr>
            </w:pPr>
            <w:r>
              <w:rPr>
                <w:rFonts w:ascii="標楷體" w:eastAsia="標楷體" w:hAnsi="標楷體"/>
              </w:rPr>
              <w:t>（二）山坡地安全監測系統監測儀器應依核准</w:t>
            </w:r>
            <w:proofErr w:type="gramStart"/>
            <w:r>
              <w:rPr>
                <w:rFonts w:ascii="標楷體" w:eastAsia="標楷體" w:hAnsi="標楷體"/>
              </w:rPr>
              <w:t>建築圖留設</w:t>
            </w:r>
            <w:proofErr w:type="gramEnd"/>
            <w:r>
              <w:rPr>
                <w:rFonts w:ascii="標楷體" w:eastAsia="標楷體" w:hAnsi="標楷體"/>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0BDCCA7" w14:textId="77777777" w:rsidR="00AB1D41" w:rsidRDefault="00AB1D41" w:rsidP="00EA268B">
            <w:pPr>
              <w:spacing w:line="0" w:lineRule="atLeast"/>
              <w:rPr>
                <w:rFonts w:ascii="標楷體" w:eastAsia="標楷體" w:hAnsi="標楷體"/>
              </w:rPr>
            </w:pPr>
            <w:r>
              <w:rPr>
                <w:rFonts w:ascii="標楷體" w:eastAsia="標楷體" w:hAnsi="標楷體"/>
              </w:rPr>
              <w:t xml:space="preserve">□是　□圖說無　</w:t>
            </w:r>
          </w:p>
        </w:tc>
      </w:tr>
      <w:tr w:rsidR="00AB1D41" w14:paraId="38B62D46"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45E63DF" w14:textId="77777777" w:rsidR="00AB1D41" w:rsidRDefault="00AB1D41" w:rsidP="00EA268B">
            <w:pPr>
              <w:spacing w:line="0" w:lineRule="atLeast"/>
              <w:ind w:firstLine="240"/>
              <w:jc w:val="both"/>
              <w:rPr>
                <w:rFonts w:ascii="標楷體" w:eastAsia="標楷體" w:hAnsi="標楷體"/>
              </w:rPr>
            </w:pPr>
            <w:r>
              <w:rPr>
                <w:rFonts w:ascii="標楷體" w:eastAsia="標楷體" w:hAnsi="標楷體"/>
              </w:rPr>
              <w:t>（三）防火區劃應與核准圖相符，防火門窗及緊急出入口應依規定施作完成。</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42A601E" w14:textId="77777777" w:rsidR="00AB1D41" w:rsidRDefault="00AB1D41" w:rsidP="00EA268B">
            <w:pPr>
              <w:spacing w:line="0" w:lineRule="atLeast"/>
              <w:rPr>
                <w:rFonts w:ascii="標楷體" w:eastAsia="標楷體" w:hAnsi="標楷體"/>
              </w:rPr>
            </w:pPr>
            <w:r>
              <w:rPr>
                <w:rFonts w:ascii="標楷體" w:eastAsia="標楷體" w:hAnsi="標楷體"/>
              </w:rPr>
              <w:t xml:space="preserve">□是　□圖說無　</w:t>
            </w:r>
          </w:p>
        </w:tc>
      </w:tr>
      <w:tr w:rsidR="00AB1D41" w14:paraId="753B1044"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FF3B01F" w14:textId="77777777" w:rsidR="00AB1D41" w:rsidRDefault="00AB1D41" w:rsidP="00EA268B">
            <w:pPr>
              <w:spacing w:line="0" w:lineRule="atLeast"/>
              <w:ind w:left="960" w:hanging="720"/>
              <w:jc w:val="both"/>
              <w:rPr>
                <w:rFonts w:ascii="標楷體" w:eastAsia="標楷體" w:hAnsi="標楷體"/>
              </w:rPr>
            </w:pPr>
            <w:r>
              <w:rPr>
                <w:rFonts w:ascii="標楷體" w:eastAsia="標楷體" w:hAnsi="標楷體"/>
              </w:rPr>
              <w:t>（四）建築物運用內政部認可之建築新技術新工法新設備及新材料應按核准圖及認可審核通知書所載施工說明書施作完成。</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2B85900" w14:textId="77777777" w:rsidR="00AB1D41" w:rsidRDefault="00AB1D41" w:rsidP="00EA268B">
            <w:pPr>
              <w:spacing w:line="0" w:lineRule="atLeast"/>
              <w:rPr>
                <w:rFonts w:ascii="標楷體" w:eastAsia="標楷體" w:hAnsi="標楷體"/>
              </w:rPr>
            </w:pPr>
            <w:r>
              <w:rPr>
                <w:rFonts w:ascii="標楷體" w:eastAsia="標楷體" w:hAnsi="標楷體"/>
              </w:rPr>
              <w:t xml:space="preserve">□是　□圖說無　</w:t>
            </w:r>
          </w:p>
        </w:tc>
      </w:tr>
      <w:tr w:rsidR="00AB1D41" w14:paraId="4DF7A350"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5EBF48B" w14:textId="77777777" w:rsidR="00AB1D41" w:rsidRDefault="00AB1D41" w:rsidP="00EA268B">
            <w:pPr>
              <w:spacing w:line="0" w:lineRule="atLeast"/>
              <w:ind w:left="960" w:hanging="720"/>
              <w:jc w:val="both"/>
              <w:rPr>
                <w:rFonts w:ascii="標楷體" w:eastAsia="標楷體" w:hAnsi="標楷體"/>
              </w:rPr>
            </w:pPr>
            <w:r>
              <w:rPr>
                <w:rFonts w:ascii="標楷體" w:eastAsia="標楷體" w:hAnsi="標楷體"/>
              </w:rPr>
              <w:t>（五）建築物</w:t>
            </w:r>
            <w:proofErr w:type="gramStart"/>
            <w:r>
              <w:rPr>
                <w:rFonts w:ascii="標楷體" w:eastAsia="標楷體" w:hAnsi="標楷體"/>
              </w:rPr>
              <w:t>隔震消</w:t>
            </w:r>
            <w:proofErr w:type="gramEnd"/>
            <w:r>
              <w:rPr>
                <w:rFonts w:ascii="標楷體" w:eastAsia="標楷體" w:hAnsi="標楷體"/>
              </w:rPr>
              <w:t>能系統應按</w:t>
            </w:r>
            <w:proofErr w:type="gramStart"/>
            <w:r>
              <w:rPr>
                <w:rFonts w:ascii="標楷體" w:eastAsia="標楷體" w:hAnsi="標楷體"/>
              </w:rPr>
              <w:t>核准圖施作</w:t>
            </w:r>
            <w:proofErr w:type="gramEnd"/>
            <w:r>
              <w:rPr>
                <w:rFonts w:ascii="標楷體" w:eastAsia="標楷體" w:hAnsi="標楷體"/>
              </w:rPr>
              <w:t>完成並完成界面區域所有構件檢查。</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811625E" w14:textId="77777777" w:rsidR="00AB1D41" w:rsidRDefault="00AB1D41" w:rsidP="00EA268B">
            <w:pPr>
              <w:spacing w:line="0" w:lineRule="atLeast"/>
              <w:rPr>
                <w:rFonts w:ascii="標楷體" w:eastAsia="標楷體" w:hAnsi="標楷體"/>
              </w:rPr>
            </w:pPr>
            <w:r>
              <w:rPr>
                <w:rFonts w:ascii="標楷體" w:eastAsia="標楷體" w:hAnsi="標楷體"/>
              </w:rPr>
              <w:t xml:space="preserve">□是　□圖說無　</w:t>
            </w:r>
          </w:p>
        </w:tc>
      </w:tr>
      <w:tr w:rsidR="00AB1D41" w14:paraId="205FE3F8" w14:textId="77777777" w:rsidTr="00EA268B">
        <w:tblPrEx>
          <w:tblCellMar>
            <w:top w:w="0" w:type="dxa"/>
            <w:bottom w:w="0" w:type="dxa"/>
          </w:tblCellMar>
        </w:tblPrEx>
        <w:trPr>
          <w:trHeight w:val="240"/>
        </w:trPr>
        <w:tc>
          <w:tcPr>
            <w:tcW w:w="8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04114F2" w14:textId="77777777" w:rsidR="00AB1D41" w:rsidRDefault="00AB1D41" w:rsidP="00EA268B">
            <w:pPr>
              <w:spacing w:line="0" w:lineRule="atLeast"/>
              <w:ind w:firstLine="240"/>
              <w:jc w:val="both"/>
              <w:rPr>
                <w:rFonts w:ascii="標楷體" w:eastAsia="標楷體" w:hAnsi="標楷體"/>
              </w:rPr>
            </w:pPr>
            <w:r>
              <w:rPr>
                <w:rFonts w:ascii="標楷體" w:eastAsia="標楷體" w:hAnsi="標楷體"/>
              </w:rPr>
              <w:t>（六）雜項工作物應按</w:t>
            </w:r>
            <w:proofErr w:type="gramStart"/>
            <w:r>
              <w:rPr>
                <w:rFonts w:ascii="標楷體" w:eastAsia="標楷體" w:hAnsi="標楷體"/>
              </w:rPr>
              <w:t>核准圖施作</w:t>
            </w:r>
            <w:proofErr w:type="gramEnd"/>
            <w:r>
              <w:rPr>
                <w:rFonts w:ascii="標楷體" w:eastAsia="標楷體" w:hAnsi="標楷體"/>
              </w:rPr>
              <w:t>完成。</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BCD5C6F" w14:textId="77777777" w:rsidR="00AB1D41" w:rsidRDefault="00AB1D41" w:rsidP="00EA268B">
            <w:pPr>
              <w:spacing w:line="0" w:lineRule="atLeast"/>
              <w:rPr>
                <w:rFonts w:ascii="標楷體" w:eastAsia="標楷體" w:hAnsi="標楷體"/>
              </w:rPr>
            </w:pPr>
            <w:r>
              <w:rPr>
                <w:rFonts w:ascii="標楷體" w:eastAsia="標楷體" w:hAnsi="標楷體"/>
              </w:rPr>
              <w:t xml:space="preserve">□是　□圖說無　</w:t>
            </w:r>
          </w:p>
        </w:tc>
      </w:tr>
    </w:tbl>
    <w:p w14:paraId="19B96C2D" w14:textId="77777777" w:rsidR="00AB1D41" w:rsidRDefault="00AB1D41" w:rsidP="00AB1D41">
      <w:pPr>
        <w:wordWrap w:val="0"/>
        <w:spacing w:line="0" w:lineRule="atLeast"/>
        <w:ind w:right="480"/>
        <w:jc w:val="right"/>
        <w:rPr>
          <w:rFonts w:ascii="標楷體" w:eastAsia="標楷體" w:hAnsi="標楷體"/>
        </w:rPr>
      </w:pPr>
      <w:r>
        <w:rPr>
          <w:rFonts w:ascii="標楷體" w:eastAsia="標楷體" w:hAnsi="標楷體"/>
        </w:rPr>
        <w:t>本工程業已竣工，並與竣工圖說相符   此致　　國家科學及技術委員會新竹科學園區管理局</w:t>
      </w:r>
    </w:p>
    <w:p w14:paraId="7977ADF8" w14:textId="77777777" w:rsidR="00AB1D41" w:rsidRDefault="00AB1D41" w:rsidP="00AB1D41">
      <w:pPr>
        <w:spacing w:line="0" w:lineRule="atLeast"/>
        <w:rPr>
          <w:rFonts w:ascii="標楷體" w:eastAsia="標楷體" w:hAnsi="標楷體"/>
        </w:rPr>
      </w:pPr>
      <w:r>
        <w:rPr>
          <w:rFonts w:ascii="標楷體" w:eastAsia="標楷體" w:hAnsi="標楷體"/>
        </w:rPr>
        <w:t xml:space="preserve">監造人：                                    </w:t>
      </w:r>
    </w:p>
    <w:p w14:paraId="7F5A0910" w14:textId="77777777" w:rsidR="00AB1D41" w:rsidRDefault="00AB1D41" w:rsidP="00AB1D41">
      <w:pPr>
        <w:spacing w:line="0" w:lineRule="atLeast"/>
        <w:rPr>
          <w:rFonts w:ascii="標楷體" w:eastAsia="標楷體" w:hAnsi="標楷體"/>
        </w:rPr>
      </w:pPr>
      <w:r>
        <w:rPr>
          <w:rFonts w:ascii="標楷體" w:eastAsia="標楷體" w:hAnsi="標楷體"/>
        </w:rPr>
        <w:t xml:space="preserve">承造人：                       負責人: </w:t>
      </w:r>
    </w:p>
    <w:p w14:paraId="3C1AA253" w14:textId="77777777" w:rsidR="00AB1D41" w:rsidRDefault="00AB1D41" w:rsidP="00AB1D41">
      <w:pPr>
        <w:spacing w:line="0" w:lineRule="atLeast"/>
        <w:rPr>
          <w:rFonts w:ascii="標楷體" w:eastAsia="標楷體" w:hAnsi="標楷體"/>
        </w:rPr>
      </w:pPr>
      <w:r>
        <w:rPr>
          <w:rFonts w:ascii="標楷體" w:eastAsia="標楷體" w:hAnsi="標楷體"/>
        </w:rPr>
        <w:t>專任工程人員：                 工地主任：</w:t>
      </w:r>
    </w:p>
    <w:p w14:paraId="2EB1BE53" w14:textId="77777777" w:rsidR="00AB1D41" w:rsidRDefault="00AB1D41" w:rsidP="00AB1D41">
      <w:pPr>
        <w:spacing w:line="0" w:lineRule="atLeast"/>
        <w:jc w:val="right"/>
        <w:rPr>
          <w:rFonts w:ascii="標楷體" w:eastAsia="標楷體" w:hAnsi="標楷體" w:hint="eastAsia"/>
        </w:rPr>
        <w:sectPr w:rsidR="00AB1D41" w:rsidSect="00AB1D41">
          <w:pgSz w:w="11906" w:h="16838"/>
          <w:pgMar w:top="426" w:right="851" w:bottom="181" w:left="851" w:header="720" w:footer="0" w:gutter="0"/>
          <w:pgNumType w:start="3"/>
          <w:cols w:space="720"/>
          <w:docGrid w:type="lines" w:linePitch="338"/>
        </w:sectPr>
      </w:pPr>
      <w:r>
        <w:rPr>
          <w:rFonts w:ascii="標楷體" w:eastAsia="標楷體" w:hAnsi="標楷體"/>
        </w:rPr>
        <w:t>中　　　華　　 　民　　 　國　 ○○○ 年○○月○○日</w:t>
      </w:r>
    </w:p>
    <w:p w14:paraId="73B2EA5C" w14:textId="77777777" w:rsidR="00AB1D41" w:rsidRDefault="00AB1D41" w:rsidP="00AB1D41">
      <w:pPr>
        <w:spacing w:after="180" w:line="360" w:lineRule="exact"/>
      </w:pPr>
      <w:r>
        <w:rPr>
          <w:rFonts w:ascii="標楷體" w:eastAsia="標楷體" w:hAnsi="標楷體"/>
          <w:sz w:val="32"/>
          <w:szCs w:val="32"/>
        </w:rPr>
        <w:t>國家科學及技術委員會新竹科學園區管理局使用執照現場局部抽驗紀錄表</w:t>
      </w:r>
      <w:r>
        <w:rPr>
          <w:rFonts w:ascii="標楷體" w:eastAsia="標楷體" w:hAnsi="標楷體"/>
          <w:sz w:val="28"/>
          <w:szCs w:val="28"/>
        </w:rPr>
        <w:t>(附件二)</w:t>
      </w:r>
    </w:p>
    <w:tbl>
      <w:tblPr>
        <w:tblW w:w="9695" w:type="dxa"/>
        <w:tblCellMar>
          <w:left w:w="10" w:type="dxa"/>
          <w:right w:w="10" w:type="dxa"/>
        </w:tblCellMar>
        <w:tblLook w:val="0000" w:firstRow="0" w:lastRow="0" w:firstColumn="0" w:lastColumn="0" w:noHBand="0" w:noVBand="0"/>
      </w:tblPr>
      <w:tblGrid>
        <w:gridCol w:w="1468"/>
        <w:gridCol w:w="955"/>
        <w:gridCol w:w="2424"/>
        <w:gridCol w:w="1122"/>
        <w:gridCol w:w="1302"/>
        <w:gridCol w:w="678"/>
        <w:gridCol w:w="1746"/>
      </w:tblGrid>
      <w:tr w:rsidR="00AB1D41" w14:paraId="3CC486AF" w14:textId="77777777" w:rsidTr="00EA268B">
        <w:tblPrEx>
          <w:tblCellMar>
            <w:top w:w="0" w:type="dxa"/>
            <w:bottom w:w="0" w:type="dxa"/>
          </w:tblCellMar>
        </w:tblPrEx>
        <w:trPr>
          <w:trHeight w:val="720"/>
        </w:trPr>
        <w:tc>
          <w:tcPr>
            <w:tcW w:w="24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D5BC1D" w14:textId="77777777" w:rsidR="00AB1D41" w:rsidRDefault="00AB1D41" w:rsidP="00EA268B">
            <w:pPr>
              <w:spacing w:line="500" w:lineRule="exact"/>
              <w:jc w:val="center"/>
              <w:rPr>
                <w:rFonts w:ascii="標楷體" w:eastAsia="標楷體" w:hAnsi="標楷體"/>
                <w:spacing w:val="20"/>
              </w:rPr>
            </w:pPr>
            <w:r>
              <w:rPr>
                <w:rFonts w:ascii="標楷體" w:eastAsia="標楷體" w:hAnsi="標楷體"/>
                <w:spacing w:val="20"/>
              </w:rPr>
              <w:t>起造人姓名</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9E8591" w14:textId="77777777" w:rsidR="00AB1D41" w:rsidRDefault="00AB1D41" w:rsidP="00EA268B">
            <w:pPr>
              <w:spacing w:line="500" w:lineRule="exact"/>
              <w:rPr>
                <w:rFonts w:ascii="標楷體" w:eastAsia="標楷體" w:hAnsi="標楷體"/>
              </w:rPr>
            </w:pPr>
          </w:p>
        </w:tc>
        <w:tc>
          <w:tcPr>
            <w:tcW w:w="24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76EE22" w14:textId="77777777" w:rsidR="00AB1D41" w:rsidRDefault="00AB1D41" w:rsidP="00EA268B">
            <w:pPr>
              <w:spacing w:line="500" w:lineRule="exact"/>
              <w:jc w:val="center"/>
              <w:rPr>
                <w:rFonts w:ascii="標楷體" w:eastAsia="標楷體" w:hAnsi="標楷體"/>
              </w:rPr>
            </w:pPr>
            <w:r>
              <w:rPr>
                <w:rFonts w:ascii="標楷體" w:eastAsia="標楷體" w:hAnsi="標楷體"/>
              </w:rPr>
              <w:t>建造執照號碼</w:t>
            </w:r>
          </w:p>
        </w:tc>
        <w:tc>
          <w:tcPr>
            <w:tcW w:w="24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9A5BE8" w14:textId="77777777" w:rsidR="00AB1D41" w:rsidRDefault="00AB1D41" w:rsidP="00EA268B">
            <w:pPr>
              <w:spacing w:line="500" w:lineRule="exact"/>
              <w:rPr>
                <w:rFonts w:ascii="標楷體" w:eastAsia="標楷體" w:hAnsi="標楷體"/>
              </w:rPr>
            </w:pPr>
          </w:p>
        </w:tc>
      </w:tr>
      <w:tr w:rsidR="00AB1D41" w14:paraId="7C54DAB8" w14:textId="77777777" w:rsidTr="00EA268B">
        <w:tblPrEx>
          <w:tblCellMar>
            <w:top w:w="0" w:type="dxa"/>
            <w:bottom w:w="0" w:type="dxa"/>
          </w:tblCellMar>
        </w:tblPrEx>
        <w:trPr>
          <w:trHeight w:val="720"/>
        </w:trPr>
        <w:tc>
          <w:tcPr>
            <w:tcW w:w="24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6FB247" w14:textId="77777777" w:rsidR="00AB1D41" w:rsidRDefault="00AB1D41" w:rsidP="00EA268B">
            <w:pPr>
              <w:spacing w:line="500" w:lineRule="exact"/>
              <w:jc w:val="center"/>
              <w:rPr>
                <w:rFonts w:ascii="標楷體" w:eastAsia="標楷體" w:hAnsi="標楷體"/>
                <w:spacing w:val="60"/>
              </w:rPr>
            </w:pPr>
            <w:r>
              <w:rPr>
                <w:rFonts w:ascii="標楷體" w:eastAsia="標楷體" w:hAnsi="標楷體"/>
                <w:spacing w:val="60"/>
              </w:rPr>
              <w:t>基地</w:t>
            </w:r>
            <w:proofErr w:type="gramStart"/>
            <w:r>
              <w:rPr>
                <w:rFonts w:ascii="標楷體" w:eastAsia="標楷體" w:hAnsi="標楷體"/>
                <w:spacing w:val="60"/>
              </w:rPr>
              <w:t>地</w:t>
            </w:r>
            <w:proofErr w:type="gramEnd"/>
            <w:r>
              <w:rPr>
                <w:rFonts w:ascii="標楷體" w:eastAsia="標楷體" w:hAnsi="標楷體"/>
                <w:spacing w:val="60"/>
              </w:rPr>
              <w:t>號</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1736C5" w14:textId="77777777" w:rsidR="00AB1D41" w:rsidRDefault="00AB1D41" w:rsidP="00EA268B">
            <w:pPr>
              <w:spacing w:line="500" w:lineRule="exact"/>
              <w:rPr>
                <w:rFonts w:ascii="標楷體" w:eastAsia="標楷體" w:hAnsi="標楷體"/>
              </w:rPr>
            </w:pPr>
          </w:p>
        </w:tc>
        <w:tc>
          <w:tcPr>
            <w:tcW w:w="24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9CE967" w14:textId="77777777" w:rsidR="00AB1D41" w:rsidRDefault="00AB1D41" w:rsidP="00EA268B">
            <w:pPr>
              <w:spacing w:line="500" w:lineRule="exact"/>
              <w:jc w:val="center"/>
              <w:rPr>
                <w:rFonts w:ascii="標楷體" w:eastAsia="標楷體" w:hAnsi="標楷體"/>
                <w:spacing w:val="20"/>
              </w:rPr>
            </w:pPr>
            <w:r>
              <w:rPr>
                <w:rFonts w:ascii="標楷體" w:eastAsia="標楷體" w:hAnsi="標楷體"/>
                <w:spacing w:val="20"/>
              </w:rPr>
              <w:t>建築物地址</w:t>
            </w:r>
          </w:p>
        </w:tc>
        <w:tc>
          <w:tcPr>
            <w:tcW w:w="24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B2D2FC" w14:textId="77777777" w:rsidR="00AB1D41" w:rsidRDefault="00AB1D41" w:rsidP="00EA268B">
            <w:pPr>
              <w:spacing w:line="500" w:lineRule="exact"/>
              <w:rPr>
                <w:rFonts w:ascii="標楷體" w:eastAsia="標楷體" w:hAnsi="標楷體"/>
              </w:rPr>
            </w:pPr>
          </w:p>
        </w:tc>
      </w:tr>
      <w:tr w:rsidR="00AB1D41" w14:paraId="2C7B0E2E" w14:textId="77777777" w:rsidTr="00EA268B">
        <w:tblPrEx>
          <w:tblCellMar>
            <w:top w:w="0" w:type="dxa"/>
            <w:bottom w:w="0" w:type="dxa"/>
          </w:tblCellMar>
        </w:tblPrEx>
        <w:trPr>
          <w:trHeight w:val="720"/>
        </w:trPr>
        <w:tc>
          <w:tcPr>
            <w:tcW w:w="24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57C87E" w14:textId="77777777" w:rsidR="00AB1D41" w:rsidRDefault="00AB1D41" w:rsidP="00EA268B">
            <w:pPr>
              <w:jc w:val="center"/>
              <w:rPr>
                <w:rFonts w:ascii="標楷體" w:eastAsia="標楷體" w:hAnsi="標楷體"/>
                <w:spacing w:val="60"/>
              </w:rPr>
            </w:pPr>
            <w:proofErr w:type="gramStart"/>
            <w:r>
              <w:rPr>
                <w:rFonts w:ascii="標楷體" w:eastAsia="標楷體" w:hAnsi="標楷體"/>
                <w:spacing w:val="60"/>
              </w:rPr>
              <w:t>層棟戶</w:t>
            </w:r>
            <w:proofErr w:type="gramEnd"/>
            <w:r>
              <w:rPr>
                <w:rFonts w:ascii="標楷體" w:eastAsia="標楷體" w:hAnsi="標楷體"/>
                <w:spacing w:val="60"/>
              </w:rPr>
              <w:t>數</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B36928" w14:textId="77777777" w:rsidR="00AB1D41" w:rsidRDefault="00AB1D41" w:rsidP="00EA268B">
            <w:pPr>
              <w:rPr>
                <w:rFonts w:ascii="標楷體" w:eastAsia="標楷體" w:hAnsi="標楷體"/>
              </w:rPr>
            </w:pPr>
          </w:p>
        </w:tc>
        <w:tc>
          <w:tcPr>
            <w:tcW w:w="24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D60623" w14:textId="77777777" w:rsidR="00AB1D41" w:rsidRDefault="00AB1D41" w:rsidP="00EA268B">
            <w:pPr>
              <w:jc w:val="center"/>
              <w:rPr>
                <w:rFonts w:ascii="標楷體" w:eastAsia="標楷體" w:hAnsi="標楷體"/>
                <w:spacing w:val="20"/>
              </w:rPr>
            </w:pPr>
            <w:r>
              <w:rPr>
                <w:rFonts w:ascii="標楷體" w:eastAsia="標楷體" w:hAnsi="標楷體"/>
                <w:spacing w:val="20"/>
              </w:rPr>
              <w:t>承、監造人</w:t>
            </w:r>
          </w:p>
          <w:p w14:paraId="3EB6480E" w14:textId="77777777" w:rsidR="00AB1D41" w:rsidRDefault="00AB1D41" w:rsidP="00EA268B">
            <w:pPr>
              <w:jc w:val="center"/>
              <w:rPr>
                <w:rFonts w:ascii="標楷體" w:eastAsia="標楷體" w:hAnsi="標楷體"/>
                <w:spacing w:val="60"/>
              </w:rPr>
            </w:pPr>
            <w:r>
              <w:rPr>
                <w:rFonts w:ascii="標楷體" w:eastAsia="標楷體" w:hAnsi="標楷體"/>
                <w:spacing w:val="60"/>
              </w:rPr>
              <w:t>初驗結果</w:t>
            </w:r>
          </w:p>
        </w:tc>
        <w:tc>
          <w:tcPr>
            <w:tcW w:w="24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F704AB" w14:textId="77777777" w:rsidR="00AB1D41" w:rsidRDefault="00AB1D41" w:rsidP="00EA268B">
            <w:pPr>
              <w:rPr>
                <w:rFonts w:ascii="標楷體" w:eastAsia="標楷體" w:hAnsi="標楷體"/>
              </w:rPr>
            </w:pPr>
          </w:p>
        </w:tc>
      </w:tr>
      <w:tr w:rsidR="00AB1D41" w14:paraId="5FDDD1AC" w14:textId="77777777" w:rsidTr="00EA268B">
        <w:tblPrEx>
          <w:tblCellMar>
            <w:top w:w="0" w:type="dxa"/>
            <w:bottom w:w="0" w:type="dxa"/>
          </w:tblCellMar>
        </w:tblPrEx>
        <w:trPr>
          <w:trHeight w:val="720"/>
        </w:trPr>
        <w:tc>
          <w:tcPr>
            <w:tcW w:w="24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DBD082" w14:textId="77777777" w:rsidR="00AB1D41" w:rsidRDefault="00AB1D41" w:rsidP="00EA268B">
            <w:pPr>
              <w:jc w:val="center"/>
              <w:rPr>
                <w:rFonts w:ascii="標楷體" w:eastAsia="標楷體" w:hAnsi="標楷體"/>
                <w:spacing w:val="60"/>
              </w:rPr>
            </w:pPr>
            <w:r>
              <w:rPr>
                <w:rFonts w:ascii="標楷體" w:eastAsia="標楷體" w:hAnsi="標楷體"/>
                <w:spacing w:val="60"/>
              </w:rPr>
              <w:t>抽   驗</w:t>
            </w:r>
          </w:p>
          <w:p w14:paraId="16DABDE2" w14:textId="77777777" w:rsidR="00AB1D41" w:rsidRDefault="00AB1D41" w:rsidP="00EA268B">
            <w:pPr>
              <w:jc w:val="center"/>
              <w:rPr>
                <w:rFonts w:ascii="標楷體" w:eastAsia="標楷體" w:hAnsi="標楷體"/>
                <w:spacing w:val="60"/>
              </w:rPr>
            </w:pPr>
            <w:proofErr w:type="gramStart"/>
            <w:r>
              <w:rPr>
                <w:rFonts w:ascii="標楷體" w:eastAsia="標楷體" w:hAnsi="標楷體"/>
                <w:spacing w:val="60"/>
              </w:rPr>
              <w:t>層棟戶別</w:t>
            </w:r>
            <w:proofErr w:type="gramEnd"/>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B3327C" w14:textId="77777777" w:rsidR="00AB1D41" w:rsidRDefault="00AB1D41" w:rsidP="00EA268B">
            <w:pPr>
              <w:rPr>
                <w:rFonts w:ascii="標楷體" w:eastAsia="標楷體" w:hAnsi="標楷體"/>
              </w:rPr>
            </w:pPr>
          </w:p>
        </w:tc>
        <w:tc>
          <w:tcPr>
            <w:tcW w:w="24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A49F67" w14:textId="77777777" w:rsidR="00AB1D41" w:rsidRDefault="00AB1D41" w:rsidP="00EA268B">
            <w:pPr>
              <w:jc w:val="center"/>
              <w:rPr>
                <w:rFonts w:ascii="標楷體" w:eastAsia="標楷體" w:hAnsi="標楷體"/>
              </w:rPr>
            </w:pPr>
            <w:r>
              <w:rPr>
                <w:rFonts w:ascii="標楷體" w:eastAsia="標楷體" w:hAnsi="標楷體"/>
              </w:rPr>
              <w:t>建築法第七十條</w:t>
            </w:r>
          </w:p>
          <w:p w14:paraId="278422E3" w14:textId="77777777" w:rsidR="00AB1D41" w:rsidRDefault="00AB1D41" w:rsidP="00EA268B">
            <w:pPr>
              <w:jc w:val="center"/>
              <w:rPr>
                <w:rFonts w:ascii="標楷體" w:eastAsia="標楷體" w:hAnsi="標楷體"/>
                <w:spacing w:val="20"/>
              </w:rPr>
            </w:pPr>
            <w:r>
              <w:rPr>
                <w:rFonts w:ascii="標楷體" w:eastAsia="標楷體" w:hAnsi="標楷體"/>
                <w:spacing w:val="20"/>
              </w:rPr>
              <w:t>必須查驗部分</w:t>
            </w:r>
          </w:p>
        </w:tc>
        <w:tc>
          <w:tcPr>
            <w:tcW w:w="24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3B2A98" w14:textId="77777777" w:rsidR="00AB1D41" w:rsidRDefault="00AB1D41" w:rsidP="00EA268B">
            <w:pPr>
              <w:rPr>
                <w:rFonts w:ascii="標楷體" w:eastAsia="標楷體" w:hAnsi="標楷體"/>
              </w:rPr>
            </w:pPr>
          </w:p>
        </w:tc>
      </w:tr>
      <w:tr w:rsidR="00AB1D41" w14:paraId="6B1AB3D9" w14:textId="77777777" w:rsidTr="00EA268B">
        <w:tblPrEx>
          <w:tblCellMar>
            <w:top w:w="0" w:type="dxa"/>
            <w:bottom w:w="0" w:type="dxa"/>
          </w:tblCellMar>
        </w:tblPrEx>
        <w:trPr>
          <w:trHeight w:val="864"/>
        </w:trPr>
        <w:tc>
          <w:tcPr>
            <w:tcW w:w="484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C1A620" w14:textId="77777777" w:rsidR="00AB1D41" w:rsidRDefault="00AB1D41" w:rsidP="00EA268B">
            <w:pPr>
              <w:spacing w:line="360" w:lineRule="exact"/>
              <w:jc w:val="center"/>
              <w:rPr>
                <w:rFonts w:ascii="標楷體" w:eastAsia="標楷體" w:hAnsi="標楷體"/>
                <w:b/>
                <w:bCs/>
              </w:rPr>
            </w:pPr>
            <w:r>
              <w:rPr>
                <w:rFonts w:ascii="標楷體" w:eastAsia="標楷體" w:hAnsi="標楷體"/>
                <w:b/>
                <w:bCs/>
              </w:rPr>
              <w:t>抽  驗  項  目</w:t>
            </w:r>
          </w:p>
        </w:tc>
        <w:tc>
          <w:tcPr>
            <w:tcW w:w="484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0EF005" w14:textId="77777777" w:rsidR="00AB1D41" w:rsidRDefault="00AB1D41" w:rsidP="00EA268B">
            <w:pPr>
              <w:spacing w:line="360" w:lineRule="exact"/>
              <w:jc w:val="center"/>
              <w:rPr>
                <w:rFonts w:ascii="標楷體" w:eastAsia="標楷體" w:hAnsi="標楷體"/>
                <w:b/>
                <w:bCs/>
              </w:rPr>
            </w:pPr>
            <w:r>
              <w:rPr>
                <w:rFonts w:ascii="標楷體" w:eastAsia="標楷體" w:hAnsi="標楷體"/>
                <w:b/>
                <w:bCs/>
              </w:rPr>
              <w:t>抽  驗  項  目</w:t>
            </w:r>
          </w:p>
        </w:tc>
      </w:tr>
      <w:tr w:rsidR="00AB1D41" w14:paraId="0EC4B1DC" w14:textId="77777777" w:rsidTr="00EA268B">
        <w:tblPrEx>
          <w:tblCellMar>
            <w:top w:w="0" w:type="dxa"/>
            <w:bottom w:w="0" w:type="dxa"/>
          </w:tblCellMar>
        </w:tblPrEx>
        <w:trPr>
          <w:trHeight w:val="686"/>
        </w:trPr>
        <w:tc>
          <w:tcPr>
            <w:tcW w:w="24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728955" w14:textId="77777777" w:rsidR="00AB1D41" w:rsidRDefault="00AB1D41" w:rsidP="00EA268B">
            <w:pPr>
              <w:spacing w:line="560" w:lineRule="exact"/>
              <w:jc w:val="center"/>
              <w:rPr>
                <w:rFonts w:ascii="標楷體" w:eastAsia="標楷體" w:hAnsi="標楷體"/>
                <w:b/>
                <w:bCs/>
                <w:spacing w:val="40"/>
              </w:rPr>
            </w:pPr>
            <w:r>
              <w:rPr>
                <w:rFonts w:ascii="標楷體" w:eastAsia="標楷體" w:hAnsi="標楷體"/>
                <w:b/>
                <w:bCs/>
                <w:spacing w:val="40"/>
              </w:rPr>
              <w:t>抽驗內容</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0B8BAD" w14:textId="77777777" w:rsidR="00AB1D41" w:rsidRDefault="00AB1D41" w:rsidP="00EA268B">
            <w:pPr>
              <w:spacing w:line="560" w:lineRule="exact"/>
              <w:jc w:val="center"/>
            </w:pPr>
            <w:r>
              <w:rPr>
                <w:rFonts w:ascii="標楷體" w:eastAsia="標楷體" w:hAnsi="標楷體"/>
                <w:b/>
                <w:bCs/>
                <w:spacing w:val="40"/>
              </w:rPr>
              <w:t>抽驗意見</w:t>
            </w:r>
          </w:p>
        </w:tc>
        <w:tc>
          <w:tcPr>
            <w:tcW w:w="24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FA20D3" w14:textId="77777777" w:rsidR="00AB1D41" w:rsidRDefault="00AB1D41" w:rsidP="00EA268B">
            <w:pPr>
              <w:spacing w:line="560" w:lineRule="exact"/>
              <w:jc w:val="center"/>
            </w:pPr>
            <w:r>
              <w:rPr>
                <w:rFonts w:ascii="標楷體" w:eastAsia="標楷體" w:hAnsi="標楷體"/>
                <w:b/>
                <w:bCs/>
                <w:spacing w:val="40"/>
              </w:rPr>
              <w:t>抽驗內容</w:t>
            </w:r>
          </w:p>
        </w:tc>
        <w:tc>
          <w:tcPr>
            <w:tcW w:w="24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CA023E" w14:textId="77777777" w:rsidR="00AB1D41" w:rsidRDefault="00AB1D41" w:rsidP="00EA268B">
            <w:pPr>
              <w:spacing w:line="560" w:lineRule="exact"/>
              <w:jc w:val="center"/>
            </w:pPr>
            <w:r>
              <w:rPr>
                <w:rFonts w:ascii="標楷體" w:eastAsia="標楷體" w:hAnsi="標楷體"/>
                <w:b/>
                <w:bCs/>
                <w:spacing w:val="40"/>
              </w:rPr>
              <w:t>抽驗意見</w:t>
            </w:r>
          </w:p>
        </w:tc>
      </w:tr>
      <w:tr w:rsidR="00AB1D41" w14:paraId="1DE37395" w14:textId="77777777" w:rsidTr="00EA268B">
        <w:tblPrEx>
          <w:tblCellMar>
            <w:top w:w="0" w:type="dxa"/>
            <w:bottom w:w="0" w:type="dxa"/>
          </w:tblCellMar>
        </w:tblPrEx>
        <w:trPr>
          <w:trHeight w:val="687"/>
        </w:trPr>
        <w:tc>
          <w:tcPr>
            <w:tcW w:w="24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E7F447" w14:textId="77777777" w:rsidR="00AB1D41" w:rsidRDefault="00AB1D41" w:rsidP="00EA268B">
            <w:pPr>
              <w:spacing w:line="240" w:lineRule="exact"/>
              <w:rPr>
                <w:rFonts w:ascii="標楷體" w:eastAsia="標楷體" w:hAnsi="標楷體"/>
              </w:rPr>
            </w:pPr>
            <w:r>
              <w:rPr>
                <w:rFonts w:ascii="標楷體" w:eastAsia="標楷體" w:hAnsi="標楷體"/>
              </w:rPr>
              <w:t>主要構造</w:t>
            </w:r>
          </w:p>
          <w:p w14:paraId="1F9319D7" w14:textId="77777777" w:rsidR="00AB1D41" w:rsidRDefault="00AB1D41" w:rsidP="00EA268B">
            <w:pPr>
              <w:spacing w:line="560" w:lineRule="exact"/>
            </w:pPr>
            <w:r>
              <w:rPr>
                <w:rFonts w:ascii="標楷體" w:eastAsia="標楷體" w:hAnsi="標楷體"/>
                <w:spacing w:val="-20"/>
              </w:rPr>
              <w:t>(建築法第八條規定項目)</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5322F9" w14:textId="77777777" w:rsidR="00AB1D41" w:rsidRDefault="00AB1D41" w:rsidP="00EA268B">
            <w:pPr>
              <w:spacing w:line="560" w:lineRule="exact"/>
              <w:rPr>
                <w:rFonts w:ascii="標楷體" w:eastAsia="標楷體" w:hAnsi="標楷體"/>
              </w:rPr>
            </w:pPr>
          </w:p>
        </w:tc>
        <w:tc>
          <w:tcPr>
            <w:tcW w:w="24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718A71" w14:textId="77777777" w:rsidR="00AB1D41" w:rsidRDefault="00AB1D41" w:rsidP="00EA268B">
            <w:pPr>
              <w:spacing w:line="560" w:lineRule="exact"/>
              <w:rPr>
                <w:rFonts w:ascii="標楷體" w:eastAsia="標楷體" w:hAnsi="標楷體"/>
              </w:rPr>
            </w:pPr>
          </w:p>
        </w:tc>
        <w:tc>
          <w:tcPr>
            <w:tcW w:w="24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D8DEAD" w14:textId="77777777" w:rsidR="00AB1D41" w:rsidRDefault="00AB1D41" w:rsidP="00EA268B">
            <w:pPr>
              <w:spacing w:line="560" w:lineRule="exact"/>
              <w:rPr>
                <w:rFonts w:ascii="標楷體" w:eastAsia="標楷體" w:hAnsi="標楷體"/>
              </w:rPr>
            </w:pPr>
          </w:p>
        </w:tc>
      </w:tr>
      <w:tr w:rsidR="00AB1D41" w14:paraId="2118DF56" w14:textId="77777777" w:rsidTr="00EA268B">
        <w:tblPrEx>
          <w:tblCellMar>
            <w:top w:w="0" w:type="dxa"/>
            <w:bottom w:w="0" w:type="dxa"/>
          </w:tblCellMar>
        </w:tblPrEx>
        <w:trPr>
          <w:trHeight w:val="686"/>
        </w:trPr>
        <w:tc>
          <w:tcPr>
            <w:tcW w:w="24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D5E1B6" w14:textId="77777777" w:rsidR="00AB1D41" w:rsidRDefault="00AB1D41" w:rsidP="00EA268B">
            <w:pPr>
              <w:spacing w:line="560" w:lineRule="exact"/>
              <w:rPr>
                <w:rFonts w:ascii="標楷體" w:eastAsia="標楷體" w:hAnsi="標楷體"/>
              </w:rPr>
            </w:pPr>
            <w:r>
              <w:rPr>
                <w:rFonts w:ascii="標楷體" w:eastAsia="標楷體" w:hAnsi="標楷體"/>
              </w:rPr>
              <w:t>主要設備</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40E100" w14:textId="77777777" w:rsidR="00AB1D41" w:rsidRDefault="00AB1D41" w:rsidP="00EA268B">
            <w:pPr>
              <w:spacing w:line="560" w:lineRule="exact"/>
              <w:rPr>
                <w:rFonts w:ascii="標楷體" w:eastAsia="標楷體" w:hAnsi="標楷體"/>
              </w:rPr>
            </w:pPr>
          </w:p>
        </w:tc>
        <w:tc>
          <w:tcPr>
            <w:tcW w:w="24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04ADB2" w14:textId="77777777" w:rsidR="00AB1D41" w:rsidRDefault="00AB1D41" w:rsidP="00EA268B">
            <w:pPr>
              <w:spacing w:line="560" w:lineRule="exact"/>
              <w:rPr>
                <w:rFonts w:ascii="標楷體" w:eastAsia="標楷體" w:hAnsi="標楷體"/>
              </w:rPr>
            </w:pPr>
          </w:p>
        </w:tc>
        <w:tc>
          <w:tcPr>
            <w:tcW w:w="24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884055" w14:textId="77777777" w:rsidR="00AB1D41" w:rsidRDefault="00AB1D41" w:rsidP="00EA268B">
            <w:pPr>
              <w:spacing w:line="560" w:lineRule="exact"/>
              <w:rPr>
                <w:rFonts w:ascii="標楷體" w:eastAsia="標楷體" w:hAnsi="標楷體"/>
              </w:rPr>
            </w:pPr>
          </w:p>
        </w:tc>
      </w:tr>
      <w:tr w:rsidR="00AB1D41" w14:paraId="6E0CCB88" w14:textId="77777777" w:rsidTr="00EA268B">
        <w:tblPrEx>
          <w:tblCellMar>
            <w:top w:w="0" w:type="dxa"/>
            <w:bottom w:w="0" w:type="dxa"/>
          </w:tblCellMar>
        </w:tblPrEx>
        <w:trPr>
          <w:trHeight w:val="687"/>
        </w:trPr>
        <w:tc>
          <w:tcPr>
            <w:tcW w:w="24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3CB3A4" w14:textId="77777777" w:rsidR="00AB1D41" w:rsidRDefault="00AB1D41" w:rsidP="00EA268B">
            <w:pPr>
              <w:spacing w:line="560" w:lineRule="exact"/>
              <w:rPr>
                <w:rFonts w:ascii="標楷體" w:eastAsia="標楷體" w:hAnsi="標楷體"/>
              </w:rPr>
            </w:pPr>
            <w:r>
              <w:rPr>
                <w:rFonts w:ascii="標楷體" w:eastAsia="標楷體" w:hAnsi="標楷體"/>
              </w:rPr>
              <w:t>室內隔間</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C48CC4" w14:textId="77777777" w:rsidR="00AB1D41" w:rsidRDefault="00AB1D41" w:rsidP="00EA268B">
            <w:pPr>
              <w:spacing w:line="560" w:lineRule="exact"/>
              <w:rPr>
                <w:rFonts w:ascii="標楷體" w:eastAsia="標楷體" w:hAnsi="標楷體"/>
              </w:rPr>
            </w:pPr>
          </w:p>
        </w:tc>
        <w:tc>
          <w:tcPr>
            <w:tcW w:w="24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593482" w14:textId="77777777" w:rsidR="00AB1D41" w:rsidRDefault="00AB1D41" w:rsidP="00EA268B">
            <w:pPr>
              <w:spacing w:line="560" w:lineRule="exact"/>
              <w:rPr>
                <w:rFonts w:ascii="標楷體" w:eastAsia="標楷體" w:hAnsi="標楷體"/>
              </w:rPr>
            </w:pPr>
          </w:p>
        </w:tc>
        <w:tc>
          <w:tcPr>
            <w:tcW w:w="24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40626E" w14:textId="77777777" w:rsidR="00AB1D41" w:rsidRDefault="00AB1D41" w:rsidP="00EA268B">
            <w:pPr>
              <w:spacing w:line="560" w:lineRule="exact"/>
              <w:rPr>
                <w:rFonts w:ascii="標楷體" w:eastAsia="標楷體" w:hAnsi="標楷體"/>
              </w:rPr>
            </w:pPr>
          </w:p>
        </w:tc>
      </w:tr>
      <w:tr w:rsidR="00AB1D41" w14:paraId="5D4F0D5E" w14:textId="77777777" w:rsidTr="00EA268B">
        <w:tblPrEx>
          <w:tblCellMar>
            <w:top w:w="0" w:type="dxa"/>
            <w:bottom w:w="0" w:type="dxa"/>
          </w:tblCellMar>
        </w:tblPrEx>
        <w:trPr>
          <w:trHeight w:val="686"/>
        </w:trPr>
        <w:tc>
          <w:tcPr>
            <w:tcW w:w="24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E91BBC" w14:textId="77777777" w:rsidR="00AB1D41" w:rsidRDefault="00AB1D41" w:rsidP="00EA268B">
            <w:pPr>
              <w:spacing w:line="560" w:lineRule="exact"/>
              <w:rPr>
                <w:rFonts w:ascii="標楷體" w:eastAsia="標楷體" w:hAnsi="標楷體"/>
              </w:rPr>
            </w:pP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D9FAE7" w14:textId="77777777" w:rsidR="00AB1D41" w:rsidRDefault="00AB1D41" w:rsidP="00EA268B">
            <w:pPr>
              <w:spacing w:line="560" w:lineRule="exact"/>
              <w:rPr>
                <w:rFonts w:ascii="標楷體" w:eastAsia="標楷體" w:hAnsi="標楷體"/>
              </w:rPr>
            </w:pPr>
          </w:p>
        </w:tc>
        <w:tc>
          <w:tcPr>
            <w:tcW w:w="24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7B3049" w14:textId="77777777" w:rsidR="00AB1D41" w:rsidRDefault="00AB1D41" w:rsidP="00EA268B">
            <w:pPr>
              <w:spacing w:line="560" w:lineRule="exact"/>
              <w:rPr>
                <w:rFonts w:ascii="標楷體" w:eastAsia="標楷體" w:hAnsi="標楷體"/>
              </w:rPr>
            </w:pPr>
          </w:p>
        </w:tc>
        <w:tc>
          <w:tcPr>
            <w:tcW w:w="24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F8151F" w14:textId="77777777" w:rsidR="00AB1D41" w:rsidRDefault="00AB1D41" w:rsidP="00EA268B">
            <w:pPr>
              <w:spacing w:line="560" w:lineRule="exact"/>
              <w:rPr>
                <w:rFonts w:ascii="標楷體" w:eastAsia="標楷體" w:hAnsi="標楷體"/>
              </w:rPr>
            </w:pPr>
          </w:p>
        </w:tc>
      </w:tr>
      <w:tr w:rsidR="00AB1D41" w14:paraId="12FE6E8B" w14:textId="77777777" w:rsidTr="00EA268B">
        <w:tblPrEx>
          <w:tblCellMar>
            <w:top w:w="0" w:type="dxa"/>
            <w:bottom w:w="0" w:type="dxa"/>
          </w:tblCellMar>
        </w:tblPrEx>
        <w:trPr>
          <w:trHeight w:val="687"/>
        </w:trPr>
        <w:tc>
          <w:tcPr>
            <w:tcW w:w="24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C0B773" w14:textId="77777777" w:rsidR="00AB1D41" w:rsidRDefault="00AB1D41" w:rsidP="00EA268B">
            <w:pPr>
              <w:spacing w:line="560" w:lineRule="exact"/>
              <w:rPr>
                <w:rFonts w:ascii="標楷體" w:eastAsia="標楷體" w:hAnsi="標楷體"/>
              </w:rPr>
            </w:pP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4A8A9F" w14:textId="77777777" w:rsidR="00AB1D41" w:rsidRDefault="00AB1D41" w:rsidP="00EA268B">
            <w:pPr>
              <w:spacing w:line="560" w:lineRule="exact"/>
              <w:rPr>
                <w:rFonts w:ascii="標楷體" w:eastAsia="標楷體" w:hAnsi="標楷體"/>
              </w:rPr>
            </w:pPr>
          </w:p>
        </w:tc>
        <w:tc>
          <w:tcPr>
            <w:tcW w:w="24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B4D96A" w14:textId="77777777" w:rsidR="00AB1D41" w:rsidRDefault="00AB1D41" w:rsidP="00EA268B">
            <w:pPr>
              <w:spacing w:line="560" w:lineRule="exact"/>
              <w:rPr>
                <w:rFonts w:ascii="標楷體" w:eastAsia="標楷體" w:hAnsi="標楷體"/>
              </w:rPr>
            </w:pPr>
          </w:p>
        </w:tc>
        <w:tc>
          <w:tcPr>
            <w:tcW w:w="24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05A7AD" w14:textId="77777777" w:rsidR="00AB1D41" w:rsidRDefault="00AB1D41" w:rsidP="00EA268B">
            <w:pPr>
              <w:spacing w:line="560" w:lineRule="exact"/>
              <w:rPr>
                <w:rFonts w:ascii="標楷體" w:eastAsia="標楷體" w:hAnsi="標楷體"/>
              </w:rPr>
            </w:pPr>
          </w:p>
        </w:tc>
      </w:tr>
      <w:tr w:rsidR="00AB1D41" w14:paraId="63417ADF" w14:textId="77777777" w:rsidTr="00EA268B">
        <w:tblPrEx>
          <w:tblCellMar>
            <w:top w:w="0" w:type="dxa"/>
            <w:bottom w:w="0" w:type="dxa"/>
          </w:tblCellMar>
        </w:tblPrEx>
        <w:trPr>
          <w:trHeight w:val="687"/>
        </w:trPr>
        <w:tc>
          <w:tcPr>
            <w:tcW w:w="24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E3840A" w14:textId="77777777" w:rsidR="00AB1D41" w:rsidRDefault="00AB1D41" w:rsidP="00EA268B">
            <w:pPr>
              <w:spacing w:line="240" w:lineRule="exact"/>
              <w:rPr>
                <w:rFonts w:ascii="標楷體" w:eastAsia="標楷體" w:hAnsi="標楷體"/>
                <w:spacing w:val="-20"/>
              </w:rPr>
            </w:pP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4D60A7" w14:textId="77777777" w:rsidR="00AB1D41" w:rsidRDefault="00AB1D41" w:rsidP="00EA268B">
            <w:pPr>
              <w:spacing w:line="560" w:lineRule="exact"/>
              <w:rPr>
                <w:rFonts w:ascii="標楷體" w:eastAsia="標楷體" w:hAnsi="標楷體"/>
              </w:rPr>
            </w:pPr>
          </w:p>
        </w:tc>
        <w:tc>
          <w:tcPr>
            <w:tcW w:w="24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81CB85" w14:textId="77777777" w:rsidR="00AB1D41" w:rsidRDefault="00AB1D41" w:rsidP="00EA268B">
            <w:pPr>
              <w:spacing w:line="560" w:lineRule="exact"/>
              <w:rPr>
                <w:rFonts w:ascii="標楷體" w:eastAsia="標楷體" w:hAnsi="標楷體"/>
              </w:rPr>
            </w:pPr>
          </w:p>
        </w:tc>
        <w:tc>
          <w:tcPr>
            <w:tcW w:w="24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6999E2" w14:textId="77777777" w:rsidR="00AB1D41" w:rsidRDefault="00AB1D41" w:rsidP="00EA268B">
            <w:pPr>
              <w:spacing w:line="560" w:lineRule="exact"/>
              <w:rPr>
                <w:rFonts w:ascii="標楷體" w:eastAsia="標楷體" w:hAnsi="標楷體"/>
              </w:rPr>
            </w:pPr>
          </w:p>
        </w:tc>
      </w:tr>
      <w:tr w:rsidR="00AB1D41" w14:paraId="0EFD61C5" w14:textId="77777777" w:rsidTr="00EA268B">
        <w:tblPrEx>
          <w:tblCellMar>
            <w:top w:w="0" w:type="dxa"/>
            <w:bottom w:w="0" w:type="dxa"/>
          </w:tblCellMar>
        </w:tblPrEx>
        <w:trPr>
          <w:cantSplit/>
          <w:trHeight w:val="703"/>
        </w:trPr>
        <w:tc>
          <w:tcPr>
            <w:tcW w:w="24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139BF2" w14:textId="77777777" w:rsidR="00AB1D41" w:rsidRDefault="00AB1D41" w:rsidP="00EA268B">
            <w:pPr>
              <w:spacing w:after="180" w:line="360" w:lineRule="exact"/>
              <w:jc w:val="both"/>
              <w:rPr>
                <w:rFonts w:ascii="標楷體" w:eastAsia="標楷體" w:hAnsi="標楷體"/>
              </w:rPr>
            </w:pP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527213" w14:textId="77777777" w:rsidR="00AB1D41" w:rsidRDefault="00AB1D41" w:rsidP="00EA268B">
            <w:pPr>
              <w:spacing w:line="560" w:lineRule="exact"/>
              <w:rPr>
                <w:rFonts w:ascii="標楷體" w:eastAsia="標楷體" w:hAnsi="標楷體"/>
              </w:rPr>
            </w:pPr>
          </w:p>
        </w:tc>
        <w:tc>
          <w:tcPr>
            <w:tcW w:w="24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EF109A" w14:textId="77777777" w:rsidR="00AB1D41" w:rsidRDefault="00AB1D41" w:rsidP="00EA268B">
            <w:pPr>
              <w:spacing w:line="560" w:lineRule="exact"/>
              <w:rPr>
                <w:rFonts w:ascii="標楷體" w:eastAsia="標楷體" w:hAnsi="標楷體"/>
              </w:rPr>
            </w:pPr>
          </w:p>
        </w:tc>
        <w:tc>
          <w:tcPr>
            <w:tcW w:w="24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5CCBA5" w14:textId="77777777" w:rsidR="00AB1D41" w:rsidRDefault="00AB1D41" w:rsidP="00EA268B">
            <w:pPr>
              <w:spacing w:line="560" w:lineRule="exact"/>
              <w:rPr>
                <w:rFonts w:ascii="標楷體" w:eastAsia="標楷體" w:hAnsi="標楷體"/>
              </w:rPr>
            </w:pPr>
          </w:p>
        </w:tc>
      </w:tr>
      <w:tr w:rsidR="00AB1D41" w14:paraId="692474B0" w14:textId="77777777" w:rsidTr="00EA268B">
        <w:tblPrEx>
          <w:tblCellMar>
            <w:top w:w="0" w:type="dxa"/>
            <w:bottom w:w="0" w:type="dxa"/>
          </w:tblCellMar>
        </w:tblPrEx>
        <w:trPr>
          <w:cantSplit/>
          <w:trHeight w:val="703"/>
        </w:trPr>
        <w:tc>
          <w:tcPr>
            <w:tcW w:w="24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9C7A8A" w14:textId="77777777" w:rsidR="00AB1D41" w:rsidRDefault="00AB1D41" w:rsidP="00EA268B">
            <w:pPr>
              <w:spacing w:after="180" w:line="360" w:lineRule="exact"/>
              <w:jc w:val="both"/>
              <w:rPr>
                <w:rFonts w:ascii="標楷體" w:eastAsia="標楷體" w:hAnsi="標楷體"/>
              </w:rPr>
            </w:pP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15CDE8" w14:textId="77777777" w:rsidR="00AB1D41" w:rsidRDefault="00AB1D41" w:rsidP="00EA268B">
            <w:pPr>
              <w:spacing w:line="560" w:lineRule="exact"/>
              <w:rPr>
                <w:rFonts w:ascii="標楷體" w:eastAsia="標楷體" w:hAnsi="標楷體"/>
              </w:rPr>
            </w:pPr>
          </w:p>
        </w:tc>
        <w:tc>
          <w:tcPr>
            <w:tcW w:w="24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892BF4" w14:textId="77777777" w:rsidR="00AB1D41" w:rsidRDefault="00AB1D41" w:rsidP="00EA268B">
            <w:pPr>
              <w:spacing w:line="560" w:lineRule="exact"/>
              <w:rPr>
                <w:rFonts w:ascii="標楷體" w:eastAsia="標楷體" w:hAnsi="標楷體"/>
              </w:rPr>
            </w:pPr>
          </w:p>
        </w:tc>
        <w:tc>
          <w:tcPr>
            <w:tcW w:w="24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67EE0E" w14:textId="77777777" w:rsidR="00AB1D41" w:rsidRDefault="00AB1D41" w:rsidP="00EA268B">
            <w:pPr>
              <w:spacing w:line="560" w:lineRule="exact"/>
              <w:rPr>
                <w:rFonts w:ascii="標楷體" w:eastAsia="標楷體" w:hAnsi="標楷體"/>
              </w:rPr>
            </w:pPr>
          </w:p>
        </w:tc>
      </w:tr>
      <w:tr w:rsidR="00AB1D41" w14:paraId="531D11A0" w14:textId="77777777" w:rsidTr="00EA268B">
        <w:tblPrEx>
          <w:tblCellMar>
            <w:top w:w="0" w:type="dxa"/>
            <w:bottom w:w="0" w:type="dxa"/>
          </w:tblCellMar>
        </w:tblPrEx>
        <w:trPr>
          <w:cantSplit/>
          <w:trHeight w:val="586"/>
        </w:trPr>
        <w:tc>
          <w:tcPr>
            <w:tcW w:w="146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9D6977" w14:textId="77777777" w:rsidR="00AB1D41" w:rsidRDefault="00AB1D41" w:rsidP="00EA268B">
            <w:pPr>
              <w:jc w:val="center"/>
              <w:rPr>
                <w:rFonts w:ascii="標楷體" w:eastAsia="標楷體" w:hAnsi="標楷體"/>
              </w:rPr>
            </w:pPr>
            <w:r>
              <w:rPr>
                <w:rFonts w:ascii="標楷體" w:eastAsia="標楷體" w:hAnsi="標楷體"/>
              </w:rPr>
              <w:t>綜 合 意 見</w:t>
            </w:r>
          </w:p>
        </w:tc>
        <w:tc>
          <w:tcPr>
            <w:tcW w:w="337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E3D8CA" w14:textId="77777777" w:rsidR="00AB1D41" w:rsidRDefault="00AB1D41" w:rsidP="00EA268B">
            <w:pPr>
              <w:spacing w:line="500" w:lineRule="exact"/>
            </w:pPr>
            <w:r>
              <w:rPr>
                <w:rFonts w:ascii="標楷體" w:eastAsia="標楷體" w:hAnsi="標楷體"/>
                <w:sz w:val="32"/>
              </w:rPr>
              <w:t>□</w:t>
            </w:r>
            <w:r>
              <w:rPr>
                <w:rFonts w:ascii="標楷體" w:eastAsia="標楷體" w:hAnsi="標楷體"/>
              </w:rPr>
              <w:t>抽驗部分與竣工圖相符</w:t>
            </w:r>
          </w:p>
          <w:p w14:paraId="7300A010" w14:textId="77777777" w:rsidR="00AB1D41" w:rsidRDefault="00AB1D41" w:rsidP="00EA268B">
            <w:pPr>
              <w:spacing w:line="360" w:lineRule="exact"/>
            </w:pPr>
            <w:r>
              <w:rPr>
                <w:rFonts w:ascii="標楷體" w:eastAsia="標楷體" w:hAnsi="標楷體"/>
                <w:sz w:val="32"/>
              </w:rPr>
              <w:t>□</w:t>
            </w:r>
            <w:r>
              <w:rPr>
                <w:rFonts w:ascii="標楷體" w:eastAsia="標楷體" w:hAnsi="標楷體"/>
              </w:rPr>
              <w:t>隱蔽部分與未抽驗部分由</w:t>
            </w:r>
          </w:p>
          <w:p w14:paraId="7A09681D" w14:textId="77777777" w:rsidR="00AB1D41" w:rsidRDefault="00AB1D41" w:rsidP="00EA268B">
            <w:pPr>
              <w:spacing w:line="360" w:lineRule="exact"/>
              <w:ind w:firstLine="360"/>
            </w:pPr>
            <w:r>
              <w:rPr>
                <w:rFonts w:ascii="標楷體" w:eastAsia="標楷體" w:hAnsi="標楷體"/>
              </w:rPr>
              <w:t>起、承、監造人依法負責。</w:t>
            </w:r>
          </w:p>
        </w:tc>
        <w:tc>
          <w:tcPr>
            <w:tcW w:w="112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EC2CBA" w14:textId="77777777" w:rsidR="00AB1D41" w:rsidRDefault="00AB1D41" w:rsidP="00EA268B">
            <w:pPr>
              <w:jc w:val="center"/>
              <w:rPr>
                <w:rFonts w:ascii="標楷體" w:eastAsia="標楷體" w:hAnsi="標楷體"/>
              </w:rPr>
            </w:pPr>
            <w:r>
              <w:rPr>
                <w:rFonts w:ascii="標楷體" w:eastAsia="標楷體" w:hAnsi="標楷體"/>
              </w:rPr>
              <w:t>抽驗人</w:t>
            </w:r>
          </w:p>
        </w:tc>
        <w:tc>
          <w:tcPr>
            <w:tcW w:w="198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7CAFB7" w14:textId="77777777" w:rsidR="00AB1D41" w:rsidRDefault="00AB1D41" w:rsidP="00EA268B">
            <w:pPr>
              <w:rPr>
                <w:rFonts w:ascii="標楷體" w:eastAsia="標楷體" w:hAnsi="標楷體"/>
              </w:rPr>
            </w:pPr>
          </w:p>
        </w:tc>
        <w:tc>
          <w:tcPr>
            <w:tcW w:w="17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6DD8A6" w14:textId="77777777" w:rsidR="00AB1D41" w:rsidRDefault="00AB1D41" w:rsidP="00EA268B">
            <w:pPr>
              <w:jc w:val="center"/>
              <w:rPr>
                <w:rFonts w:ascii="標楷體" w:eastAsia="標楷體" w:hAnsi="標楷體"/>
              </w:rPr>
            </w:pPr>
            <w:r>
              <w:rPr>
                <w:rFonts w:ascii="標楷體" w:eastAsia="標楷體" w:hAnsi="標楷體"/>
              </w:rPr>
              <w:t>抽 驗 日 期</w:t>
            </w:r>
          </w:p>
        </w:tc>
      </w:tr>
      <w:tr w:rsidR="00AB1D41" w14:paraId="62763AD3" w14:textId="77777777" w:rsidTr="00EA268B">
        <w:tblPrEx>
          <w:tblCellMar>
            <w:top w:w="0" w:type="dxa"/>
            <w:bottom w:w="0" w:type="dxa"/>
          </w:tblCellMar>
        </w:tblPrEx>
        <w:trPr>
          <w:cantSplit/>
          <w:trHeight w:val="983"/>
        </w:trPr>
        <w:tc>
          <w:tcPr>
            <w:tcW w:w="14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39FF3E" w14:textId="77777777" w:rsidR="00AB1D41" w:rsidRDefault="00AB1D41" w:rsidP="00EA268B">
            <w:pPr>
              <w:jc w:val="center"/>
              <w:rPr>
                <w:rFonts w:ascii="標楷體" w:eastAsia="標楷體" w:hAnsi="標楷體"/>
              </w:rPr>
            </w:pPr>
          </w:p>
        </w:tc>
        <w:tc>
          <w:tcPr>
            <w:tcW w:w="337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01B860" w14:textId="77777777" w:rsidR="00AB1D41" w:rsidRDefault="00AB1D41" w:rsidP="00EA268B">
            <w:pPr>
              <w:spacing w:line="500" w:lineRule="exact"/>
              <w:rPr>
                <w:rFonts w:ascii="標楷體" w:eastAsia="標楷體" w:hAnsi="標楷體"/>
                <w:sz w:val="32"/>
              </w:rPr>
            </w:pPr>
          </w:p>
        </w:tc>
        <w:tc>
          <w:tcPr>
            <w:tcW w:w="11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0B2653" w14:textId="77777777" w:rsidR="00AB1D41" w:rsidRDefault="00AB1D41" w:rsidP="00EA268B">
            <w:pPr>
              <w:jc w:val="center"/>
              <w:rPr>
                <w:rFonts w:ascii="標楷體" w:eastAsia="標楷體" w:hAnsi="標楷體"/>
              </w:rPr>
            </w:pPr>
          </w:p>
        </w:tc>
        <w:tc>
          <w:tcPr>
            <w:tcW w:w="198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CA03C3" w14:textId="77777777" w:rsidR="00AB1D41" w:rsidRDefault="00AB1D41" w:rsidP="00EA268B">
            <w:pPr>
              <w:rPr>
                <w:rFonts w:ascii="標楷體" w:eastAsia="標楷體" w:hAnsi="標楷體"/>
              </w:rPr>
            </w:pPr>
          </w:p>
        </w:tc>
        <w:tc>
          <w:tcPr>
            <w:tcW w:w="17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FF1FDC" w14:textId="77777777" w:rsidR="00AB1D41" w:rsidRDefault="00AB1D41" w:rsidP="00EA268B">
            <w:pPr>
              <w:jc w:val="right"/>
              <w:rPr>
                <w:rFonts w:ascii="標楷體" w:eastAsia="標楷體" w:hAnsi="標楷體"/>
              </w:rPr>
            </w:pPr>
            <w:r>
              <w:rPr>
                <w:rFonts w:ascii="標楷體" w:eastAsia="標楷體" w:hAnsi="標楷體"/>
              </w:rPr>
              <w:t>年  月  日</w:t>
            </w:r>
          </w:p>
        </w:tc>
      </w:tr>
    </w:tbl>
    <w:p w14:paraId="4EE1395A" w14:textId="468BE5ED" w:rsidR="007E6C44" w:rsidRPr="00AB1D41" w:rsidRDefault="007E6C44" w:rsidP="00AB1D41">
      <w:pPr>
        <w:pStyle w:val="2"/>
        <w:spacing w:line="460" w:lineRule="exact"/>
        <w:ind w:left="0" w:firstLine="0"/>
        <w:jc w:val="both"/>
        <w:rPr>
          <w:rFonts w:ascii="標楷體" w:hAnsi="標楷體" w:hint="eastAsia"/>
          <w:szCs w:val="28"/>
        </w:rPr>
      </w:pPr>
      <w:bookmarkStart w:id="1" w:name="_GoBack"/>
      <w:bookmarkEnd w:id="1"/>
    </w:p>
    <w:sectPr w:rsidR="007E6C44" w:rsidRPr="00AB1D41" w:rsidSect="00AB1D41">
      <w:pgSz w:w="11906" w:h="16838"/>
      <w:pgMar w:top="1440" w:right="1134" w:bottom="1440" w:left="1134" w:header="720" w:footer="0" w:gutter="0"/>
      <w:pgNumType w:start="3"/>
      <w:cols w:space="720"/>
      <w:docGrid w:type="lines" w:linePitch="3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0DCAF9" w14:textId="77777777" w:rsidR="00FA794A" w:rsidRDefault="00FA794A" w:rsidP="00B84333">
      <w:r>
        <w:separator/>
      </w:r>
    </w:p>
  </w:endnote>
  <w:endnote w:type="continuationSeparator" w:id="0">
    <w:p w14:paraId="2E463178" w14:textId="77777777" w:rsidR="00FA794A" w:rsidRDefault="00FA794A" w:rsidP="00B84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11940" w14:textId="23D897AC" w:rsidR="001254A5" w:rsidRDefault="001254A5">
    <w:pPr>
      <w:pStyle w:val="a6"/>
      <w:jc w:val="center"/>
    </w:pPr>
  </w:p>
  <w:p w14:paraId="5B02B19F" w14:textId="77777777" w:rsidR="001254A5" w:rsidRDefault="001254A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FF3A3E" w14:textId="77777777" w:rsidR="00FA794A" w:rsidRDefault="00FA794A" w:rsidP="00B84333">
      <w:r>
        <w:separator/>
      </w:r>
    </w:p>
  </w:footnote>
  <w:footnote w:type="continuationSeparator" w:id="0">
    <w:p w14:paraId="19C7FC06" w14:textId="77777777" w:rsidR="00FA794A" w:rsidRDefault="00FA794A" w:rsidP="00B843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34D0C"/>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1" w15:restartNumberingAfterBreak="0">
    <w:nsid w:val="2745293B"/>
    <w:multiLevelType w:val="multilevel"/>
    <w:tmpl w:val="48F0ADC6"/>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2" w15:restartNumberingAfterBreak="0">
    <w:nsid w:val="2FF932C9"/>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3" w15:restartNumberingAfterBreak="0">
    <w:nsid w:val="39DE3FD0"/>
    <w:multiLevelType w:val="hybridMultilevel"/>
    <w:tmpl w:val="E1809216"/>
    <w:lvl w:ilvl="0" w:tplc="274E3CD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AAF7DB3"/>
    <w:multiLevelType w:val="multilevel"/>
    <w:tmpl w:val="843C8FFE"/>
    <w:lvl w:ilvl="0">
      <w:start w:val="7"/>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5" w15:restartNumberingAfterBreak="0">
    <w:nsid w:val="3B77021D"/>
    <w:multiLevelType w:val="hybridMultilevel"/>
    <w:tmpl w:val="C28ACDB8"/>
    <w:lvl w:ilvl="0" w:tplc="D6A29FD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4463572E"/>
    <w:multiLevelType w:val="multilevel"/>
    <w:tmpl w:val="EA462F96"/>
    <w:lvl w:ilvl="0">
      <w:start w:val="1"/>
      <w:numFmt w:val="taiwaneseCountingThousand"/>
      <w:lvlText w:val="%1、"/>
      <w:lvlJc w:val="left"/>
      <w:pPr>
        <w:ind w:left="0" w:firstLine="0"/>
      </w:pPr>
      <w:rPr>
        <w:rFonts w:hint="eastAsia"/>
      </w:rPr>
    </w:lvl>
    <w:lvl w:ilvl="1">
      <w:start w:val="1"/>
      <w:numFmt w:val="taiwaneseCountingThousand"/>
      <w:lvlText w:val="（%2）"/>
      <w:lvlJc w:val="left"/>
      <w:pPr>
        <w:ind w:left="561" w:firstLine="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7" w15:restartNumberingAfterBreak="0">
    <w:nsid w:val="485E766F"/>
    <w:multiLevelType w:val="hybridMultilevel"/>
    <w:tmpl w:val="05087A76"/>
    <w:lvl w:ilvl="0" w:tplc="73AC2ADC">
      <w:start w:val="1"/>
      <w:numFmt w:val="taiwaneseCountingThousand"/>
      <w:lvlText w:val="(%1)"/>
      <w:lvlJc w:val="left"/>
      <w:pPr>
        <w:tabs>
          <w:tab w:val="num" w:pos="1011"/>
        </w:tabs>
        <w:ind w:left="1011" w:hanging="465"/>
      </w:pPr>
      <w:rPr>
        <w:rFonts w:hint="eastAsia"/>
      </w:rPr>
    </w:lvl>
    <w:lvl w:ilvl="1" w:tplc="9B56D340">
      <w:start w:val="1"/>
      <w:numFmt w:val="decimal"/>
      <w:lvlText w:val="%2."/>
      <w:lvlJc w:val="left"/>
      <w:pPr>
        <w:tabs>
          <w:tab w:val="num" w:pos="1386"/>
        </w:tabs>
        <w:ind w:left="1386" w:hanging="360"/>
      </w:pPr>
      <w:rPr>
        <w:rFonts w:hint="eastAsia"/>
      </w:rPr>
    </w:lvl>
    <w:lvl w:ilvl="2" w:tplc="0409001B" w:tentative="1">
      <w:start w:val="1"/>
      <w:numFmt w:val="lowerRoman"/>
      <w:lvlText w:val="%3."/>
      <w:lvlJc w:val="right"/>
      <w:pPr>
        <w:tabs>
          <w:tab w:val="num" w:pos="1986"/>
        </w:tabs>
        <w:ind w:left="1986" w:hanging="480"/>
      </w:pPr>
    </w:lvl>
    <w:lvl w:ilvl="3" w:tplc="0409000F" w:tentative="1">
      <w:start w:val="1"/>
      <w:numFmt w:val="decimal"/>
      <w:lvlText w:val="%4."/>
      <w:lvlJc w:val="left"/>
      <w:pPr>
        <w:tabs>
          <w:tab w:val="num" w:pos="2466"/>
        </w:tabs>
        <w:ind w:left="2466" w:hanging="480"/>
      </w:pPr>
    </w:lvl>
    <w:lvl w:ilvl="4" w:tplc="04090019" w:tentative="1">
      <w:start w:val="1"/>
      <w:numFmt w:val="ideographTraditional"/>
      <w:lvlText w:val="%5、"/>
      <w:lvlJc w:val="left"/>
      <w:pPr>
        <w:tabs>
          <w:tab w:val="num" w:pos="2946"/>
        </w:tabs>
        <w:ind w:left="2946" w:hanging="480"/>
      </w:pPr>
    </w:lvl>
    <w:lvl w:ilvl="5" w:tplc="0409001B" w:tentative="1">
      <w:start w:val="1"/>
      <w:numFmt w:val="lowerRoman"/>
      <w:lvlText w:val="%6."/>
      <w:lvlJc w:val="right"/>
      <w:pPr>
        <w:tabs>
          <w:tab w:val="num" w:pos="3426"/>
        </w:tabs>
        <w:ind w:left="3426" w:hanging="480"/>
      </w:pPr>
    </w:lvl>
    <w:lvl w:ilvl="6" w:tplc="0409000F" w:tentative="1">
      <w:start w:val="1"/>
      <w:numFmt w:val="decimal"/>
      <w:lvlText w:val="%7."/>
      <w:lvlJc w:val="left"/>
      <w:pPr>
        <w:tabs>
          <w:tab w:val="num" w:pos="3906"/>
        </w:tabs>
        <w:ind w:left="3906" w:hanging="480"/>
      </w:pPr>
    </w:lvl>
    <w:lvl w:ilvl="7" w:tplc="04090019" w:tentative="1">
      <w:start w:val="1"/>
      <w:numFmt w:val="ideographTraditional"/>
      <w:lvlText w:val="%8、"/>
      <w:lvlJc w:val="left"/>
      <w:pPr>
        <w:tabs>
          <w:tab w:val="num" w:pos="4386"/>
        </w:tabs>
        <w:ind w:left="4386" w:hanging="480"/>
      </w:pPr>
    </w:lvl>
    <w:lvl w:ilvl="8" w:tplc="0409001B" w:tentative="1">
      <w:start w:val="1"/>
      <w:numFmt w:val="lowerRoman"/>
      <w:lvlText w:val="%9."/>
      <w:lvlJc w:val="right"/>
      <w:pPr>
        <w:tabs>
          <w:tab w:val="num" w:pos="4866"/>
        </w:tabs>
        <w:ind w:left="4866" w:hanging="480"/>
      </w:pPr>
    </w:lvl>
  </w:abstractNum>
  <w:abstractNum w:abstractNumId="8" w15:restartNumberingAfterBreak="0">
    <w:nsid w:val="64C47253"/>
    <w:multiLevelType w:val="multilevel"/>
    <w:tmpl w:val="40A45E7E"/>
    <w:lvl w:ilvl="0">
      <w:start w:val="1"/>
      <w:numFmt w:val="taiwaneseCountingThousand"/>
      <w:lvlText w:val="(%1)"/>
      <w:lvlJc w:val="left"/>
      <w:pPr>
        <w:ind w:left="1044" w:hanging="480"/>
      </w:pPr>
      <w:rPr>
        <w:rFonts w:hint="eastAsia"/>
      </w:rPr>
    </w:lvl>
    <w:lvl w:ilvl="1">
      <w:start w:val="1"/>
      <w:numFmt w:val="ideographTraditional"/>
      <w:lvlText w:val="%2、"/>
      <w:lvlJc w:val="left"/>
      <w:pPr>
        <w:ind w:left="1524" w:hanging="480"/>
      </w:pPr>
      <w:rPr>
        <w:rFonts w:hint="eastAsia"/>
      </w:rPr>
    </w:lvl>
    <w:lvl w:ilvl="2">
      <w:start w:val="1"/>
      <w:numFmt w:val="lowerRoman"/>
      <w:lvlText w:val="%3."/>
      <w:lvlJc w:val="right"/>
      <w:pPr>
        <w:ind w:left="2004" w:hanging="480"/>
      </w:pPr>
      <w:rPr>
        <w:rFonts w:hint="eastAsia"/>
      </w:rPr>
    </w:lvl>
    <w:lvl w:ilvl="3">
      <w:start w:val="1"/>
      <w:numFmt w:val="decimal"/>
      <w:lvlText w:val="%4."/>
      <w:lvlJc w:val="left"/>
      <w:pPr>
        <w:ind w:left="2484" w:hanging="480"/>
      </w:pPr>
      <w:rPr>
        <w:rFonts w:hint="eastAsia"/>
      </w:rPr>
    </w:lvl>
    <w:lvl w:ilvl="4">
      <w:start w:val="1"/>
      <w:numFmt w:val="ideographTraditional"/>
      <w:lvlText w:val="%5、"/>
      <w:lvlJc w:val="left"/>
      <w:pPr>
        <w:ind w:left="2964" w:hanging="480"/>
      </w:pPr>
      <w:rPr>
        <w:rFonts w:hint="eastAsia"/>
      </w:rPr>
    </w:lvl>
    <w:lvl w:ilvl="5">
      <w:start w:val="1"/>
      <w:numFmt w:val="lowerRoman"/>
      <w:lvlText w:val="%6."/>
      <w:lvlJc w:val="right"/>
      <w:pPr>
        <w:ind w:left="3444" w:hanging="480"/>
      </w:pPr>
      <w:rPr>
        <w:rFonts w:hint="eastAsia"/>
      </w:rPr>
    </w:lvl>
    <w:lvl w:ilvl="6">
      <w:start w:val="1"/>
      <w:numFmt w:val="decimal"/>
      <w:lvlText w:val="%7."/>
      <w:lvlJc w:val="left"/>
      <w:pPr>
        <w:ind w:left="3924" w:hanging="480"/>
      </w:pPr>
      <w:rPr>
        <w:rFonts w:hint="eastAsia"/>
      </w:rPr>
    </w:lvl>
    <w:lvl w:ilvl="7">
      <w:start w:val="1"/>
      <w:numFmt w:val="ideographTraditional"/>
      <w:lvlText w:val="%8、"/>
      <w:lvlJc w:val="left"/>
      <w:pPr>
        <w:ind w:left="4404" w:hanging="480"/>
      </w:pPr>
      <w:rPr>
        <w:rFonts w:hint="eastAsia"/>
      </w:rPr>
    </w:lvl>
    <w:lvl w:ilvl="8">
      <w:start w:val="1"/>
      <w:numFmt w:val="lowerRoman"/>
      <w:lvlText w:val="%9."/>
      <w:lvlJc w:val="right"/>
      <w:pPr>
        <w:ind w:left="4884" w:hanging="480"/>
      </w:pPr>
      <w:rPr>
        <w:rFonts w:hint="eastAsia"/>
      </w:rPr>
    </w:lvl>
  </w:abstractNum>
  <w:abstractNum w:abstractNumId="9" w15:restartNumberingAfterBreak="0">
    <w:nsid w:val="65B5258A"/>
    <w:multiLevelType w:val="multilevel"/>
    <w:tmpl w:val="10BE86A0"/>
    <w:lvl w:ilvl="0">
      <w:start w:val="1"/>
      <w:numFmt w:val="taiwaneseCountingThousand"/>
      <w:lvlText w:val="%1、"/>
      <w:lvlJc w:val="left"/>
      <w:pPr>
        <w:ind w:left="482" w:hanging="482"/>
      </w:pPr>
      <w:rPr>
        <w:rFonts w:hint="eastAsia"/>
      </w:rPr>
    </w:lvl>
    <w:lvl w:ilvl="1">
      <w:start w:val="1"/>
      <w:numFmt w:val="taiwaneseCountingThousand"/>
      <w:lvlText w:val="（%2）"/>
      <w:lvlJc w:val="left"/>
      <w:pPr>
        <w:ind w:left="1042" w:hanging="482"/>
      </w:pPr>
      <w:rPr>
        <w:rFonts w:hint="eastAsia"/>
      </w:rPr>
    </w:lvl>
    <w:lvl w:ilvl="2">
      <w:start w:val="1"/>
      <w:numFmt w:val="lowerRoman"/>
      <w:lvlText w:val="%3."/>
      <w:lvlJc w:val="right"/>
      <w:pPr>
        <w:ind w:left="1602" w:hanging="482"/>
      </w:pPr>
      <w:rPr>
        <w:rFonts w:hint="eastAsia"/>
      </w:rPr>
    </w:lvl>
    <w:lvl w:ilvl="3">
      <w:start w:val="1"/>
      <w:numFmt w:val="decimal"/>
      <w:lvlText w:val="%4."/>
      <w:lvlJc w:val="left"/>
      <w:pPr>
        <w:ind w:left="2162" w:hanging="482"/>
      </w:pPr>
      <w:rPr>
        <w:rFonts w:hint="eastAsia"/>
      </w:rPr>
    </w:lvl>
    <w:lvl w:ilvl="4">
      <w:start w:val="1"/>
      <w:numFmt w:val="ideographTraditional"/>
      <w:lvlText w:val="%5、"/>
      <w:lvlJc w:val="left"/>
      <w:pPr>
        <w:ind w:left="2722" w:hanging="482"/>
      </w:pPr>
      <w:rPr>
        <w:rFonts w:hint="eastAsia"/>
      </w:rPr>
    </w:lvl>
    <w:lvl w:ilvl="5">
      <w:start w:val="1"/>
      <w:numFmt w:val="lowerRoman"/>
      <w:lvlText w:val="%6."/>
      <w:lvlJc w:val="right"/>
      <w:pPr>
        <w:ind w:left="3282" w:hanging="482"/>
      </w:pPr>
      <w:rPr>
        <w:rFonts w:hint="eastAsia"/>
      </w:rPr>
    </w:lvl>
    <w:lvl w:ilvl="6">
      <w:start w:val="1"/>
      <w:numFmt w:val="decimal"/>
      <w:lvlText w:val="%7."/>
      <w:lvlJc w:val="left"/>
      <w:pPr>
        <w:ind w:left="3842" w:hanging="482"/>
      </w:pPr>
      <w:rPr>
        <w:rFonts w:hint="eastAsia"/>
      </w:rPr>
    </w:lvl>
    <w:lvl w:ilvl="7">
      <w:start w:val="1"/>
      <w:numFmt w:val="ideographTraditional"/>
      <w:lvlText w:val="%8、"/>
      <w:lvlJc w:val="left"/>
      <w:pPr>
        <w:ind w:left="4402" w:hanging="482"/>
      </w:pPr>
      <w:rPr>
        <w:rFonts w:hint="eastAsia"/>
      </w:rPr>
    </w:lvl>
    <w:lvl w:ilvl="8">
      <w:start w:val="1"/>
      <w:numFmt w:val="lowerRoman"/>
      <w:lvlText w:val="%9."/>
      <w:lvlJc w:val="right"/>
      <w:pPr>
        <w:ind w:left="4962" w:hanging="482"/>
      </w:pPr>
      <w:rPr>
        <w:rFonts w:hint="eastAsia"/>
      </w:rPr>
    </w:lvl>
  </w:abstractNum>
  <w:abstractNum w:abstractNumId="10" w15:restartNumberingAfterBreak="0">
    <w:nsid w:val="7F176971"/>
    <w:multiLevelType w:val="multilevel"/>
    <w:tmpl w:val="B46E6012"/>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decimal"/>
      <w:lvlText w:val="%3."/>
      <w:lvlJc w:val="left"/>
      <w:pPr>
        <w:ind w:left="1680" w:hanging="56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num w:numId="1">
    <w:abstractNumId w:val="5"/>
  </w:num>
  <w:num w:numId="2">
    <w:abstractNumId w:val="7"/>
  </w:num>
  <w:num w:numId="3">
    <w:abstractNumId w:val="6"/>
  </w:num>
  <w:num w:numId="4">
    <w:abstractNumId w:val="3"/>
  </w:num>
  <w:num w:numId="5">
    <w:abstractNumId w:val="9"/>
  </w:num>
  <w:num w:numId="6">
    <w:abstractNumId w:val="6"/>
    <w:lvlOverride w:ilvl="0">
      <w:lvl w:ilvl="0">
        <w:start w:val="1"/>
        <w:numFmt w:val="taiwaneseCountingThousand"/>
        <w:lvlText w:val="%1、"/>
        <w:lvlJc w:val="left"/>
        <w:pPr>
          <w:ind w:left="482" w:hanging="482"/>
        </w:pPr>
        <w:rPr>
          <w:rFonts w:hint="eastAsia"/>
        </w:rPr>
      </w:lvl>
    </w:lvlOverride>
    <w:lvlOverride w:ilvl="1">
      <w:lvl w:ilvl="1">
        <w:start w:val="1"/>
        <w:numFmt w:val="taiwaneseCountingThousand"/>
        <w:lvlText w:val="（%2）"/>
        <w:lvlJc w:val="left"/>
        <w:pPr>
          <w:ind w:left="561" w:firstLine="0"/>
        </w:pPr>
        <w:rPr>
          <w:rFonts w:hint="eastAsia"/>
        </w:rPr>
      </w:lvl>
    </w:lvlOverride>
    <w:lvlOverride w:ilvl="2">
      <w:lvl w:ilvl="2">
        <w:start w:val="1"/>
        <w:numFmt w:val="lowerRoman"/>
        <w:lvlText w:val="%3."/>
        <w:lvlJc w:val="right"/>
        <w:pPr>
          <w:ind w:left="1122" w:firstLine="0"/>
        </w:pPr>
        <w:rPr>
          <w:rFonts w:hint="eastAsia"/>
        </w:rPr>
      </w:lvl>
    </w:lvlOverride>
    <w:lvlOverride w:ilvl="3">
      <w:lvl w:ilvl="3">
        <w:start w:val="1"/>
        <w:numFmt w:val="decimal"/>
        <w:lvlText w:val="%4."/>
        <w:lvlJc w:val="left"/>
        <w:pPr>
          <w:ind w:left="1683" w:firstLine="0"/>
        </w:pPr>
        <w:rPr>
          <w:rFonts w:hint="eastAsia"/>
        </w:rPr>
      </w:lvl>
    </w:lvlOverride>
    <w:lvlOverride w:ilvl="4">
      <w:lvl w:ilvl="4">
        <w:start w:val="1"/>
        <w:numFmt w:val="ideographTraditional"/>
        <w:lvlText w:val="%5、"/>
        <w:lvlJc w:val="left"/>
        <w:pPr>
          <w:ind w:left="2244" w:firstLine="0"/>
        </w:pPr>
        <w:rPr>
          <w:rFonts w:hint="eastAsia"/>
        </w:rPr>
      </w:lvl>
    </w:lvlOverride>
    <w:lvlOverride w:ilvl="5">
      <w:lvl w:ilvl="5">
        <w:start w:val="1"/>
        <w:numFmt w:val="lowerRoman"/>
        <w:lvlText w:val="%6."/>
        <w:lvlJc w:val="right"/>
        <w:pPr>
          <w:ind w:left="2805" w:firstLine="0"/>
        </w:pPr>
        <w:rPr>
          <w:rFonts w:hint="eastAsia"/>
        </w:rPr>
      </w:lvl>
    </w:lvlOverride>
    <w:lvlOverride w:ilvl="6">
      <w:lvl w:ilvl="6">
        <w:start w:val="1"/>
        <w:numFmt w:val="decimal"/>
        <w:lvlText w:val="%7."/>
        <w:lvlJc w:val="left"/>
        <w:pPr>
          <w:ind w:left="3366" w:firstLine="0"/>
        </w:pPr>
        <w:rPr>
          <w:rFonts w:hint="eastAsia"/>
        </w:rPr>
      </w:lvl>
    </w:lvlOverride>
    <w:lvlOverride w:ilvl="7">
      <w:lvl w:ilvl="7">
        <w:start w:val="1"/>
        <w:numFmt w:val="ideographTraditional"/>
        <w:lvlText w:val="%8、"/>
        <w:lvlJc w:val="left"/>
        <w:pPr>
          <w:ind w:left="3927" w:firstLine="0"/>
        </w:pPr>
        <w:rPr>
          <w:rFonts w:hint="eastAsia"/>
        </w:rPr>
      </w:lvl>
    </w:lvlOverride>
    <w:lvlOverride w:ilvl="8">
      <w:lvl w:ilvl="8">
        <w:start w:val="1"/>
        <w:numFmt w:val="lowerRoman"/>
        <w:lvlText w:val="%9."/>
        <w:lvlJc w:val="right"/>
        <w:pPr>
          <w:ind w:left="4488" w:firstLine="0"/>
        </w:pPr>
        <w:rPr>
          <w:rFonts w:hint="eastAsia"/>
        </w:rPr>
      </w:lvl>
    </w:lvlOverride>
  </w:num>
  <w:num w:numId="7">
    <w:abstractNumId w:val="8"/>
  </w:num>
  <w:num w:numId="8">
    <w:abstractNumId w:val="0"/>
  </w:num>
  <w:num w:numId="9">
    <w:abstractNumId w:val="2"/>
  </w:num>
  <w:num w:numId="10">
    <w:abstractNumId w:val="10"/>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0"/>
  <w:drawingGridHorizontalSpacing w:val="120"/>
  <w:drawingGridVerticalSpacing w:val="169"/>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333"/>
    <w:rsid w:val="00016C47"/>
    <w:rsid w:val="000336A0"/>
    <w:rsid w:val="00034662"/>
    <w:rsid w:val="0006357B"/>
    <w:rsid w:val="00066293"/>
    <w:rsid w:val="000805B0"/>
    <w:rsid w:val="000C367E"/>
    <w:rsid w:val="000C3AB4"/>
    <w:rsid w:val="000D5E6C"/>
    <w:rsid w:val="000D6E32"/>
    <w:rsid w:val="001024F6"/>
    <w:rsid w:val="0011351D"/>
    <w:rsid w:val="0012335C"/>
    <w:rsid w:val="0012497F"/>
    <w:rsid w:val="001254A5"/>
    <w:rsid w:val="001278F9"/>
    <w:rsid w:val="001373EE"/>
    <w:rsid w:val="00160BC6"/>
    <w:rsid w:val="0017000F"/>
    <w:rsid w:val="00186B5D"/>
    <w:rsid w:val="001F7071"/>
    <w:rsid w:val="002321A4"/>
    <w:rsid w:val="00244FF3"/>
    <w:rsid w:val="002646AF"/>
    <w:rsid w:val="0027022D"/>
    <w:rsid w:val="00275E9D"/>
    <w:rsid w:val="002B3D16"/>
    <w:rsid w:val="002C507E"/>
    <w:rsid w:val="002F32DD"/>
    <w:rsid w:val="002F40B8"/>
    <w:rsid w:val="00322DB0"/>
    <w:rsid w:val="00327577"/>
    <w:rsid w:val="003309B4"/>
    <w:rsid w:val="003402AF"/>
    <w:rsid w:val="003473CE"/>
    <w:rsid w:val="00351E5E"/>
    <w:rsid w:val="00396933"/>
    <w:rsid w:val="003A67C9"/>
    <w:rsid w:val="003C1ECC"/>
    <w:rsid w:val="003C3961"/>
    <w:rsid w:val="003F1BA8"/>
    <w:rsid w:val="003F254B"/>
    <w:rsid w:val="003F5597"/>
    <w:rsid w:val="004014AC"/>
    <w:rsid w:val="00415DE4"/>
    <w:rsid w:val="00433F10"/>
    <w:rsid w:val="004A6392"/>
    <w:rsid w:val="004C17C2"/>
    <w:rsid w:val="004C6CAC"/>
    <w:rsid w:val="004D522E"/>
    <w:rsid w:val="004E6E15"/>
    <w:rsid w:val="004F3E6F"/>
    <w:rsid w:val="0052559F"/>
    <w:rsid w:val="0053098F"/>
    <w:rsid w:val="00551EB0"/>
    <w:rsid w:val="0055469D"/>
    <w:rsid w:val="005D56E3"/>
    <w:rsid w:val="00626327"/>
    <w:rsid w:val="006400FA"/>
    <w:rsid w:val="00655521"/>
    <w:rsid w:val="00683017"/>
    <w:rsid w:val="00684C95"/>
    <w:rsid w:val="006F2D84"/>
    <w:rsid w:val="006F6155"/>
    <w:rsid w:val="00722987"/>
    <w:rsid w:val="007B26FC"/>
    <w:rsid w:val="007D5AC7"/>
    <w:rsid w:val="007E416B"/>
    <w:rsid w:val="007E6C44"/>
    <w:rsid w:val="008055C6"/>
    <w:rsid w:val="0081069B"/>
    <w:rsid w:val="0083729F"/>
    <w:rsid w:val="008507E3"/>
    <w:rsid w:val="00856347"/>
    <w:rsid w:val="00892588"/>
    <w:rsid w:val="008955C2"/>
    <w:rsid w:val="008B6F2B"/>
    <w:rsid w:val="008C683E"/>
    <w:rsid w:val="008E19A0"/>
    <w:rsid w:val="008E308E"/>
    <w:rsid w:val="008E74C0"/>
    <w:rsid w:val="009062D3"/>
    <w:rsid w:val="0093042E"/>
    <w:rsid w:val="00941FC9"/>
    <w:rsid w:val="00946DCD"/>
    <w:rsid w:val="00951F82"/>
    <w:rsid w:val="00962938"/>
    <w:rsid w:val="00963416"/>
    <w:rsid w:val="0097075D"/>
    <w:rsid w:val="00974FB6"/>
    <w:rsid w:val="009D6A41"/>
    <w:rsid w:val="00A16548"/>
    <w:rsid w:val="00A44C76"/>
    <w:rsid w:val="00A82096"/>
    <w:rsid w:val="00A91764"/>
    <w:rsid w:val="00A92F4C"/>
    <w:rsid w:val="00A96D56"/>
    <w:rsid w:val="00AA5F00"/>
    <w:rsid w:val="00AB1D41"/>
    <w:rsid w:val="00AE4E2E"/>
    <w:rsid w:val="00AF5753"/>
    <w:rsid w:val="00B06D18"/>
    <w:rsid w:val="00B202A5"/>
    <w:rsid w:val="00B84333"/>
    <w:rsid w:val="00B9677F"/>
    <w:rsid w:val="00BA62AF"/>
    <w:rsid w:val="00BA6303"/>
    <w:rsid w:val="00BB1172"/>
    <w:rsid w:val="00BF0155"/>
    <w:rsid w:val="00C02873"/>
    <w:rsid w:val="00C062FB"/>
    <w:rsid w:val="00C117BF"/>
    <w:rsid w:val="00C20C5A"/>
    <w:rsid w:val="00C2449D"/>
    <w:rsid w:val="00C73077"/>
    <w:rsid w:val="00C765BB"/>
    <w:rsid w:val="00C77104"/>
    <w:rsid w:val="00CA0F73"/>
    <w:rsid w:val="00CA7990"/>
    <w:rsid w:val="00CC434F"/>
    <w:rsid w:val="00D202B2"/>
    <w:rsid w:val="00D23C3C"/>
    <w:rsid w:val="00D31A61"/>
    <w:rsid w:val="00D6420A"/>
    <w:rsid w:val="00D9239C"/>
    <w:rsid w:val="00DC1B1C"/>
    <w:rsid w:val="00DE69DF"/>
    <w:rsid w:val="00DF6B22"/>
    <w:rsid w:val="00E00D13"/>
    <w:rsid w:val="00E10675"/>
    <w:rsid w:val="00E16A55"/>
    <w:rsid w:val="00E2106B"/>
    <w:rsid w:val="00E2640F"/>
    <w:rsid w:val="00E31DCE"/>
    <w:rsid w:val="00E32041"/>
    <w:rsid w:val="00E468AC"/>
    <w:rsid w:val="00E50982"/>
    <w:rsid w:val="00E547A5"/>
    <w:rsid w:val="00E65D53"/>
    <w:rsid w:val="00E73C1D"/>
    <w:rsid w:val="00E85963"/>
    <w:rsid w:val="00EA17BE"/>
    <w:rsid w:val="00EB3924"/>
    <w:rsid w:val="00F243B5"/>
    <w:rsid w:val="00F619CE"/>
    <w:rsid w:val="00F635ED"/>
    <w:rsid w:val="00F75282"/>
    <w:rsid w:val="00F825E0"/>
    <w:rsid w:val="00FA354D"/>
    <w:rsid w:val="00FA794A"/>
    <w:rsid w:val="00FB72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BFD1EF"/>
  <w15:docId w15:val="{4FB47D8F-68F5-41B1-88FD-F457AB811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9677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rsid w:val="00B9677F"/>
    <w:pPr>
      <w:ind w:left="480" w:hanging="480"/>
    </w:pPr>
    <w:rPr>
      <w:rFonts w:eastAsia="標楷體"/>
      <w:sz w:val="28"/>
      <w:shd w:val="pct15" w:color="auto" w:fill="FFFFFF"/>
    </w:rPr>
  </w:style>
  <w:style w:type="paragraph" w:styleId="2">
    <w:name w:val="Body Text Indent 2"/>
    <w:basedOn w:val="a"/>
    <w:semiHidden/>
    <w:rsid w:val="00B9677F"/>
    <w:pPr>
      <w:spacing w:line="360" w:lineRule="auto"/>
      <w:ind w:left="546" w:hanging="546"/>
    </w:pPr>
    <w:rPr>
      <w:rFonts w:eastAsia="標楷體"/>
      <w:sz w:val="28"/>
    </w:rPr>
  </w:style>
  <w:style w:type="paragraph" w:styleId="3">
    <w:name w:val="Body Text Indent 3"/>
    <w:basedOn w:val="a"/>
    <w:semiHidden/>
    <w:rsid w:val="00B9677F"/>
    <w:pPr>
      <w:spacing w:line="360" w:lineRule="auto"/>
      <w:ind w:left="588" w:hanging="588"/>
    </w:pPr>
    <w:rPr>
      <w:rFonts w:eastAsia="標楷體"/>
      <w:sz w:val="28"/>
    </w:rPr>
  </w:style>
  <w:style w:type="paragraph" w:styleId="a4">
    <w:name w:val="header"/>
    <w:basedOn w:val="a"/>
    <w:link w:val="a5"/>
    <w:uiPriority w:val="99"/>
    <w:unhideWhenUsed/>
    <w:rsid w:val="00B84333"/>
    <w:pPr>
      <w:tabs>
        <w:tab w:val="center" w:pos="4153"/>
        <w:tab w:val="right" w:pos="8306"/>
      </w:tabs>
      <w:snapToGrid w:val="0"/>
    </w:pPr>
    <w:rPr>
      <w:sz w:val="20"/>
      <w:szCs w:val="20"/>
    </w:rPr>
  </w:style>
  <w:style w:type="character" w:customStyle="1" w:styleId="a5">
    <w:name w:val="頁首 字元"/>
    <w:basedOn w:val="a0"/>
    <w:link w:val="a4"/>
    <w:uiPriority w:val="99"/>
    <w:rsid w:val="00B84333"/>
    <w:rPr>
      <w:kern w:val="2"/>
    </w:rPr>
  </w:style>
  <w:style w:type="paragraph" w:styleId="a6">
    <w:name w:val="footer"/>
    <w:basedOn w:val="a"/>
    <w:link w:val="a7"/>
    <w:uiPriority w:val="99"/>
    <w:unhideWhenUsed/>
    <w:rsid w:val="00B84333"/>
    <w:pPr>
      <w:tabs>
        <w:tab w:val="center" w:pos="4153"/>
        <w:tab w:val="right" w:pos="8306"/>
      </w:tabs>
      <w:snapToGrid w:val="0"/>
    </w:pPr>
    <w:rPr>
      <w:sz w:val="20"/>
      <w:szCs w:val="20"/>
    </w:rPr>
  </w:style>
  <w:style w:type="character" w:customStyle="1" w:styleId="a7">
    <w:name w:val="頁尾 字元"/>
    <w:basedOn w:val="a0"/>
    <w:link w:val="a6"/>
    <w:uiPriority w:val="99"/>
    <w:rsid w:val="00B84333"/>
    <w:rPr>
      <w:kern w:val="2"/>
    </w:rPr>
  </w:style>
  <w:style w:type="paragraph" w:customStyle="1" w:styleId="a8">
    <w:name w:val="署名"/>
    <w:basedOn w:val="a"/>
    <w:rsid w:val="00E10675"/>
    <w:pPr>
      <w:suppressAutoHyphens/>
      <w:autoSpaceDN w:val="0"/>
      <w:spacing w:before="120"/>
      <w:textAlignment w:val="baseline"/>
    </w:pPr>
    <w:rPr>
      <w:rFonts w:ascii="Arial" w:eastAsia="標楷體" w:hAnsi="Arial" w:cs="標楷體"/>
      <w:kern w:val="3"/>
      <w:sz w:val="32"/>
      <w:szCs w:val="20"/>
    </w:rPr>
  </w:style>
  <w:style w:type="paragraph" w:styleId="a9">
    <w:name w:val="Balloon Text"/>
    <w:basedOn w:val="a"/>
    <w:link w:val="aa"/>
    <w:uiPriority w:val="99"/>
    <w:semiHidden/>
    <w:unhideWhenUsed/>
    <w:rsid w:val="006F2D8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F2D84"/>
    <w:rPr>
      <w:rFonts w:asciiTheme="majorHAnsi" w:eastAsiaTheme="majorEastAsia" w:hAnsiTheme="majorHAnsi" w:cstheme="majorBidi"/>
      <w:kern w:val="2"/>
      <w:sz w:val="18"/>
      <w:szCs w:val="18"/>
    </w:rPr>
  </w:style>
  <w:style w:type="paragraph" w:customStyle="1" w:styleId="Standard">
    <w:name w:val="Standard"/>
    <w:rsid w:val="001373EE"/>
    <w:pPr>
      <w:widowControl w:val="0"/>
      <w:suppressAutoHyphens/>
      <w:autoSpaceDN w:val="0"/>
      <w:textAlignment w:val="baseline"/>
    </w:pPr>
    <w:rPr>
      <w:kern w:val="3"/>
      <w:sz w:val="24"/>
      <w:szCs w:val="24"/>
    </w:rPr>
  </w:style>
  <w:style w:type="paragraph" w:styleId="ab">
    <w:name w:val="List Paragraph"/>
    <w:basedOn w:val="a"/>
    <w:uiPriority w:val="34"/>
    <w:qFormat/>
    <w:rsid w:val="0093042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47485">
      <w:bodyDiv w:val="1"/>
      <w:marLeft w:val="0"/>
      <w:marRight w:val="0"/>
      <w:marTop w:val="0"/>
      <w:marBottom w:val="0"/>
      <w:divBdr>
        <w:top w:val="none" w:sz="0" w:space="0" w:color="auto"/>
        <w:left w:val="none" w:sz="0" w:space="0" w:color="auto"/>
        <w:bottom w:val="none" w:sz="0" w:space="0" w:color="auto"/>
        <w:right w:val="none" w:sz="0" w:space="0" w:color="auto"/>
      </w:divBdr>
    </w:div>
    <w:div w:id="1691642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B944D4-B3C3-43B1-BEDF-256668FFB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954</Words>
  <Characters>5444</Characters>
  <Application>Microsoft Office Word</Application>
  <DocSecurity>0</DocSecurity>
  <Lines>45</Lines>
  <Paragraphs>12</Paragraphs>
  <ScaleCrop>false</ScaleCrop>
  <Company>SIPA</Company>
  <LinksUpToDate>false</LinksUpToDate>
  <CharactersWithSpaces>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科學工業園區工商服務業駐區服務審核要點</dc:title>
  <dc:creator>ep-95</dc:creator>
  <cp:lastModifiedBy>賴以晴</cp:lastModifiedBy>
  <cp:revision>3</cp:revision>
  <cp:lastPrinted>2022-07-29T03:18:00Z</cp:lastPrinted>
  <dcterms:created xsi:type="dcterms:W3CDTF">2022-10-03T01:20:00Z</dcterms:created>
  <dcterms:modified xsi:type="dcterms:W3CDTF">2022-10-03T01:25:00Z</dcterms:modified>
</cp:coreProperties>
</file>