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5698" w:rsidRPr="00457856" w:rsidRDefault="005F70F5" w:rsidP="00457856">
      <w:pPr>
        <w:pStyle w:val="Textbody"/>
        <w:spacing w:line="460" w:lineRule="exact"/>
        <w:jc w:val="center"/>
        <w:rPr>
          <w:rFonts w:eastAsia="標楷體"/>
          <w:color w:val="000000"/>
          <w:sz w:val="40"/>
          <w:szCs w:val="40"/>
        </w:rPr>
      </w:pPr>
      <w:r w:rsidRPr="00457856">
        <w:rPr>
          <w:rFonts w:eastAsia="標楷體"/>
          <w:color w:val="000000"/>
          <w:sz w:val="40"/>
          <w:szCs w:val="40"/>
        </w:rPr>
        <w:t>國家科學及技術委員會新竹科學園區管理局公務人員</w:t>
      </w:r>
      <w:proofErr w:type="gramStart"/>
      <w:r w:rsidRPr="00457856">
        <w:rPr>
          <w:rFonts w:eastAsia="標楷體"/>
          <w:color w:val="000000"/>
          <w:sz w:val="40"/>
          <w:szCs w:val="40"/>
        </w:rPr>
        <w:t>陞</w:t>
      </w:r>
      <w:proofErr w:type="gramEnd"/>
      <w:r w:rsidRPr="00457856">
        <w:rPr>
          <w:rFonts w:eastAsia="標楷體"/>
          <w:color w:val="000000"/>
          <w:sz w:val="40"/>
          <w:szCs w:val="40"/>
        </w:rPr>
        <w:t>任及遷調作業規定</w:t>
      </w:r>
    </w:p>
    <w:p w:rsidR="00155698" w:rsidRPr="00457856" w:rsidRDefault="005F70F5" w:rsidP="00245915">
      <w:pPr>
        <w:pStyle w:val="Textbody"/>
        <w:adjustRightInd w:val="0"/>
        <w:snapToGrid w:val="0"/>
        <w:spacing w:line="320" w:lineRule="exact"/>
        <w:jc w:val="right"/>
        <w:rPr>
          <w:rFonts w:eastAsia="標楷體"/>
          <w:color w:val="000000"/>
          <w:sz w:val="20"/>
          <w:lang w:val="zh-TW"/>
        </w:rPr>
      </w:pPr>
      <w:r w:rsidRPr="00457856">
        <w:rPr>
          <w:rFonts w:eastAsia="標楷體"/>
          <w:color w:val="000000"/>
          <w:sz w:val="20"/>
          <w:lang w:val="zh-TW"/>
        </w:rPr>
        <w:t>中華民國</w:t>
      </w:r>
      <w:r w:rsidRPr="00457856">
        <w:rPr>
          <w:rFonts w:eastAsia="標楷體"/>
          <w:color w:val="000000"/>
          <w:sz w:val="20"/>
          <w:lang w:val="zh-TW"/>
        </w:rPr>
        <w:t>89</w:t>
      </w:r>
      <w:r w:rsidRPr="00457856">
        <w:rPr>
          <w:rFonts w:eastAsia="標楷體"/>
          <w:color w:val="000000"/>
          <w:sz w:val="20"/>
          <w:lang w:val="zh-TW"/>
        </w:rPr>
        <w:t>年</w:t>
      </w:r>
      <w:r w:rsidRPr="00457856">
        <w:rPr>
          <w:rFonts w:eastAsia="標楷體"/>
          <w:color w:val="000000"/>
          <w:sz w:val="20"/>
          <w:lang w:val="zh-TW"/>
        </w:rPr>
        <w:t>11</w:t>
      </w:r>
      <w:r w:rsidRPr="00457856">
        <w:rPr>
          <w:rFonts w:eastAsia="標楷體"/>
          <w:color w:val="000000"/>
          <w:sz w:val="20"/>
          <w:lang w:val="zh-TW"/>
        </w:rPr>
        <w:t>月</w:t>
      </w:r>
      <w:r w:rsidRPr="00457856">
        <w:rPr>
          <w:rFonts w:eastAsia="標楷體"/>
          <w:color w:val="000000"/>
          <w:sz w:val="20"/>
          <w:lang w:val="zh-TW"/>
        </w:rPr>
        <w:t>14</w:t>
      </w:r>
      <w:r w:rsidRPr="00457856">
        <w:rPr>
          <w:rFonts w:eastAsia="標楷體"/>
          <w:color w:val="000000"/>
          <w:sz w:val="20"/>
          <w:lang w:val="zh-TW"/>
        </w:rPr>
        <w:t>日科學工業園區管理局（</w:t>
      </w:r>
      <w:r w:rsidRPr="00457856">
        <w:rPr>
          <w:rFonts w:eastAsia="標楷體"/>
          <w:color w:val="000000"/>
          <w:sz w:val="20"/>
          <w:lang w:val="zh-TW"/>
        </w:rPr>
        <w:t>89</w:t>
      </w:r>
      <w:r w:rsidRPr="00457856">
        <w:rPr>
          <w:rFonts w:eastAsia="標楷體"/>
          <w:color w:val="000000"/>
          <w:sz w:val="20"/>
          <w:lang w:val="zh-TW"/>
        </w:rPr>
        <w:t>）</w:t>
      </w:r>
      <w:proofErr w:type="gramStart"/>
      <w:r w:rsidRPr="00457856">
        <w:rPr>
          <w:rFonts w:eastAsia="標楷體"/>
          <w:color w:val="000000"/>
          <w:sz w:val="20"/>
          <w:lang w:val="zh-TW"/>
        </w:rPr>
        <w:t>園人字第</w:t>
      </w:r>
      <w:r w:rsidRPr="00457856">
        <w:rPr>
          <w:rFonts w:eastAsia="標楷體"/>
          <w:color w:val="000000"/>
          <w:sz w:val="20"/>
          <w:lang w:val="zh-TW"/>
        </w:rPr>
        <w:t>025800</w:t>
      </w:r>
      <w:r w:rsidRPr="00457856">
        <w:rPr>
          <w:rFonts w:eastAsia="標楷體"/>
          <w:color w:val="000000"/>
          <w:sz w:val="20"/>
          <w:lang w:val="zh-TW"/>
        </w:rPr>
        <w:t>號函訂定</w:t>
      </w:r>
      <w:proofErr w:type="gramEnd"/>
    </w:p>
    <w:p w:rsidR="00155698" w:rsidRPr="00457856" w:rsidRDefault="005F70F5" w:rsidP="00245915">
      <w:pPr>
        <w:pStyle w:val="Textbody"/>
        <w:adjustRightInd w:val="0"/>
        <w:snapToGrid w:val="0"/>
        <w:spacing w:line="320" w:lineRule="exact"/>
        <w:jc w:val="right"/>
        <w:rPr>
          <w:rFonts w:eastAsia="標楷體"/>
          <w:color w:val="000000"/>
          <w:sz w:val="20"/>
          <w:lang w:val="zh-TW"/>
        </w:rPr>
      </w:pPr>
      <w:r w:rsidRPr="00457856">
        <w:rPr>
          <w:rFonts w:eastAsia="標楷體"/>
          <w:color w:val="000000"/>
          <w:sz w:val="20"/>
          <w:lang w:val="zh-TW"/>
        </w:rPr>
        <w:t>中華民國</w:t>
      </w:r>
      <w:r w:rsidRPr="00457856">
        <w:rPr>
          <w:rFonts w:eastAsia="標楷體"/>
          <w:color w:val="000000"/>
          <w:sz w:val="20"/>
          <w:lang w:val="zh-TW"/>
        </w:rPr>
        <w:t>92</w:t>
      </w:r>
      <w:r w:rsidRPr="00457856">
        <w:rPr>
          <w:rFonts w:eastAsia="標楷體"/>
          <w:color w:val="000000"/>
          <w:sz w:val="20"/>
          <w:lang w:val="zh-TW"/>
        </w:rPr>
        <w:t>年</w:t>
      </w:r>
      <w:r w:rsidRPr="00457856">
        <w:rPr>
          <w:rFonts w:eastAsia="標楷體"/>
          <w:color w:val="000000"/>
          <w:sz w:val="20"/>
          <w:lang w:val="zh-TW"/>
        </w:rPr>
        <w:t>5</w:t>
      </w:r>
      <w:r w:rsidRPr="00457856">
        <w:rPr>
          <w:rFonts w:eastAsia="標楷體"/>
          <w:color w:val="000000"/>
          <w:sz w:val="20"/>
          <w:lang w:val="zh-TW"/>
        </w:rPr>
        <w:t>月</w:t>
      </w:r>
      <w:r w:rsidRPr="00457856">
        <w:rPr>
          <w:rFonts w:eastAsia="標楷體"/>
          <w:color w:val="000000"/>
          <w:sz w:val="20"/>
          <w:lang w:val="zh-TW"/>
        </w:rPr>
        <w:t>16</w:t>
      </w:r>
      <w:r w:rsidRPr="00457856">
        <w:rPr>
          <w:rFonts w:eastAsia="標楷體"/>
          <w:color w:val="000000"/>
          <w:sz w:val="20"/>
          <w:lang w:val="zh-TW"/>
        </w:rPr>
        <w:t>日科學工業園區</w:t>
      </w:r>
      <w:proofErr w:type="gramStart"/>
      <w:r w:rsidRPr="00457856">
        <w:rPr>
          <w:rFonts w:eastAsia="標楷體"/>
          <w:color w:val="000000"/>
          <w:sz w:val="20"/>
          <w:lang w:val="zh-TW"/>
        </w:rPr>
        <w:t>管理局園人字</w:t>
      </w:r>
      <w:proofErr w:type="gramEnd"/>
      <w:r w:rsidRPr="00457856">
        <w:rPr>
          <w:rFonts w:eastAsia="標楷體"/>
          <w:color w:val="000000"/>
          <w:sz w:val="20"/>
          <w:lang w:val="zh-TW"/>
        </w:rPr>
        <w:t>第</w:t>
      </w:r>
      <w:r w:rsidRPr="00457856">
        <w:rPr>
          <w:rFonts w:eastAsia="標楷體"/>
          <w:color w:val="000000"/>
          <w:sz w:val="20"/>
          <w:lang w:val="zh-TW"/>
        </w:rPr>
        <w:t>0920012954</w:t>
      </w:r>
      <w:r w:rsidRPr="00457856">
        <w:rPr>
          <w:rFonts w:eastAsia="標楷體"/>
          <w:color w:val="000000"/>
          <w:sz w:val="20"/>
          <w:lang w:val="zh-TW"/>
        </w:rPr>
        <w:t>號函修正</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lang w:val="zh-TW"/>
        </w:rPr>
        <w:t>中華民國</w:t>
      </w:r>
      <w:r w:rsidRPr="00457856">
        <w:rPr>
          <w:rFonts w:eastAsia="標楷體"/>
          <w:color w:val="000000"/>
          <w:sz w:val="20"/>
        </w:rPr>
        <w:t>93</w:t>
      </w:r>
      <w:r w:rsidRPr="00457856">
        <w:rPr>
          <w:rFonts w:eastAsia="標楷體"/>
          <w:color w:val="000000"/>
          <w:sz w:val="20"/>
        </w:rPr>
        <w:t>年</w:t>
      </w:r>
      <w:r w:rsidRPr="00457856">
        <w:rPr>
          <w:rFonts w:eastAsia="標楷體"/>
          <w:color w:val="000000"/>
          <w:sz w:val="20"/>
        </w:rPr>
        <w:t>11</w:t>
      </w:r>
      <w:r w:rsidRPr="00457856">
        <w:rPr>
          <w:rFonts w:eastAsia="標楷體"/>
          <w:color w:val="000000"/>
          <w:sz w:val="20"/>
        </w:rPr>
        <w:t>月</w:t>
      </w:r>
      <w:r w:rsidRPr="00457856">
        <w:rPr>
          <w:rFonts w:eastAsia="標楷體"/>
          <w:color w:val="000000"/>
          <w:sz w:val="20"/>
        </w:rPr>
        <w:t>16</w:t>
      </w:r>
      <w:r w:rsidRPr="00457856">
        <w:rPr>
          <w:rFonts w:eastAsia="標楷體"/>
          <w:color w:val="000000"/>
          <w:sz w:val="20"/>
        </w:rPr>
        <w:t>日</w:t>
      </w:r>
      <w:r w:rsidRPr="00457856">
        <w:rPr>
          <w:rFonts w:eastAsia="標楷體"/>
          <w:color w:val="000000"/>
          <w:sz w:val="20"/>
          <w:lang w:val="zh-TW"/>
        </w:rPr>
        <w:t>科學工業園區</w:t>
      </w:r>
      <w:proofErr w:type="gramStart"/>
      <w:r w:rsidRPr="00457856">
        <w:rPr>
          <w:rFonts w:eastAsia="標楷體"/>
          <w:color w:val="000000"/>
          <w:sz w:val="20"/>
          <w:lang w:val="zh-TW"/>
        </w:rPr>
        <w:t>管理局</w:t>
      </w:r>
      <w:r w:rsidRPr="00457856">
        <w:rPr>
          <w:rFonts w:eastAsia="標楷體"/>
          <w:color w:val="000000"/>
          <w:sz w:val="20"/>
        </w:rPr>
        <w:t>園人字</w:t>
      </w:r>
      <w:proofErr w:type="gramEnd"/>
      <w:r w:rsidRPr="00457856">
        <w:rPr>
          <w:rFonts w:eastAsia="標楷體"/>
          <w:color w:val="000000"/>
          <w:sz w:val="20"/>
        </w:rPr>
        <w:t>第</w:t>
      </w:r>
      <w:r w:rsidRPr="00457856">
        <w:rPr>
          <w:rFonts w:eastAsia="標楷體"/>
          <w:color w:val="000000"/>
          <w:sz w:val="20"/>
        </w:rPr>
        <w:t>0930032613</w:t>
      </w:r>
      <w:r w:rsidRPr="00457856">
        <w:rPr>
          <w:rFonts w:eastAsia="標楷體"/>
          <w:color w:val="000000"/>
          <w:sz w:val="20"/>
        </w:rPr>
        <w:t>號函修正</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lang w:val="zh-TW"/>
        </w:rPr>
        <w:t>中華民國</w:t>
      </w:r>
      <w:r w:rsidRPr="00457856">
        <w:rPr>
          <w:rFonts w:eastAsia="標楷體"/>
          <w:color w:val="000000"/>
          <w:sz w:val="20"/>
        </w:rPr>
        <w:t>96</w:t>
      </w:r>
      <w:r w:rsidRPr="00457856">
        <w:rPr>
          <w:rFonts w:eastAsia="標楷體"/>
          <w:color w:val="000000"/>
          <w:sz w:val="20"/>
        </w:rPr>
        <w:t>年</w:t>
      </w:r>
      <w:r w:rsidRPr="00457856">
        <w:rPr>
          <w:rFonts w:eastAsia="標楷體"/>
          <w:color w:val="000000"/>
          <w:sz w:val="20"/>
        </w:rPr>
        <w:t>10</w:t>
      </w:r>
      <w:r w:rsidRPr="00457856">
        <w:rPr>
          <w:rFonts w:eastAsia="標楷體"/>
          <w:color w:val="000000"/>
          <w:sz w:val="20"/>
        </w:rPr>
        <w:t>月</w:t>
      </w:r>
      <w:r w:rsidRPr="00457856">
        <w:rPr>
          <w:rFonts w:eastAsia="標楷體"/>
          <w:color w:val="000000"/>
          <w:sz w:val="20"/>
        </w:rPr>
        <w:t>22</w:t>
      </w:r>
      <w:r w:rsidRPr="00457856">
        <w:rPr>
          <w:rFonts w:eastAsia="標楷體"/>
          <w:color w:val="000000"/>
          <w:sz w:val="20"/>
        </w:rPr>
        <w:t>日</w:t>
      </w:r>
      <w:r w:rsidRPr="00457856">
        <w:rPr>
          <w:rFonts w:eastAsia="標楷體"/>
          <w:color w:val="000000"/>
          <w:sz w:val="20"/>
          <w:lang w:val="zh-TW"/>
        </w:rPr>
        <w:t>科學工業園區</w:t>
      </w:r>
      <w:proofErr w:type="gramStart"/>
      <w:r w:rsidRPr="00457856">
        <w:rPr>
          <w:rFonts w:eastAsia="標楷體"/>
          <w:color w:val="000000"/>
          <w:sz w:val="20"/>
          <w:lang w:val="zh-TW"/>
        </w:rPr>
        <w:t>管理局</w:t>
      </w:r>
      <w:r w:rsidRPr="00457856">
        <w:rPr>
          <w:rFonts w:eastAsia="標楷體"/>
          <w:color w:val="000000"/>
          <w:sz w:val="20"/>
        </w:rPr>
        <w:t>園人字</w:t>
      </w:r>
      <w:proofErr w:type="gramEnd"/>
      <w:r w:rsidRPr="00457856">
        <w:rPr>
          <w:rFonts w:eastAsia="標楷體"/>
          <w:color w:val="000000"/>
          <w:sz w:val="20"/>
        </w:rPr>
        <w:t>第</w:t>
      </w:r>
      <w:r w:rsidRPr="00457856">
        <w:rPr>
          <w:rFonts w:eastAsia="標楷體"/>
          <w:color w:val="000000"/>
          <w:sz w:val="20"/>
        </w:rPr>
        <w:t>0960028604</w:t>
      </w:r>
      <w:r w:rsidRPr="00457856">
        <w:rPr>
          <w:rFonts w:eastAsia="標楷體"/>
          <w:color w:val="000000"/>
          <w:sz w:val="20"/>
        </w:rPr>
        <w:t>號函修正</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lang w:val="zh-TW"/>
        </w:rPr>
        <w:t>中華民國</w:t>
      </w:r>
      <w:r w:rsidRPr="00457856">
        <w:rPr>
          <w:rFonts w:eastAsia="標楷體"/>
          <w:color w:val="000000"/>
          <w:sz w:val="20"/>
        </w:rPr>
        <w:t>97</w:t>
      </w:r>
      <w:r w:rsidRPr="00457856">
        <w:rPr>
          <w:rFonts w:eastAsia="標楷體"/>
          <w:color w:val="000000"/>
          <w:sz w:val="20"/>
        </w:rPr>
        <w:t>年</w:t>
      </w:r>
      <w:r w:rsidRPr="00457856">
        <w:rPr>
          <w:rFonts w:eastAsia="標楷體"/>
          <w:color w:val="000000"/>
          <w:sz w:val="20"/>
        </w:rPr>
        <w:t>7</w:t>
      </w:r>
      <w:r w:rsidRPr="00457856">
        <w:rPr>
          <w:rFonts w:eastAsia="標楷體"/>
          <w:color w:val="000000"/>
          <w:sz w:val="20"/>
        </w:rPr>
        <w:t>月</w:t>
      </w:r>
      <w:r w:rsidRPr="00457856">
        <w:rPr>
          <w:rFonts w:eastAsia="標楷體"/>
          <w:color w:val="000000"/>
          <w:sz w:val="20"/>
        </w:rPr>
        <w:t>11</w:t>
      </w:r>
      <w:r w:rsidRPr="00457856">
        <w:rPr>
          <w:rFonts w:eastAsia="標楷體"/>
          <w:color w:val="000000"/>
          <w:sz w:val="20"/>
        </w:rPr>
        <w:t>日</w:t>
      </w:r>
      <w:r w:rsidRPr="00457856">
        <w:rPr>
          <w:rFonts w:eastAsia="標楷體"/>
          <w:color w:val="000000"/>
          <w:sz w:val="20"/>
          <w:lang w:val="zh-TW"/>
        </w:rPr>
        <w:t>科學工業園區</w:t>
      </w:r>
      <w:proofErr w:type="gramStart"/>
      <w:r w:rsidRPr="00457856">
        <w:rPr>
          <w:rFonts w:eastAsia="標楷體"/>
          <w:color w:val="000000"/>
          <w:sz w:val="20"/>
          <w:lang w:val="zh-TW"/>
        </w:rPr>
        <w:t>管理局</w:t>
      </w:r>
      <w:r w:rsidRPr="00457856">
        <w:rPr>
          <w:rFonts w:eastAsia="標楷體"/>
          <w:color w:val="000000"/>
          <w:sz w:val="20"/>
        </w:rPr>
        <w:t>園人字</w:t>
      </w:r>
      <w:proofErr w:type="gramEnd"/>
      <w:r w:rsidRPr="00457856">
        <w:rPr>
          <w:rFonts w:eastAsia="標楷體"/>
          <w:color w:val="000000"/>
          <w:sz w:val="20"/>
        </w:rPr>
        <w:t>第</w:t>
      </w:r>
      <w:r w:rsidRPr="00457856">
        <w:rPr>
          <w:rFonts w:eastAsia="標楷體"/>
          <w:color w:val="000000"/>
          <w:sz w:val="20"/>
        </w:rPr>
        <w:t>0970019292</w:t>
      </w:r>
      <w:r w:rsidRPr="00457856">
        <w:rPr>
          <w:rFonts w:eastAsia="標楷體"/>
          <w:color w:val="000000"/>
          <w:sz w:val="20"/>
        </w:rPr>
        <w:t>號函修正</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lang w:val="zh-TW"/>
        </w:rPr>
        <w:t>中華民國</w:t>
      </w:r>
      <w:r w:rsidRPr="00457856">
        <w:rPr>
          <w:rFonts w:eastAsia="標楷體"/>
          <w:color w:val="000000"/>
          <w:sz w:val="20"/>
        </w:rPr>
        <w:t>100</w:t>
      </w:r>
      <w:r w:rsidRPr="00457856">
        <w:rPr>
          <w:rFonts w:eastAsia="標楷體"/>
          <w:color w:val="000000"/>
          <w:sz w:val="20"/>
        </w:rPr>
        <w:t>年</w:t>
      </w:r>
      <w:r w:rsidRPr="00457856">
        <w:rPr>
          <w:rFonts w:eastAsia="標楷體"/>
          <w:color w:val="000000"/>
          <w:sz w:val="20"/>
        </w:rPr>
        <w:t>3</w:t>
      </w:r>
      <w:r w:rsidRPr="00457856">
        <w:rPr>
          <w:rFonts w:eastAsia="標楷體"/>
          <w:color w:val="000000"/>
          <w:sz w:val="20"/>
        </w:rPr>
        <w:t>月</w:t>
      </w:r>
      <w:r w:rsidRPr="00457856">
        <w:rPr>
          <w:rFonts w:eastAsia="標楷體"/>
          <w:color w:val="000000"/>
          <w:sz w:val="20"/>
        </w:rPr>
        <w:t>2</w:t>
      </w:r>
      <w:r w:rsidRPr="00457856">
        <w:rPr>
          <w:rFonts w:eastAsia="標楷體"/>
          <w:color w:val="000000"/>
          <w:sz w:val="20"/>
        </w:rPr>
        <w:t>日</w:t>
      </w:r>
      <w:r w:rsidRPr="00457856">
        <w:rPr>
          <w:rFonts w:eastAsia="標楷體"/>
          <w:color w:val="000000"/>
          <w:sz w:val="20"/>
          <w:lang w:val="zh-TW"/>
        </w:rPr>
        <w:t>科學工業園區</w:t>
      </w:r>
      <w:proofErr w:type="gramStart"/>
      <w:r w:rsidRPr="00457856">
        <w:rPr>
          <w:rFonts w:eastAsia="標楷體"/>
          <w:color w:val="000000"/>
          <w:sz w:val="20"/>
          <w:lang w:val="zh-TW"/>
        </w:rPr>
        <w:t>管理局</w:t>
      </w:r>
      <w:r w:rsidRPr="00457856">
        <w:rPr>
          <w:rFonts w:eastAsia="標楷體"/>
          <w:color w:val="000000"/>
          <w:sz w:val="20"/>
        </w:rPr>
        <w:t>園人字</w:t>
      </w:r>
      <w:proofErr w:type="gramEnd"/>
      <w:r w:rsidRPr="00457856">
        <w:rPr>
          <w:rFonts w:eastAsia="標楷體"/>
          <w:color w:val="000000"/>
          <w:sz w:val="20"/>
        </w:rPr>
        <w:t>第</w:t>
      </w:r>
      <w:r w:rsidRPr="00457856">
        <w:rPr>
          <w:rFonts w:eastAsia="標楷體"/>
          <w:color w:val="000000"/>
          <w:sz w:val="20"/>
        </w:rPr>
        <w:t>1000006088</w:t>
      </w:r>
      <w:r w:rsidRPr="00457856">
        <w:rPr>
          <w:rFonts w:eastAsia="標楷體"/>
          <w:color w:val="000000"/>
          <w:sz w:val="20"/>
        </w:rPr>
        <w:t>號函修正</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lang w:val="zh-TW"/>
        </w:rPr>
        <w:t>中華民國</w:t>
      </w:r>
      <w:r w:rsidRPr="00457856">
        <w:rPr>
          <w:rFonts w:eastAsia="標楷體"/>
          <w:color w:val="000000"/>
          <w:sz w:val="20"/>
        </w:rPr>
        <w:t>103</w:t>
      </w:r>
      <w:r w:rsidRPr="00457856">
        <w:rPr>
          <w:rFonts w:eastAsia="標楷體"/>
          <w:color w:val="000000"/>
          <w:sz w:val="20"/>
        </w:rPr>
        <w:t>年</w:t>
      </w:r>
      <w:r w:rsidRPr="00457856">
        <w:rPr>
          <w:rFonts w:eastAsia="標楷體"/>
          <w:color w:val="000000"/>
          <w:sz w:val="20"/>
        </w:rPr>
        <w:t>3</w:t>
      </w:r>
      <w:r w:rsidRPr="00457856">
        <w:rPr>
          <w:rFonts w:eastAsia="標楷體"/>
          <w:color w:val="000000"/>
          <w:sz w:val="20"/>
        </w:rPr>
        <w:t>月</w:t>
      </w:r>
      <w:r w:rsidRPr="00457856">
        <w:rPr>
          <w:rFonts w:eastAsia="標楷體"/>
          <w:color w:val="000000"/>
          <w:sz w:val="20"/>
        </w:rPr>
        <w:t>6</w:t>
      </w:r>
      <w:r w:rsidRPr="00457856">
        <w:rPr>
          <w:rFonts w:eastAsia="標楷體"/>
          <w:color w:val="000000"/>
          <w:sz w:val="20"/>
        </w:rPr>
        <w:t>日</w:t>
      </w:r>
      <w:r w:rsidRPr="00457856">
        <w:rPr>
          <w:rFonts w:eastAsia="標楷體"/>
          <w:color w:val="000000"/>
          <w:sz w:val="20"/>
          <w:lang w:val="zh-TW"/>
        </w:rPr>
        <w:t>科技部新竹科學工業園區</w:t>
      </w:r>
      <w:proofErr w:type="gramStart"/>
      <w:r w:rsidRPr="00457856">
        <w:rPr>
          <w:rFonts w:eastAsia="標楷體"/>
          <w:color w:val="000000"/>
          <w:sz w:val="20"/>
          <w:lang w:val="zh-TW"/>
        </w:rPr>
        <w:t>管理局</w:t>
      </w:r>
      <w:r w:rsidRPr="00457856">
        <w:rPr>
          <w:rFonts w:eastAsia="標楷體"/>
          <w:color w:val="000000"/>
          <w:sz w:val="20"/>
        </w:rPr>
        <w:t>竹人字</w:t>
      </w:r>
      <w:proofErr w:type="gramEnd"/>
      <w:r w:rsidRPr="00457856">
        <w:rPr>
          <w:rFonts w:eastAsia="標楷體"/>
          <w:color w:val="000000"/>
          <w:sz w:val="20"/>
        </w:rPr>
        <w:t>第</w:t>
      </w:r>
      <w:r w:rsidRPr="00457856">
        <w:rPr>
          <w:rFonts w:eastAsia="標楷體"/>
          <w:color w:val="000000"/>
          <w:sz w:val="20"/>
        </w:rPr>
        <w:t>1030006872</w:t>
      </w:r>
      <w:r w:rsidRPr="00457856">
        <w:rPr>
          <w:rFonts w:eastAsia="標楷體"/>
          <w:color w:val="000000"/>
          <w:sz w:val="20"/>
        </w:rPr>
        <w:t>號函修正</w:t>
      </w:r>
      <w:r w:rsidRPr="00457856">
        <w:rPr>
          <w:rFonts w:eastAsia="標楷體"/>
          <w:color w:val="000000"/>
          <w:sz w:val="20"/>
          <w:lang w:val="zh-TW"/>
        </w:rPr>
        <w:t>第</w:t>
      </w:r>
      <w:r w:rsidRPr="00457856">
        <w:rPr>
          <w:rFonts w:eastAsia="標楷體"/>
          <w:color w:val="000000"/>
          <w:sz w:val="20"/>
          <w:lang w:val="zh-TW"/>
        </w:rPr>
        <w:t>7</w:t>
      </w:r>
      <w:r w:rsidRPr="00457856">
        <w:rPr>
          <w:rFonts w:eastAsia="標楷體"/>
          <w:color w:val="000000"/>
          <w:sz w:val="20"/>
          <w:lang w:val="zh-TW"/>
        </w:rPr>
        <w:t>點附表，並修正名稱為「科技部新竹科學工業園區管理局辦理公務人員之</w:t>
      </w:r>
      <w:proofErr w:type="gramStart"/>
      <w:r w:rsidRPr="00457856">
        <w:rPr>
          <w:rFonts w:eastAsia="標楷體"/>
          <w:color w:val="000000"/>
          <w:sz w:val="20"/>
          <w:lang w:val="zh-TW"/>
        </w:rPr>
        <w:t>陞</w:t>
      </w:r>
      <w:proofErr w:type="gramEnd"/>
      <w:r w:rsidRPr="00457856">
        <w:rPr>
          <w:rFonts w:eastAsia="標楷體"/>
          <w:color w:val="000000"/>
          <w:sz w:val="20"/>
          <w:lang w:val="zh-TW"/>
        </w:rPr>
        <w:t>任及遷調作業規定」，自中華民國</w:t>
      </w:r>
      <w:r w:rsidRPr="00457856">
        <w:rPr>
          <w:rFonts w:eastAsia="標楷體"/>
          <w:color w:val="000000"/>
          <w:sz w:val="20"/>
          <w:lang w:val="zh-TW"/>
        </w:rPr>
        <w:t>103</w:t>
      </w:r>
      <w:r w:rsidRPr="00457856">
        <w:rPr>
          <w:rFonts w:eastAsia="標楷體"/>
          <w:color w:val="000000"/>
          <w:sz w:val="20"/>
          <w:lang w:val="zh-TW"/>
        </w:rPr>
        <w:t>年</w:t>
      </w:r>
      <w:r w:rsidRPr="00457856">
        <w:rPr>
          <w:rFonts w:eastAsia="標楷體"/>
          <w:color w:val="000000"/>
          <w:sz w:val="20"/>
          <w:lang w:val="zh-TW"/>
        </w:rPr>
        <w:t>3</w:t>
      </w:r>
      <w:r w:rsidRPr="00457856">
        <w:rPr>
          <w:rFonts w:eastAsia="標楷體"/>
          <w:color w:val="000000"/>
          <w:sz w:val="20"/>
          <w:lang w:val="zh-TW"/>
        </w:rPr>
        <w:t>月</w:t>
      </w:r>
      <w:r w:rsidRPr="00457856">
        <w:rPr>
          <w:rFonts w:eastAsia="標楷體"/>
          <w:color w:val="000000"/>
          <w:sz w:val="20"/>
          <w:lang w:val="zh-TW"/>
        </w:rPr>
        <w:t>3</w:t>
      </w:r>
      <w:r w:rsidRPr="00457856">
        <w:rPr>
          <w:rFonts w:eastAsia="標楷體"/>
          <w:color w:val="000000"/>
          <w:sz w:val="20"/>
          <w:lang w:val="zh-TW"/>
        </w:rPr>
        <w:t>日生效</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lang w:val="zh-TW"/>
        </w:rPr>
        <w:t>中華民國</w:t>
      </w:r>
      <w:r w:rsidRPr="00457856">
        <w:rPr>
          <w:rFonts w:eastAsia="標楷體"/>
          <w:color w:val="000000"/>
          <w:sz w:val="20"/>
          <w:lang w:val="zh-TW"/>
        </w:rPr>
        <w:t>103</w:t>
      </w:r>
      <w:r w:rsidRPr="00457856">
        <w:rPr>
          <w:rFonts w:eastAsia="標楷體"/>
          <w:color w:val="000000"/>
          <w:sz w:val="20"/>
          <w:lang w:val="zh-TW"/>
        </w:rPr>
        <w:t>年</w:t>
      </w:r>
      <w:r w:rsidRPr="00457856">
        <w:rPr>
          <w:rFonts w:eastAsia="標楷體"/>
          <w:color w:val="000000"/>
          <w:sz w:val="20"/>
          <w:lang w:val="zh-TW"/>
        </w:rPr>
        <w:t>11</w:t>
      </w:r>
      <w:r w:rsidRPr="00457856">
        <w:rPr>
          <w:rFonts w:eastAsia="標楷體"/>
          <w:color w:val="000000"/>
          <w:sz w:val="20"/>
          <w:lang w:val="zh-TW"/>
        </w:rPr>
        <w:t>月</w:t>
      </w:r>
      <w:r w:rsidRPr="00457856">
        <w:rPr>
          <w:rFonts w:eastAsia="標楷體"/>
          <w:color w:val="000000"/>
          <w:sz w:val="20"/>
          <w:lang w:val="zh-TW"/>
        </w:rPr>
        <w:t>4</w:t>
      </w:r>
      <w:r w:rsidRPr="00457856">
        <w:rPr>
          <w:rFonts w:eastAsia="標楷體"/>
          <w:color w:val="000000"/>
          <w:sz w:val="20"/>
          <w:lang w:val="zh-TW"/>
        </w:rPr>
        <w:t>日科技部新竹科學工業園區</w:t>
      </w:r>
      <w:proofErr w:type="gramStart"/>
      <w:r w:rsidRPr="00457856">
        <w:rPr>
          <w:rFonts w:eastAsia="標楷體"/>
          <w:color w:val="000000"/>
          <w:sz w:val="20"/>
          <w:lang w:val="zh-TW"/>
        </w:rPr>
        <w:t>管理局</w:t>
      </w:r>
      <w:r w:rsidRPr="00457856">
        <w:rPr>
          <w:rFonts w:eastAsia="標楷體"/>
          <w:color w:val="000000"/>
          <w:sz w:val="20"/>
        </w:rPr>
        <w:t>竹人字</w:t>
      </w:r>
      <w:proofErr w:type="gramEnd"/>
      <w:r w:rsidRPr="00457856">
        <w:rPr>
          <w:rFonts w:eastAsia="標楷體"/>
          <w:color w:val="000000"/>
          <w:sz w:val="20"/>
        </w:rPr>
        <w:t>第</w:t>
      </w:r>
      <w:r w:rsidRPr="00457856">
        <w:rPr>
          <w:rFonts w:eastAsia="標楷體"/>
          <w:color w:val="000000"/>
          <w:sz w:val="20"/>
        </w:rPr>
        <w:t>1030032754</w:t>
      </w:r>
      <w:r w:rsidRPr="00457856">
        <w:rPr>
          <w:rFonts w:eastAsia="標楷體"/>
          <w:color w:val="000000"/>
          <w:sz w:val="20"/>
        </w:rPr>
        <w:t>號函修正</w:t>
      </w:r>
      <w:r w:rsidRPr="00457856">
        <w:rPr>
          <w:rFonts w:eastAsia="標楷體"/>
          <w:color w:val="000000"/>
          <w:sz w:val="20"/>
          <w:lang w:val="zh-TW"/>
        </w:rPr>
        <w:t>第</w:t>
      </w:r>
      <w:r w:rsidRPr="00457856">
        <w:rPr>
          <w:rFonts w:eastAsia="標楷體"/>
          <w:color w:val="000000"/>
          <w:sz w:val="20"/>
          <w:lang w:val="zh-TW"/>
        </w:rPr>
        <w:t>4</w:t>
      </w:r>
      <w:r w:rsidRPr="00457856">
        <w:rPr>
          <w:rFonts w:eastAsia="標楷體"/>
          <w:color w:val="000000"/>
          <w:sz w:val="20"/>
          <w:lang w:val="zh-TW"/>
        </w:rPr>
        <w:t>點附表</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lang w:val="zh-TW"/>
        </w:rPr>
        <w:t>中華民國</w:t>
      </w:r>
      <w:r w:rsidRPr="00457856">
        <w:rPr>
          <w:rFonts w:eastAsia="標楷體"/>
          <w:color w:val="000000"/>
          <w:sz w:val="20"/>
        </w:rPr>
        <w:t>104</w:t>
      </w:r>
      <w:r w:rsidRPr="00457856">
        <w:rPr>
          <w:rFonts w:eastAsia="標楷體"/>
          <w:color w:val="000000"/>
          <w:sz w:val="20"/>
        </w:rPr>
        <w:t>年</w:t>
      </w:r>
      <w:r w:rsidRPr="00457856">
        <w:rPr>
          <w:rFonts w:eastAsia="標楷體"/>
          <w:color w:val="000000"/>
          <w:sz w:val="20"/>
        </w:rPr>
        <w:t>12</w:t>
      </w:r>
      <w:r w:rsidRPr="00457856">
        <w:rPr>
          <w:rFonts w:eastAsia="標楷體"/>
          <w:color w:val="000000"/>
          <w:sz w:val="20"/>
        </w:rPr>
        <w:t>月</w:t>
      </w:r>
      <w:r w:rsidRPr="00457856">
        <w:rPr>
          <w:rFonts w:eastAsia="標楷體"/>
          <w:color w:val="000000"/>
          <w:sz w:val="20"/>
        </w:rPr>
        <w:t>25</w:t>
      </w:r>
      <w:r w:rsidRPr="00457856">
        <w:rPr>
          <w:rFonts w:eastAsia="標楷體"/>
          <w:color w:val="000000"/>
          <w:sz w:val="20"/>
        </w:rPr>
        <w:t>日</w:t>
      </w:r>
      <w:r w:rsidRPr="00457856">
        <w:rPr>
          <w:rFonts w:eastAsia="標楷體"/>
          <w:color w:val="000000"/>
          <w:sz w:val="20"/>
          <w:lang w:val="zh-TW"/>
        </w:rPr>
        <w:t>科技部新竹科學工業園區</w:t>
      </w:r>
      <w:proofErr w:type="gramStart"/>
      <w:r w:rsidRPr="00457856">
        <w:rPr>
          <w:rFonts w:eastAsia="標楷體"/>
          <w:color w:val="000000"/>
          <w:sz w:val="20"/>
          <w:lang w:val="zh-TW"/>
        </w:rPr>
        <w:t>管理局</w:t>
      </w:r>
      <w:r w:rsidRPr="00457856">
        <w:rPr>
          <w:rFonts w:eastAsia="標楷體"/>
          <w:color w:val="000000"/>
          <w:sz w:val="20"/>
        </w:rPr>
        <w:t>竹人字</w:t>
      </w:r>
      <w:proofErr w:type="gramEnd"/>
      <w:r w:rsidRPr="00457856">
        <w:rPr>
          <w:rFonts w:eastAsia="標楷體"/>
          <w:color w:val="000000"/>
          <w:sz w:val="20"/>
        </w:rPr>
        <w:t>第</w:t>
      </w:r>
      <w:r w:rsidRPr="00457856">
        <w:rPr>
          <w:rFonts w:eastAsia="標楷體"/>
          <w:color w:val="000000"/>
          <w:sz w:val="20"/>
        </w:rPr>
        <w:t>1040038321</w:t>
      </w:r>
      <w:r w:rsidRPr="00457856">
        <w:rPr>
          <w:rFonts w:eastAsia="標楷體"/>
          <w:color w:val="000000"/>
          <w:sz w:val="20"/>
        </w:rPr>
        <w:t>號函修正第</w:t>
      </w:r>
      <w:r w:rsidRPr="00457856">
        <w:rPr>
          <w:rFonts w:eastAsia="標楷體"/>
          <w:color w:val="000000"/>
          <w:sz w:val="20"/>
        </w:rPr>
        <w:t>4</w:t>
      </w:r>
      <w:r w:rsidRPr="00457856">
        <w:rPr>
          <w:rFonts w:eastAsia="標楷體"/>
          <w:color w:val="000000"/>
          <w:sz w:val="20"/>
        </w:rPr>
        <w:t>點附表</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rPr>
        <w:t>中華民國</w:t>
      </w:r>
      <w:r w:rsidRPr="00457856">
        <w:rPr>
          <w:rFonts w:eastAsia="標楷體"/>
          <w:color w:val="000000"/>
          <w:sz w:val="20"/>
        </w:rPr>
        <w:t>107</w:t>
      </w:r>
      <w:r w:rsidRPr="00457856">
        <w:rPr>
          <w:rFonts w:eastAsia="標楷體"/>
          <w:color w:val="000000"/>
          <w:sz w:val="20"/>
        </w:rPr>
        <w:t>年</w:t>
      </w:r>
      <w:r w:rsidRPr="00457856">
        <w:rPr>
          <w:rFonts w:eastAsia="標楷體"/>
          <w:color w:val="000000"/>
          <w:sz w:val="20"/>
        </w:rPr>
        <w:t>1</w:t>
      </w:r>
      <w:r w:rsidRPr="00457856">
        <w:rPr>
          <w:rFonts w:eastAsia="標楷體"/>
          <w:color w:val="000000"/>
          <w:sz w:val="20"/>
        </w:rPr>
        <w:t>月</w:t>
      </w:r>
      <w:r w:rsidRPr="00457856">
        <w:rPr>
          <w:rFonts w:eastAsia="標楷體"/>
          <w:color w:val="000000"/>
          <w:sz w:val="20"/>
        </w:rPr>
        <w:t>22</w:t>
      </w:r>
      <w:r w:rsidRPr="00457856">
        <w:rPr>
          <w:rFonts w:eastAsia="標楷體"/>
          <w:color w:val="000000"/>
          <w:sz w:val="20"/>
        </w:rPr>
        <w:t>日</w:t>
      </w:r>
      <w:r w:rsidRPr="00457856">
        <w:rPr>
          <w:rFonts w:eastAsia="標楷體"/>
          <w:color w:val="000000"/>
          <w:sz w:val="20"/>
          <w:lang w:val="zh-TW"/>
        </w:rPr>
        <w:t>科技部新竹科學工業園區</w:t>
      </w:r>
      <w:proofErr w:type="gramStart"/>
      <w:r w:rsidRPr="00457856">
        <w:rPr>
          <w:rFonts w:eastAsia="標楷體"/>
          <w:color w:val="000000"/>
          <w:sz w:val="20"/>
          <w:lang w:val="zh-TW"/>
        </w:rPr>
        <w:t>管理局</w:t>
      </w:r>
      <w:r w:rsidRPr="00457856">
        <w:rPr>
          <w:rFonts w:eastAsia="標楷體"/>
          <w:color w:val="000000"/>
          <w:sz w:val="20"/>
        </w:rPr>
        <w:t>竹人字</w:t>
      </w:r>
      <w:proofErr w:type="gramEnd"/>
      <w:r w:rsidRPr="00457856">
        <w:rPr>
          <w:rFonts w:eastAsia="標楷體"/>
          <w:color w:val="000000"/>
          <w:sz w:val="20"/>
        </w:rPr>
        <w:t>第</w:t>
      </w:r>
      <w:r w:rsidRPr="00457856">
        <w:rPr>
          <w:rFonts w:eastAsia="標楷體"/>
          <w:color w:val="000000"/>
          <w:sz w:val="20"/>
        </w:rPr>
        <w:t>1070003775</w:t>
      </w:r>
      <w:r w:rsidRPr="00457856">
        <w:rPr>
          <w:rFonts w:eastAsia="標楷體"/>
          <w:color w:val="000000"/>
          <w:sz w:val="20"/>
        </w:rPr>
        <w:t>號函修正第</w:t>
      </w:r>
      <w:r w:rsidRPr="00457856">
        <w:rPr>
          <w:rFonts w:eastAsia="標楷體"/>
          <w:color w:val="000000"/>
          <w:sz w:val="20"/>
        </w:rPr>
        <w:t>4</w:t>
      </w:r>
      <w:r w:rsidRPr="00457856">
        <w:rPr>
          <w:rFonts w:eastAsia="標楷體"/>
          <w:color w:val="000000"/>
          <w:sz w:val="20"/>
        </w:rPr>
        <w:t>點附表</w:t>
      </w:r>
    </w:p>
    <w:p w:rsidR="00155698" w:rsidRPr="00457856" w:rsidRDefault="005F70F5" w:rsidP="00245915">
      <w:pPr>
        <w:pStyle w:val="Textbody"/>
        <w:adjustRightInd w:val="0"/>
        <w:snapToGrid w:val="0"/>
        <w:spacing w:line="320" w:lineRule="exact"/>
        <w:jc w:val="right"/>
      </w:pPr>
      <w:r w:rsidRPr="00457856">
        <w:rPr>
          <w:rFonts w:eastAsia="標楷體"/>
          <w:color w:val="000000"/>
          <w:sz w:val="20"/>
        </w:rPr>
        <w:t>中華民國</w:t>
      </w:r>
      <w:r w:rsidRPr="00457856">
        <w:rPr>
          <w:rFonts w:eastAsia="標楷體"/>
          <w:color w:val="000000"/>
          <w:sz w:val="20"/>
        </w:rPr>
        <w:t>108</w:t>
      </w:r>
      <w:r w:rsidRPr="00457856">
        <w:rPr>
          <w:rFonts w:eastAsia="標楷體"/>
          <w:color w:val="000000"/>
          <w:sz w:val="20"/>
        </w:rPr>
        <w:t>年</w:t>
      </w:r>
      <w:r w:rsidRPr="00457856">
        <w:rPr>
          <w:rFonts w:eastAsia="標楷體"/>
          <w:color w:val="000000"/>
          <w:sz w:val="20"/>
        </w:rPr>
        <w:t>9</w:t>
      </w:r>
      <w:r w:rsidRPr="00457856">
        <w:rPr>
          <w:rFonts w:eastAsia="標楷體"/>
          <w:color w:val="000000"/>
          <w:sz w:val="20"/>
        </w:rPr>
        <w:t>月</w:t>
      </w:r>
      <w:r w:rsidRPr="00457856">
        <w:rPr>
          <w:rFonts w:eastAsia="標楷體"/>
          <w:color w:val="000000"/>
          <w:sz w:val="20"/>
        </w:rPr>
        <w:t>30</w:t>
      </w:r>
      <w:r w:rsidRPr="00457856">
        <w:rPr>
          <w:rFonts w:eastAsia="標楷體"/>
          <w:color w:val="000000"/>
          <w:sz w:val="20"/>
        </w:rPr>
        <w:t>日</w:t>
      </w:r>
      <w:r w:rsidRPr="00457856">
        <w:rPr>
          <w:rFonts w:eastAsia="標楷體"/>
          <w:color w:val="000000"/>
          <w:sz w:val="20"/>
          <w:lang w:val="zh-TW"/>
        </w:rPr>
        <w:t>科技部新竹科學工業園區</w:t>
      </w:r>
      <w:proofErr w:type="gramStart"/>
      <w:r w:rsidRPr="00457856">
        <w:rPr>
          <w:rFonts w:eastAsia="標楷體"/>
          <w:color w:val="000000"/>
          <w:sz w:val="20"/>
          <w:lang w:val="zh-TW"/>
        </w:rPr>
        <w:t>管理局</w:t>
      </w:r>
      <w:r w:rsidRPr="00457856">
        <w:rPr>
          <w:rFonts w:eastAsia="標楷體"/>
          <w:color w:val="000000"/>
          <w:sz w:val="20"/>
        </w:rPr>
        <w:t>竹人字</w:t>
      </w:r>
      <w:proofErr w:type="gramEnd"/>
      <w:r w:rsidRPr="00457856">
        <w:rPr>
          <w:rFonts w:eastAsia="標楷體"/>
          <w:color w:val="000000"/>
          <w:sz w:val="20"/>
        </w:rPr>
        <w:t>第</w:t>
      </w:r>
      <w:r w:rsidRPr="00457856">
        <w:rPr>
          <w:rFonts w:eastAsia="標楷體"/>
          <w:color w:val="000000"/>
          <w:sz w:val="20"/>
        </w:rPr>
        <w:t>1080028945</w:t>
      </w:r>
      <w:r w:rsidRPr="00457856">
        <w:rPr>
          <w:rFonts w:eastAsia="標楷體"/>
          <w:color w:val="000000"/>
          <w:sz w:val="20"/>
        </w:rPr>
        <w:t>號函修正第</w:t>
      </w:r>
      <w:r w:rsidRPr="00457856">
        <w:rPr>
          <w:rFonts w:eastAsia="標楷體"/>
          <w:color w:val="000000"/>
          <w:sz w:val="20"/>
        </w:rPr>
        <w:t>7</w:t>
      </w:r>
      <w:r w:rsidRPr="00457856">
        <w:rPr>
          <w:rFonts w:eastAsia="標楷體"/>
          <w:color w:val="000000"/>
          <w:sz w:val="20"/>
        </w:rPr>
        <w:t>點附表</w:t>
      </w:r>
    </w:p>
    <w:p w:rsidR="00155698" w:rsidRPr="00457856" w:rsidRDefault="005F70F5" w:rsidP="00245915">
      <w:pPr>
        <w:pStyle w:val="Textbody"/>
        <w:adjustRightInd w:val="0"/>
        <w:snapToGrid w:val="0"/>
        <w:spacing w:line="320" w:lineRule="exact"/>
        <w:jc w:val="right"/>
        <w:rPr>
          <w:rFonts w:eastAsia="標楷體"/>
          <w:color w:val="000000"/>
          <w:sz w:val="20"/>
        </w:rPr>
      </w:pPr>
      <w:r w:rsidRPr="00457856">
        <w:rPr>
          <w:rFonts w:eastAsia="標楷體"/>
          <w:color w:val="000000"/>
          <w:sz w:val="20"/>
        </w:rPr>
        <w:t>中華民國</w:t>
      </w:r>
      <w:r w:rsidRPr="00457856">
        <w:rPr>
          <w:rFonts w:eastAsia="標楷體"/>
          <w:color w:val="000000"/>
          <w:sz w:val="20"/>
        </w:rPr>
        <w:t>109</w:t>
      </w:r>
      <w:r w:rsidRPr="00457856">
        <w:rPr>
          <w:rFonts w:eastAsia="標楷體"/>
          <w:color w:val="000000"/>
          <w:sz w:val="20"/>
        </w:rPr>
        <w:t>年</w:t>
      </w:r>
      <w:r w:rsidRPr="00457856">
        <w:rPr>
          <w:rFonts w:eastAsia="標楷體"/>
          <w:color w:val="000000"/>
          <w:sz w:val="20"/>
        </w:rPr>
        <w:t>3</w:t>
      </w:r>
      <w:r w:rsidRPr="00457856">
        <w:rPr>
          <w:rFonts w:eastAsia="標楷體"/>
          <w:color w:val="000000"/>
          <w:sz w:val="20"/>
        </w:rPr>
        <w:t>月</w:t>
      </w:r>
      <w:r w:rsidRPr="00457856">
        <w:rPr>
          <w:rFonts w:eastAsia="標楷體"/>
          <w:color w:val="000000"/>
          <w:sz w:val="20"/>
        </w:rPr>
        <w:t>25</w:t>
      </w:r>
      <w:r w:rsidRPr="00457856">
        <w:rPr>
          <w:rFonts w:eastAsia="標楷體"/>
          <w:color w:val="000000"/>
          <w:sz w:val="20"/>
        </w:rPr>
        <w:t>日科技部新竹科學園區</w:t>
      </w:r>
      <w:proofErr w:type="gramStart"/>
      <w:r w:rsidRPr="00457856">
        <w:rPr>
          <w:rFonts w:eastAsia="標楷體"/>
          <w:color w:val="000000"/>
          <w:sz w:val="20"/>
        </w:rPr>
        <w:t>管理局竹人字</w:t>
      </w:r>
      <w:proofErr w:type="gramEnd"/>
      <w:r w:rsidRPr="00457856">
        <w:rPr>
          <w:rFonts w:eastAsia="標楷體"/>
          <w:color w:val="000000"/>
          <w:sz w:val="20"/>
        </w:rPr>
        <w:t>第</w:t>
      </w:r>
      <w:r w:rsidRPr="00457856">
        <w:rPr>
          <w:rFonts w:eastAsia="標楷體"/>
          <w:color w:val="000000"/>
          <w:sz w:val="20"/>
        </w:rPr>
        <w:t>1090008874</w:t>
      </w:r>
      <w:r w:rsidRPr="00457856">
        <w:rPr>
          <w:rFonts w:eastAsia="標楷體"/>
          <w:color w:val="000000"/>
          <w:sz w:val="20"/>
        </w:rPr>
        <w:t>號函修正，並修正名稱為「科技部新竹科學園區管理局辦理公務人員之</w:t>
      </w:r>
      <w:proofErr w:type="gramStart"/>
      <w:r w:rsidRPr="00457856">
        <w:rPr>
          <w:rFonts w:eastAsia="標楷體"/>
          <w:color w:val="000000"/>
          <w:sz w:val="20"/>
        </w:rPr>
        <w:t>陞</w:t>
      </w:r>
      <w:proofErr w:type="gramEnd"/>
      <w:r w:rsidRPr="00457856">
        <w:rPr>
          <w:rFonts w:eastAsia="標楷體"/>
          <w:color w:val="000000"/>
          <w:sz w:val="20"/>
        </w:rPr>
        <w:t>任及遷調作業規定」</w:t>
      </w:r>
    </w:p>
    <w:p w:rsidR="00155698" w:rsidRDefault="005F70F5" w:rsidP="00245915">
      <w:pPr>
        <w:pStyle w:val="Textbody"/>
        <w:adjustRightInd w:val="0"/>
        <w:snapToGrid w:val="0"/>
        <w:spacing w:line="320" w:lineRule="exact"/>
        <w:jc w:val="right"/>
        <w:rPr>
          <w:rFonts w:eastAsia="標楷體"/>
          <w:color w:val="000000"/>
          <w:sz w:val="20"/>
        </w:rPr>
      </w:pPr>
      <w:r w:rsidRPr="00457856">
        <w:rPr>
          <w:rFonts w:eastAsia="標楷體"/>
          <w:color w:val="000000"/>
          <w:sz w:val="20"/>
        </w:rPr>
        <w:t>中華民國</w:t>
      </w:r>
      <w:r w:rsidRPr="00457856">
        <w:rPr>
          <w:rFonts w:eastAsia="標楷體"/>
          <w:color w:val="000000"/>
          <w:sz w:val="20"/>
        </w:rPr>
        <w:t>111</w:t>
      </w:r>
      <w:r w:rsidRPr="00457856">
        <w:rPr>
          <w:rFonts w:eastAsia="標楷體"/>
          <w:color w:val="000000"/>
          <w:sz w:val="20"/>
        </w:rPr>
        <w:t>年</w:t>
      </w:r>
      <w:r w:rsidRPr="00457856">
        <w:rPr>
          <w:rFonts w:eastAsia="標楷體"/>
          <w:color w:val="000000"/>
          <w:sz w:val="20"/>
        </w:rPr>
        <w:t>10</w:t>
      </w:r>
      <w:r w:rsidRPr="00457856">
        <w:rPr>
          <w:rFonts w:eastAsia="標楷體"/>
          <w:color w:val="000000"/>
          <w:sz w:val="20"/>
        </w:rPr>
        <w:t>月</w:t>
      </w:r>
      <w:r w:rsidRPr="00457856">
        <w:rPr>
          <w:rFonts w:eastAsia="標楷體"/>
          <w:color w:val="000000"/>
          <w:sz w:val="20"/>
        </w:rPr>
        <w:t>12</w:t>
      </w:r>
      <w:r w:rsidRPr="00457856">
        <w:rPr>
          <w:rFonts w:eastAsia="標楷體"/>
          <w:color w:val="000000"/>
          <w:sz w:val="20"/>
        </w:rPr>
        <w:t>日國家科學及技術委員會新竹科學園區</w:t>
      </w:r>
      <w:proofErr w:type="gramStart"/>
      <w:r w:rsidRPr="00457856">
        <w:rPr>
          <w:rFonts w:eastAsia="標楷體"/>
          <w:color w:val="000000"/>
          <w:sz w:val="20"/>
        </w:rPr>
        <w:t>管理局竹人字</w:t>
      </w:r>
      <w:proofErr w:type="gramEnd"/>
      <w:r w:rsidRPr="00457856">
        <w:rPr>
          <w:rFonts w:eastAsia="標楷體"/>
          <w:color w:val="000000"/>
          <w:sz w:val="20"/>
        </w:rPr>
        <w:t>第</w:t>
      </w:r>
      <w:r w:rsidRPr="00457856">
        <w:rPr>
          <w:rFonts w:eastAsia="標楷體"/>
          <w:color w:val="000000"/>
          <w:sz w:val="20"/>
        </w:rPr>
        <w:t>1110033474</w:t>
      </w:r>
      <w:r w:rsidRPr="00457856">
        <w:rPr>
          <w:rFonts w:eastAsia="標楷體"/>
          <w:color w:val="000000"/>
          <w:sz w:val="20"/>
        </w:rPr>
        <w:t>號函修正，並修正名稱為「國家科學及技術委員會新竹科學園區管理局辦理公務人員之</w:t>
      </w:r>
      <w:proofErr w:type="gramStart"/>
      <w:r w:rsidRPr="00457856">
        <w:rPr>
          <w:rFonts w:eastAsia="標楷體"/>
          <w:color w:val="000000"/>
          <w:sz w:val="20"/>
        </w:rPr>
        <w:t>陞</w:t>
      </w:r>
      <w:proofErr w:type="gramEnd"/>
      <w:r w:rsidRPr="00457856">
        <w:rPr>
          <w:rFonts w:eastAsia="標楷體"/>
          <w:color w:val="000000"/>
          <w:sz w:val="20"/>
        </w:rPr>
        <w:t>任及遷調作業規定」、修正第</w:t>
      </w:r>
      <w:r w:rsidRPr="00457856">
        <w:rPr>
          <w:rFonts w:eastAsia="標楷體"/>
          <w:color w:val="000000"/>
          <w:sz w:val="20"/>
        </w:rPr>
        <w:t>4</w:t>
      </w:r>
      <w:r w:rsidRPr="00457856">
        <w:rPr>
          <w:rFonts w:eastAsia="標楷體"/>
          <w:color w:val="000000"/>
          <w:sz w:val="20"/>
        </w:rPr>
        <w:t>點、第</w:t>
      </w:r>
      <w:r w:rsidRPr="00457856">
        <w:rPr>
          <w:rFonts w:eastAsia="標楷體"/>
          <w:color w:val="000000"/>
          <w:sz w:val="20"/>
        </w:rPr>
        <w:t>5</w:t>
      </w:r>
      <w:r w:rsidRPr="00457856">
        <w:rPr>
          <w:rFonts w:eastAsia="標楷體"/>
          <w:color w:val="000000"/>
          <w:sz w:val="20"/>
        </w:rPr>
        <w:t>點及第</w:t>
      </w:r>
      <w:r w:rsidRPr="00457856">
        <w:rPr>
          <w:rFonts w:eastAsia="標楷體"/>
          <w:color w:val="000000"/>
          <w:sz w:val="20"/>
        </w:rPr>
        <w:t>7</w:t>
      </w:r>
      <w:r w:rsidRPr="00457856">
        <w:rPr>
          <w:rFonts w:eastAsia="標楷體"/>
          <w:color w:val="000000"/>
          <w:sz w:val="20"/>
        </w:rPr>
        <w:t>點附表</w:t>
      </w:r>
    </w:p>
    <w:p w:rsidR="001F0B27" w:rsidRDefault="001F0B27" w:rsidP="00245915">
      <w:pPr>
        <w:pStyle w:val="Textbody"/>
        <w:adjustRightInd w:val="0"/>
        <w:snapToGrid w:val="0"/>
        <w:spacing w:line="320" w:lineRule="exact"/>
        <w:jc w:val="right"/>
        <w:rPr>
          <w:rFonts w:eastAsia="標楷體"/>
          <w:color w:val="000000"/>
          <w:sz w:val="20"/>
        </w:rPr>
      </w:pPr>
      <w:r w:rsidRPr="001F0B27">
        <w:rPr>
          <w:rFonts w:eastAsia="標楷體"/>
          <w:color w:val="000000"/>
          <w:sz w:val="20"/>
        </w:rPr>
        <w:t>中華民國</w:t>
      </w:r>
      <w:r w:rsidRPr="001F0B27">
        <w:rPr>
          <w:rFonts w:eastAsia="標楷體"/>
          <w:color w:val="000000"/>
          <w:sz w:val="20"/>
        </w:rPr>
        <w:t>112</w:t>
      </w:r>
      <w:r w:rsidRPr="001F0B27">
        <w:rPr>
          <w:rFonts w:eastAsia="標楷體"/>
          <w:color w:val="000000"/>
          <w:sz w:val="20"/>
        </w:rPr>
        <w:t>年</w:t>
      </w:r>
      <w:r w:rsidRPr="001F0B27">
        <w:rPr>
          <w:rFonts w:eastAsia="標楷體"/>
          <w:color w:val="000000"/>
          <w:sz w:val="20"/>
        </w:rPr>
        <w:t>3</w:t>
      </w:r>
      <w:r w:rsidRPr="001F0B27">
        <w:rPr>
          <w:rFonts w:eastAsia="標楷體"/>
          <w:color w:val="000000"/>
          <w:sz w:val="20"/>
        </w:rPr>
        <w:t>月</w:t>
      </w:r>
      <w:r w:rsidRPr="001F0B27">
        <w:rPr>
          <w:rFonts w:eastAsia="標楷體"/>
          <w:color w:val="000000"/>
          <w:sz w:val="20"/>
        </w:rPr>
        <w:t>7</w:t>
      </w:r>
      <w:r w:rsidRPr="001F0B27">
        <w:rPr>
          <w:rFonts w:eastAsia="標楷體"/>
          <w:color w:val="000000"/>
          <w:sz w:val="20"/>
        </w:rPr>
        <w:t>日國家科學及技術委員會新竹科學園區</w:t>
      </w:r>
      <w:proofErr w:type="gramStart"/>
      <w:r w:rsidRPr="001F0B27">
        <w:rPr>
          <w:rFonts w:eastAsia="標楷體"/>
          <w:color w:val="000000"/>
          <w:sz w:val="20"/>
        </w:rPr>
        <w:t>管理局竹人字</w:t>
      </w:r>
      <w:proofErr w:type="gramEnd"/>
      <w:r w:rsidRPr="001F0B27">
        <w:rPr>
          <w:rFonts w:eastAsia="標楷體"/>
          <w:color w:val="000000"/>
          <w:sz w:val="20"/>
        </w:rPr>
        <w:t>第</w:t>
      </w:r>
      <w:r w:rsidRPr="001F0B27">
        <w:rPr>
          <w:rFonts w:eastAsia="標楷體"/>
          <w:color w:val="000000"/>
          <w:sz w:val="20"/>
        </w:rPr>
        <w:t>1120007637</w:t>
      </w:r>
      <w:r w:rsidRPr="001F0B27">
        <w:rPr>
          <w:rFonts w:eastAsia="標楷體"/>
          <w:color w:val="000000"/>
          <w:sz w:val="20"/>
        </w:rPr>
        <w:t>號函修正第</w:t>
      </w:r>
      <w:r w:rsidRPr="001F0B27">
        <w:rPr>
          <w:rFonts w:eastAsia="標楷體"/>
          <w:color w:val="000000"/>
          <w:sz w:val="20"/>
        </w:rPr>
        <w:t>4</w:t>
      </w:r>
      <w:r w:rsidRPr="001F0B27">
        <w:rPr>
          <w:rFonts w:eastAsia="標楷體"/>
          <w:color w:val="000000"/>
          <w:sz w:val="20"/>
        </w:rPr>
        <w:t>點附表</w:t>
      </w:r>
    </w:p>
    <w:p w:rsidR="00EA7089" w:rsidRDefault="00EA7089" w:rsidP="00245915">
      <w:pPr>
        <w:pStyle w:val="Textbody"/>
        <w:adjustRightInd w:val="0"/>
        <w:snapToGrid w:val="0"/>
        <w:spacing w:line="320" w:lineRule="exact"/>
        <w:jc w:val="right"/>
        <w:rPr>
          <w:rFonts w:eastAsia="標楷體"/>
          <w:color w:val="000000"/>
          <w:sz w:val="20"/>
        </w:rPr>
      </w:pPr>
      <w:r>
        <w:rPr>
          <w:rFonts w:eastAsia="標楷體" w:hint="eastAsia"/>
          <w:color w:val="000000"/>
          <w:sz w:val="20"/>
        </w:rPr>
        <w:t>中華民國</w:t>
      </w:r>
      <w:r>
        <w:rPr>
          <w:rFonts w:eastAsia="標楷體" w:hint="eastAsia"/>
          <w:color w:val="000000"/>
          <w:sz w:val="20"/>
        </w:rPr>
        <w:t>1</w:t>
      </w:r>
      <w:r>
        <w:rPr>
          <w:rFonts w:eastAsia="標楷體"/>
          <w:color w:val="000000"/>
          <w:sz w:val="20"/>
        </w:rPr>
        <w:t>13</w:t>
      </w:r>
      <w:r>
        <w:rPr>
          <w:rFonts w:eastAsia="標楷體" w:hint="eastAsia"/>
          <w:color w:val="000000"/>
          <w:sz w:val="20"/>
        </w:rPr>
        <w:t>年</w:t>
      </w:r>
      <w:r>
        <w:rPr>
          <w:rFonts w:eastAsia="標楷體" w:hint="eastAsia"/>
          <w:color w:val="000000"/>
          <w:sz w:val="20"/>
        </w:rPr>
        <w:t>4</w:t>
      </w:r>
      <w:r>
        <w:rPr>
          <w:rFonts w:eastAsia="標楷體" w:hint="eastAsia"/>
          <w:color w:val="000000"/>
          <w:sz w:val="20"/>
        </w:rPr>
        <w:t>月</w:t>
      </w:r>
      <w:r>
        <w:rPr>
          <w:rFonts w:eastAsia="標楷體" w:hint="eastAsia"/>
          <w:color w:val="000000"/>
          <w:sz w:val="20"/>
        </w:rPr>
        <w:t>1</w:t>
      </w:r>
      <w:r>
        <w:rPr>
          <w:rFonts w:eastAsia="標楷體" w:hint="eastAsia"/>
          <w:color w:val="000000"/>
          <w:sz w:val="20"/>
        </w:rPr>
        <w:t>日國家科學及技術委員會新竹科學園區</w:t>
      </w:r>
      <w:proofErr w:type="gramStart"/>
      <w:r>
        <w:rPr>
          <w:rFonts w:eastAsia="標楷體" w:hint="eastAsia"/>
          <w:color w:val="000000"/>
          <w:sz w:val="20"/>
        </w:rPr>
        <w:t>管理局竹人字</w:t>
      </w:r>
      <w:proofErr w:type="gramEnd"/>
      <w:r>
        <w:rPr>
          <w:rFonts w:eastAsia="標楷體" w:hint="eastAsia"/>
          <w:color w:val="000000"/>
          <w:sz w:val="20"/>
        </w:rPr>
        <w:t>第</w:t>
      </w:r>
      <w:r>
        <w:rPr>
          <w:rFonts w:eastAsia="標楷體" w:hint="eastAsia"/>
          <w:color w:val="000000"/>
          <w:sz w:val="20"/>
        </w:rPr>
        <w:t>1</w:t>
      </w:r>
      <w:r>
        <w:rPr>
          <w:rFonts w:eastAsia="標楷體"/>
          <w:color w:val="000000"/>
          <w:sz w:val="20"/>
        </w:rPr>
        <w:t>130010262</w:t>
      </w:r>
      <w:r>
        <w:rPr>
          <w:rFonts w:eastAsia="標楷體" w:hint="eastAsia"/>
          <w:color w:val="000000"/>
          <w:sz w:val="20"/>
        </w:rPr>
        <w:t>號函修正第</w:t>
      </w:r>
      <w:r>
        <w:rPr>
          <w:rFonts w:eastAsia="標楷體" w:hint="eastAsia"/>
          <w:color w:val="000000"/>
          <w:sz w:val="20"/>
        </w:rPr>
        <w:t>4</w:t>
      </w:r>
      <w:r>
        <w:rPr>
          <w:rFonts w:eastAsia="標楷體" w:hint="eastAsia"/>
          <w:color w:val="000000"/>
          <w:sz w:val="20"/>
        </w:rPr>
        <w:t>點、第</w:t>
      </w:r>
      <w:r>
        <w:rPr>
          <w:rFonts w:eastAsia="標楷體" w:hint="eastAsia"/>
          <w:color w:val="000000"/>
          <w:sz w:val="20"/>
        </w:rPr>
        <w:t>5</w:t>
      </w:r>
      <w:r>
        <w:rPr>
          <w:rFonts w:eastAsia="標楷體" w:hint="eastAsia"/>
          <w:color w:val="000000"/>
          <w:sz w:val="20"/>
        </w:rPr>
        <w:t>點</w:t>
      </w:r>
      <w:r w:rsidR="005C5F08">
        <w:rPr>
          <w:rFonts w:eastAsia="標楷體" w:hint="eastAsia"/>
          <w:color w:val="000000"/>
          <w:sz w:val="20"/>
        </w:rPr>
        <w:t>，</w:t>
      </w:r>
      <w:r w:rsidR="00175BDB">
        <w:rPr>
          <w:rFonts w:eastAsia="標楷體" w:hint="eastAsia"/>
          <w:color w:val="000000"/>
          <w:sz w:val="20"/>
        </w:rPr>
        <w:t>並修正名稱為「國家科學及技術委員會新竹科學園區管理局公務人員</w:t>
      </w:r>
      <w:proofErr w:type="gramStart"/>
      <w:r w:rsidR="00175BDB">
        <w:rPr>
          <w:rFonts w:eastAsia="標楷體" w:hint="eastAsia"/>
          <w:color w:val="000000"/>
          <w:sz w:val="20"/>
        </w:rPr>
        <w:t>陞</w:t>
      </w:r>
      <w:proofErr w:type="gramEnd"/>
      <w:r w:rsidR="00175BDB">
        <w:rPr>
          <w:rFonts w:eastAsia="標楷體" w:hint="eastAsia"/>
          <w:color w:val="000000"/>
          <w:sz w:val="20"/>
        </w:rPr>
        <w:t>任及遷調作業規定」，</w:t>
      </w:r>
      <w:r w:rsidR="005C5F08">
        <w:rPr>
          <w:rFonts w:eastAsia="標楷體" w:hint="eastAsia"/>
          <w:color w:val="000000"/>
          <w:sz w:val="20"/>
        </w:rPr>
        <w:t>自中華民國</w:t>
      </w:r>
      <w:r w:rsidR="005C5F08">
        <w:rPr>
          <w:rFonts w:eastAsia="標楷體" w:hint="eastAsia"/>
          <w:color w:val="000000"/>
          <w:sz w:val="20"/>
        </w:rPr>
        <w:t>1</w:t>
      </w:r>
      <w:r w:rsidR="005C5F08">
        <w:rPr>
          <w:rFonts w:eastAsia="標楷體"/>
          <w:color w:val="000000"/>
          <w:sz w:val="20"/>
        </w:rPr>
        <w:t>13</w:t>
      </w:r>
      <w:r w:rsidR="005C5F08">
        <w:rPr>
          <w:rFonts w:eastAsia="標楷體" w:hint="eastAsia"/>
          <w:color w:val="000000"/>
          <w:sz w:val="20"/>
        </w:rPr>
        <w:t>年</w:t>
      </w:r>
      <w:r w:rsidR="005C5F08">
        <w:rPr>
          <w:rFonts w:eastAsia="標楷體" w:hint="eastAsia"/>
          <w:color w:val="000000"/>
          <w:sz w:val="20"/>
        </w:rPr>
        <w:t>4</w:t>
      </w:r>
      <w:r w:rsidR="005C5F08">
        <w:rPr>
          <w:rFonts w:eastAsia="標楷體" w:hint="eastAsia"/>
          <w:color w:val="000000"/>
          <w:sz w:val="20"/>
        </w:rPr>
        <w:t>月</w:t>
      </w:r>
      <w:r w:rsidR="005C5F08">
        <w:rPr>
          <w:rFonts w:eastAsia="標楷體" w:hint="eastAsia"/>
          <w:color w:val="000000"/>
          <w:sz w:val="20"/>
        </w:rPr>
        <w:t>1</w:t>
      </w:r>
      <w:r w:rsidR="005C5F08">
        <w:rPr>
          <w:rFonts w:eastAsia="標楷體" w:hint="eastAsia"/>
          <w:color w:val="000000"/>
          <w:sz w:val="20"/>
        </w:rPr>
        <w:t>日生效</w:t>
      </w:r>
    </w:p>
    <w:p w:rsidR="001A3290" w:rsidRPr="00200B46" w:rsidRDefault="001A3290" w:rsidP="001A3290">
      <w:pPr>
        <w:pStyle w:val="Textbody"/>
        <w:adjustRightInd w:val="0"/>
        <w:snapToGrid w:val="0"/>
        <w:spacing w:line="320" w:lineRule="exact"/>
        <w:jc w:val="right"/>
        <w:rPr>
          <w:rFonts w:eastAsia="標楷體"/>
          <w:color w:val="FF0000"/>
          <w:sz w:val="20"/>
        </w:rPr>
      </w:pPr>
      <w:r w:rsidRPr="00F86015">
        <w:rPr>
          <w:rFonts w:eastAsia="標楷體"/>
          <w:color w:val="000000" w:themeColor="text1"/>
          <w:sz w:val="20"/>
        </w:rPr>
        <w:t>中華民國</w:t>
      </w:r>
      <w:r w:rsidRPr="00F86015">
        <w:rPr>
          <w:rFonts w:eastAsia="標楷體"/>
          <w:color w:val="000000" w:themeColor="text1"/>
          <w:sz w:val="20"/>
        </w:rPr>
        <w:t>11</w:t>
      </w:r>
      <w:r w:rsidRPr="00F86015">
        <w:rPr>
          <w:rFonts w:eastAsia="標楷體" w:hint="eastAsia"/>
          <w:color w:val="000000" w:themeColor="text1"/>
          <w:sz w:val="20"/>
        </w:rPr>
        <w:t>4</w:t>
      </w:r>
      <w:r w:rsidRPr="00F86015">
        <w:rPr>
          <w:rFonts w:eastAsia="標楷體"/>
          <w:color w:val="000000" w:themeColor="text1"/>
          <w:sz w:val="20"/>
        </w:rPr>
        <w:t>年</w:t>
      </w:r>
      <w:r w:rsidR="00F86015" w:rsidRPr="00F86015">
        <w:rPr>
          <w:rFonts w:eastAsia="標楷體" w:hint="eastAsia"/>
          <w:color w:val="000000" w:themeColor="text1"/>
          <w:sz w:val="20"/>
        </w:rPr>
        <w:t>3</w:t>
      </w:r>
      <w:r w:rsidRPr="00F86015">
        <w:rPr>
          <w:rFonts w:eastAsia="標楷體"/>
          <w:color w:val="000000" w:themeColor="text1"/>
          <w:sz w:val="20"/>
        </w:rPr>
        <w:t>月</w:t>
      </w:r>
      <w:r w:rsidR="00F86015" w:rsidRPr="00F86015">
        <w:rPr>
          <w:rFonts w:eastAsia="標楷體" w:hint="eastAsia"/>
          <w:color w:val="000000" w:themeColor="text1"/>
          <w:sz w:val="20"/>
        </w:rPr>
        <w:t>6</w:t>
      </w:r>
      <w:r w:rsidRPr="00F86015">
        <w:rPr>
          <w:rFonts w:eastAsia="標楷體"/>
          <w:color w:val="000000" w:themeColor="text1"/>
          <w:sz w:val="20"/>
        </w:rPr>
        <w:t>日國家科學及技術委員會新竹科學園區</w:t>
      </w:r>
      <w:proofErr w:type="gramStart"/>
      <w:r w:rsidRPr="00F86015">
        <w:rPr>
          <w:rFonts w:eastAsia="標楷體"/>
          <w:color w:val="000000" w:themeColor="text1"/>
          <w:sz w:val="20"/>
        </w:rPr>
        <w:t>管理局竹人字</w:t>
      </w:r>
      <w:proofErr w:type="gramEnd"/>
      <w:r w:rsidRPr="00F86015">
        <w:rPr>
          <w:rFonts w:eastAsia="標楷體"/>
          <w:color w:val="000000" w:themeColor="text1"/>
          <w:sz w:val="20"/>
        </w:rPr>
        <w:t>第</w:t>
      </w:r>
      <w:r w:rsidR="00F86015" w:rsidRPr="00F86015">
        <w:rPr>
          <w:rFonts w:eastAsia="標楷體"/>
          <w:color w:val="000000" w:themeColor="text1"/>
          <w:sz w:val="20"/>
        </w:rPr>
        <w:t>1140007410</w:t>
      </w:r>
      <w:r w:rsidRPr="00F86015">
        <w:rPr>
          <w:rFonts w:eastAsia="標楷體"/>
          <w:color w:val="000000" w:themeColor="text1"/>
          <w:sz w:val="20"/>
        </w:rPr>
        <w:t>號函修正</w:t>
      </w:r>
      <w:r w:rsidR="00200B46" w:rsidRPr="00F86015">
        <w:rPr>
          <w:rFonts w:eastAsia="標楷體"/>
          <w:color w:val="000000" w:themeColor="text1"/>
          <w:sz w:val="20"/>
        </w:rPr>
        <w:t>第</w:t>
      </w:r>
      <w:r w:rsidR="00200B46" w:rsidRPr="00F86015">
        <w:rPr>
          <w:rFonts w:eastAsia="標楷體"/>
          <w:color w:val="000000" w:themeColor="text1"/>
          <w:sz w:val="20"/>
        </w:rPr>
        <w:t>5</w:t>
      </w:r>
      <w:r w:rsidR="00200B46" w:rsidRPr="00F86015">
        <w:rPr>
          <w:rFonts w:eastAsia="標楷體"/>
          <w:color w:val="000000" w:themeColor="text1"/>
          <w:sz w:val="20"/>
        </w:rPr>
        <w:t>點及</w:t>
      </w:r>
      <w:r w:rsidRPr="00F86015">
        <w:rPr>
          <w:rFonts w:eastAsia="標楷體"/>
          <w:color w:val="000000" w:themeColor="text1"/>
          <w:sz w:val="20"/>
        </w:rPr>
        <w:t>第</w:t>
      </w:r>
      <w:r w:rsidRPr="00F86015">
        <w:rPr>
          <w:rFonts w:eastAsia="標楷體" w:hint="eastAsia"/>
          <w:color w:val="000000" w:themeColor="text1"/>
          <w:sz w:val="20"/>
        </w:rPr>
        <w:t>7</w:t>
      </w:r>
      <w:r w:rsidRPr="00F86015">
        <w:rPr>
          <w:rFonts w:eastAsia="標楷體"/>
          <w:color w:val="000000" w:themeColor="text1"/>
          <w:sz w:val="20"/>
        </w:rPr>
        <w:t>點附表</w:t>
      </w:r>
    </w:p>
    <w:p w:rsidR="00155698" w:rsidRPr="001A3290" w:rsidRDefault="005F70F5" w:rsidP="009C2AAC">
      <w:pPr>
        <w:pStyle w:val="Textbody"/>
        <w:spacing w:line="460" w:lineRule="exact"/>
        <w:jc w:val="both"/>
        <w:rPr>
          <w:rFonts w:ascii="標楷體" w:eastAsia="標楷體" w:hAnsi="標楷體"/>
          <w:color w:val="000000"/>
          <w:sz w:val="28"/>
        </w:rPr>
      </w:pPr>
      <w:r w:rsidRPr="00457856">
        <w:rPr>
          <w:rFonts w:eastAsia="標楷體"/>
          <w:color w:val="000000"/>
          <w:sz w:val="28"/>
        </w:rPr>
        <w:t>一、</w:t>
      </w:r>
      <w:r w:rsidRPr="001A3290">
        <w:rPr>
          <w:rFonts w:ascii="標楷體" w:eastAsia="標楷體" w:hAnsi="標楷體"/>
          <w:color w:val="000000"/>
          <w:sz w:val="28"/>
        </w:rPr>
        <w:t>依據公務人員</w:t>
      </w:r>
      <w:proofErr w:type="gramStart"/>
      <w:r w:rsidRPr="001A3290">
        <w:rPr>
          <w:rFonts w:ascii="標楷體" w:eastAsia="標楷體" w:hAnsi="標楷體"/>
          <w:color w:val="000000"/>
          <w:sz w:val="28"/>
        </w:rPr>
        <w:t>陞</w:t>
      </w:r>
      <w:proofErr w:type="gramEnd"/>
      <w:r w:rsidRPr="001A3290">
        <w:rPr>
          <w:rFonts w:ascii="標楷體" w:eastAsia="標楷體" w:hAnsi="標楷體"/>
          <w:color w:val="000000"/>
          <w:sz w:val="28"/>
        </w:rPr>
        <w:t>遷法第7條及第13條規定辦理。</w:t>
      </w:r>
    </w:p>
    <w:p w:rsidR="00155698" w:rsidRPr="001A3290" w:rsidRDefault="005F70F5" w:rsidP="009C2AAC">
      <w:pPr>
        <w:pStyle w:val="2"/>
        <w:spacing w:line="460" w:lineRule="exact"/>
        <w:ind w:left="546" w:hanging="546"/>
        <w:jc w:val="both"/>
        <w:rPr>
          <w:color w:val="000000"/>
        </w:rPr>
      </w:pPr>
      <w:r w:rsidRPr="001A3290">
        <w:rPr>
          <w:color w:val="000000"/>
        </w:rPr>
        <w:t>二、本局職務出缺時，</w:t>
      </w:r>
      <w:proofErr w:type="gramStart"/>
      <w:r w:rsidRPr="001A3290">
        <w:rPr>
          <w:color w:val="000000"/>
        </w:rPr>
        <w:t>採</w:t>
      </w:r>
      <w:proofErr w:type="gramEnd"/>
      <w:r w:rsidRPr="001A3290">
        <w:rPr>
          <w:color w:val="000000"/>
        </w:rPr>
        <w:t>內</w:t>
      </w:r>
      <w:proofErr w:type="gramStart"/>
      <w:r w:rsidRPr="001A3290">
        <w:rPr>
          <w:color w:val="000000"/>
        </w:rPr>
        <w:t>陞</w:t>
      </w:r>
      <w:proofErr w:type="gramEnd"/>
      <w:r w:rsidRPr="001A3290">
        <w:rPr>
          <w:color w:val="000000"/>
        </w:rPr>
        <w:t>與外補兼顧原則，以公開、公平、公正方式，擇優</w:t>
      </w:r>
      <w:proofErr w:type="gramStart"/>
      <w:r w:rsidRPr="001A3290">
        <w:rPr>
          <w:color w:val="000000"/>
        </w:rPr>
        <w:t>陞</w:t>
      </w:r>
      <w:proofErr w:type="gramEnd"/>
      <w:r w:rsidRPr="001A3290">
        <w:rPr>
          <w:color w:val="000000"/>
        </w:rPr>
        <w:t>任或遷調歷練，以拔</w:t>
      </w:r>
      <w:proofErr w:type="gramStart"/>
      <w:r w:rsidRPr="001A3290">
        <w:rPr>
          <w:color w:val="000000"/>
        </w:rPr>
        <w:t>擢</w:t>
      </w:r>
      <w:proofErr w:type="gramEnd"/>
      <w:r w:rsidRPr="001A3290">
        <w:rPr>
          <w:color w:val="000000"/>
        </w:rPr>
        <w:t>及培育人才。</w:t>
      </w:r>
    </w:p>
    <w:p w:rsidR="00155698" w:rsidRPr="001A3290" w:rsidRDefault="005F70F5" w:rsidP="009C2AAC">
      <w:pPr>
        <w:pStyle w:val="2"/>
        <w:spacing w:line="460" w:lineRule="exact"/>
        <w:ind w:left="546" w:hanging="546"/>
        <w:jc w:val="both"/>
        <w:rPr>
          <w:color w:val="000000"/>
        </w:rPr>
      </w:pPr>
      <w:r w:rsidRPr="001A3290">
        <w:rPr>
          <w:color w:val="000000"/>
        </w:rPr>
        <w:t>三、職缺</w:t>
      </w:r>
      <w:proofErr w:type="gramStart"/>
      <w:r w:rsidRPr="001A3290">
        <w:rPr>
          <w:color w:val="000000"/>
        </w:rPr>
        <w:t>採</w:t>
      </w:r>
      <w:proofErr w:type="gramEnd"/>
      <w:r w:rsidRPr="001A3290">
        <w:rPr>
          <w:color w:val="000000"/>
        </w:rPr>
        <w:t>內</w:t>
      </w:r>
      <w:proofErr w:type="gramStart"/>
      <w:r w:rsidRPr="001A3290">
        <w:rPr>
          <w:color w:val="000000"/>
        </w:rPr>
        <w:t>陞</w:t>
      </w:r>
      <w:proofErr w:type="gramEnd"/>
      <w:r w:rsidRPr="001A3290">
        <w:rPr>
          <w:color w:val="000000"/>
        </w:rPr>
        <w:t>或外補方式</w:t>
      </w:r>
      <w:proofErr w:type="gramStart"/>
      <w:r w:rsidRPr="001A3290">
        <w:rPr>
          <w:color w:val="000000"/>
        </w:rPr>
        <w:t>遴</w:t>
      </w:r>
      <w:proofErr w:type="gramEnd"/>
      <w:r w:rsidRPr="001A3290">
        <w:rPr>
          <w:color w:val="000000"/>
        </w:rPr>
        <w:t>補，考量職務性質及業務需要，得逕行簽報決定，或提</w:t>
      </w:r>
      <w:proofErr w:type="gramStart"/>
      <w:r w:rsidRPr="001A3290">
        <w:rPr>
          <w:color w:val="000000"/>
        </w:rPr>
        <w:t>甄</w:t>
      </w:r>
      <w:proofErr w:type="gramEnd"/>
      <w:r w:rsidRPr="001A3290">
        <w:rPr>
          <w:color w:val="000000"/>
        </w:rPr>
        <w:t>審會討論決定。</w:t>
      </w:r>
    </w:p>
    <w:p w:rsidR="00155698" w:rsidRPr="001A3290" w:rsidRDefault="005F70F5" w:rsidP="009C2AAC">
      <w:pPr>
        <w:pStyle w:val="2"/>
        <w:spacing w:line="460" w:lineRule="exact"/>
        <w:ind w:left="546" w:hanging="546"/>
        <w:jc w:val="both"/>
        <w:rPr>
          <w:color w:val="000000"/>
        </w:rPr>
      </w:pPr>
      <w:r w:rsidRPr="001A3290">
        <w:rPr>
          <w:color w:val="000000"/>
        </w:rPr>
        <w:t>四、</w:t>
      </w:r>
      <w:r w:rsidR="00FA4320" w:rsidRPr="001A3290">
        <w:rPr>
          <w:rFonts w:hint="eastAsia"/>
          <w:szCs w:val="28"/>
        </w:rPr>
        <w:t>職</w:t>
      </w:r>
      <w:proofErr w:type="gramStart"/>
      <w:r w:rsidR="00FA4320" w:rsidRPr="001A3290">
        <w:rPr>
          <w:rFonts w:hint="eastAsia"/>
          <w:szCs w:val="28"/>
        </w:rPr>
        <w:t>缺如決定採內陞</w:t>
      </w:r>
      <w:proofErr w:type="gramEnd"/>
      <w:r w:rsidR="00FA4320" w:rsidRPr="001A3290">
        <w:rPr>
          <w:rFonts w:hint="eastAsia"/>
          <w:szCs w:val="28"/>
        </w:rPr>
        <w:t>時，應就本局具有該職務任用資格之人員，辦理</w:t>
      </w:r>
      <w:proofErr w:type="gramStart"/>
      <w:r w:rsidR="00FA4320" w:rsidRPr="001A3290">
        <w:rPr>
          <w:rFonts w:hint="eastAsia"/>
          <w:szCs w:val="28"/>
        </w:rPr>
        <w:t>陞</w:t>
      </w:r>
      <w:proofErr w:type="gramEnd"/>
      <w:r w:rsidR="00FA4320" w:rsidRPr="001A3290">
        <w:rPr>
          <w:rFonts w:hint="eastAsia"/>
          <w:szCs w:val="28"/>
        </w:rPr>
        <w:t>遷</w:t>
      </w:r>
      <w:r w:rsidR="00FA4320" w:rsidRPr="001A3290">
        <w:rPr>
          <w:rFonts w:hint="eastAsia"/>
          <w:color w:val="000000"/>
        </w:rPr>
        <w:t>考評</w:t>
      </w:r>
      <w:r w:rsidR="00FA4320" w:rsidRPr="001A3290">
        <w:rPr>
          <w:rFonts w:hint="eastAsia"/>
          <w:szCs w:val="28"/>
        </w:rPr>
        <w:t>，擇優</w:t>
      </w:r>
      <w:proofErr w:type="gramStart"/>
      <w:r w:rsidR="00FA4320" w:rsidRPr="001A3290">
        <w:rPr>
          <w:rFonts w:hint="eastAsia"/>
          <w:szCs w:val="28"/>
        </w:rPr>
        <w:t>陞</w:t>
      </w:r>
      <w:proofErr w:type="gramEnd"/>
      <w:r w:rsidR="00FA4320" w:rsidRPr="001A3290">
        <w:rPr>
          <w:rFonts w:hint="eastAsia"/>
          <w:szCs w:val="28"/>
        </w:rPr>
        <w:t>任。其</w:t>
      </w:r>
      <w:proofErr w:type="gramStart"/>
      <w:r w:rsidR="00FA4320" w:rsidRPr="001A3290">
        <w:rPr>
          <w:rFonts w:hint="eastAsia"/>
          <w:szCs w:val="28"/>
        </w:rPr>
        <w:t>陞</w:t>
      </w:r>
      <w:proofErr w:type="gramEnd"/>
      <w:r w:rsidR="00FA4320" w:rsidRPr="001A3290">
        <w:rPr>
          <w:rFonts w:hint="eastAsia"/>
          <w:szCs w:val="28"/>
        </w:rPr>
        <w:t>遷考評作業程序及評分方式如下：</w:t>
      </w:r>
    </w:p>
    <w:p w:rsidR="00155698" w:rsidRPr="001A3290" w:rsidRDefault="005F70F5" w:rsidP="009C2AAC">
      <w:pPr>
        <w:pStyle w:val="2"/>
        <w:spacing w:line="460" w:lineRule="exact"/>
        <w:ind w:left="616" w:hanging="616"/>
        <w:jc w:val="both"/>
        <w:rPr>
          <w:color w:val="000000"/>
        </w:rPr>
      </w:pPr>
      <w:r w:rsidRPr="001A3290">
        <w:rPr>
          <w:color w:val="000000"/>
        </w:rPr>
        <w:t>（一）考評作業程序：</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t>１、</w:t>
      </w:r>
      <w:proofErr w:type="gramStart"/>
      <w:r w:rsidRPr="001A3290">
        <w:rPr>
          <w:rFonts w:ascii="標楷體" w:eastAsia="標楷體" w:hAnsi="標楷體"/>
          <w:color w:val="000000"/>
          <w:sz w:val="28"/>
        </w:rPr>
        <w:t>陞</w:t>
      </w:r>
      <w:proofErr w:type="gramEnd"/>
      <w:r w:rsidRPr="001A3290">
        <w:rPr>
          <w:rFonts w:ascii="標楷體" w:eastAsia="標楷體" w:hAnsi="標楷體"/>
          <w:color w:val="000000"/>
          <w:sz w:val="28"/>
        </w:rPr>
        <w:t>遷職務任用資格之人員列冊。</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lastRenderedPageBreak/>
        <w:t>２、評定各項考評評分。</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t>３、召開</w:t>
      </w:r>
      <w:proofErr w:type="gramStart"/>
      <w:r w:rsidRPr="001A3290">
        <w:rPr>
          <w:rFonts w:ascii="標楷體" w:eastAsia="標楷體" w:hAnsi="標楷體"/>
          <w:color w:val="000000"/>
          <w:sz w:val="28"/>
        </w:rPr>
        <w:t>甄</w:t>
      </w:r>
      <w:proofErr w:type="gramEnd"/>
      <w:r w:rsidRPr="001A3290">
        <w:rPr>
          <w:rFonts w:ascii="標楷體" w:eastAsia="標楷體" w:hAnsi="標楷體"/>
          <w:color w:val="000000"/>
          <w:sz w:val="28"/>
        </w:rPr>
        <w:t>審會審查。</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t>４、審查結果簽報局長核定</w:t>
      </w:r>
      <w:proofErr w:type="gramStart"/>
      <w:r w:rsidRPr="001A3290">
        <w:rPr>
          <w:rFonts w:ascii="標楷體" w:eastAsia="標楷體" w:hAnsi="標楷體"/>
          <w:color w:val="000000"/>
          <w:sz w:val="28"/>
        </w:rPr>
        <w:t>陞</w:t>
      </w:r>
      <w:proofErr w:type="gramEnd"/>
      <w:r w:rsidRPr="001A3290">
        <w:rPr>
          <w:rFonts w:ascii="標楷體" w:eastAsia="標楷體" w:hAnsi="標楷體"/>
          <w:color w:val="000000"/>
          <w:sz w:val="28"/>
        </w:rPr>
        <w:t>任人選。</w:t>
      </w:r>
    </w:p>
    <w:p w:rsidR="00155698" w:rsidRPr="001A3290" w:rsidRDefault="005F70F5" w:rsidP="009C2AAC">
      <w:pPr>
        <w:pStyle w:val="2"/>
        <w:spacing w:line="460" w:lineRule="exact"/>
        <w:ind w:left="616" w:hanging="616"/>
        <w:jc w:val="both"/>
        <w:rPr>
          <w:color w:val="000000"/>
        </w:rPr>
      </w:pPr>
      <w:r w:rsidRPr="001A3290">
        <w:rPr>
          <w:color w:val="000000"/>
        </w:rPr>
        <w:t>（二）考評評分方式（詳如附本局公務人員</w:t>
      </w:r>
      <w:proofErr w:type="gramStart"/>
      <w:r w:rsidRPr="001A3290">
        <w:rPr>
          <w:color w:val="000000"/>
        </w:rPr>
        <w:t>陞</w:t>
      </w:r>
      <w:proofErr w:type="gramEnd"/>
      <w:r w:rsidRPr="001A3290">
        <w:rPr>
          <w:color w:val="000000"/>
        </w:rPr>
        <w:t>任評分標準表）：</w:t>
      </w:r>
    </w:p>
    <w:p w:rsidR="00FA4320" w:rsidRPr="001A3290" w:rsidRDefault="00FA4320" w:rsidP="009C2AAC">
      <w:pPr>
        <w:pStyle w:val="Textbody"/>
        <w:spacing w:line="460" w:lineRule="exact"/>
        <w:ind w:left="1133" w:hanging="574"/>
        <w:jc w:val="both"/>
        <w:rPr>
          <w:rFonts w:ascii="標楷體" w:eastAsia="標楷體" w:hAnsi="標楷體"/>
        </w:rPr>
      </w:pPr>
      <w:r w:rsidRPr="001A3290">
        <w:rPr>
          <w:rFonts w:ascii="標楷體" w:eastAsia="標楷體" w:hAnsi="標楷體" w:hint="eastAsia"/>
          <w:color w:val="000000"/>
          <w:sz w:val="28"/>
        </w:rPr>
        <w:t>１、</w:t>
      </w:r>
      <w:proofErr w:type="gramStart"/>
      <w:r w:rsidRPr="001A3290">
        <w:rPr>
          <w:rFonts w:ascii="標楷體" w:eastAsia="標楷體" w:hAnsi="標楷體" w:hint="eastAsia"/>
          <w:color w:val="000000"/>
          <w:sz w:val="28"/>
        </w:rPr>
        <w:t>陞</w:t>
      </w:r>
      <w:proofErr w:type="gramEnd"/>
      <w:r w:rsidRPr="001A3290">
        <w:rPr>
          <w:rFonts w:ascii="標楷體" w:eastAsia="標楷體" w:hAnsi="標楷體" w:hint="eastAsia"/>
          <w:color w:val="000000"/>
          <w:sz w:val="28"/>
        </w:rPr>
        <w:t>遷考評項目計分基本選項、工作績效、職務</w:t>
      </w:r>
      <w:proofErr w:type="gramStart"/>
      <w:r w:rsidRPr="001A3290">
        <w:rPr>
          <w:rFonts w:ascii="標楷體" w:eastAsia="標楷體" w:hAnsi="標楷體" w:hint="eastAsia"/>
          <w:color w:val="000000"/>
          <w:sz w:val="28"/>
        </w:rPr>
        <w:t>適</w:t>
      </w:r>
      <w:proofErr w:type="gramEnd"/>
      <w:r w:rsidRPr="001A3290">
        <w:rPr>
          <w:rFonts w:ascii="標楷體" w:eastAsia="標楷體" w:hAnsi="標楷體" w:hint="eastAsia"/>
          <w:color w:val="000000"/>
          <w:sz w:val="28"/>
        </w:rPr>
        <w:t>任性及綜合考評四大項目考評。</w:t>
      </w:r>
    </w:p>
    <w:p w:rsidR="00FA4320" w:rsidRPr="001A3290" w:rsidRDefault="00FA4320" w:rsidP="009C2AAC">
      <w:pPr>
        <w:pStyle w:val="Textbody"/>
        <w:spacing w:line="460" w:lineRule="exact"/>
        <w:ind w:left="1133" w:hanging="574"/>
        <w:jc w:val="both"/>
        <w:rPr>
          <w:rFonts w:ascii="標楷體" w:eastAsia="標楷體" w:hAnsi="標楷體"/>
        </w:rPr>
      </w:pPr>
      <w:r w:rsidRPr="001A3290">
        <w:rPr>
          <w:rFonts w:ascii="標楷體" w:eastAsia="標楷體" w:hAnsi="標楷體" w:hint="eastAsia"/>
          <w:color w:val="000000"/>
          <w:sz w:val="28"/>
        </w:rPr>
        <w:t>２、基本選項占</w:t>
      </w:r>
      <w:r w:rsidRPr="001A3290">
        <w:rPr>
          <w:rFonts w:ascii="標楷體" w:eastAsia="標楷體" w:hAnsi="標楷體"/>
          <w:color w:val="000000"/>
          <w:sz w:val="28"/>
        </w:rPr>
        <w:t>12</w:t>
      </w:r>
      <w:r w:rsidRPr="001A3290">
        <w:rPr>
          <w:rFonts w:ascii="標楷體" w:eastAsia="標楷體" w:hAnsi="標楷體" w:hint="eastAsia"/>
          <w:color w:val="000000"/>
          <w:sz w:val="28"/>
        </w:rPr>
        <w:t>分、工作績效</w:t>
      </w:r>
      <w:r w:rsidRPr="001A3290">
        <w:rPr>
          <w:rFonts w:ascii="標楷體" w:eastAsia="標楷體" w:hAnsi="標楷體"/>
          <w:color w:val="000000"/>
          <w:sz w:val="28"/>
        </w:rPr>
        <w:t>(</w:t>
      </w:r>
      <w:r w:rsidRPr="001A3290">
        <w:rPr>
          <w:rFonts w:ascii="標楷體" w:eastAsia="標楷體" w:hAnsi="標楷體" w:hint="eastAsia"/>
          <w:color w:val="000000"/>
          <w:sz w:val="28"/>
        </w:rPr>
        <w:t>非主管職務占</w:t>
      </w:r>
      <w:r w:rsidRPr="001A3290">
        <w:rPr>
          <w:rFonts w:ascii="標楷體" w:eastAsia="標楷體" w:hAnsi="標楷體"/>
          <w:color w:val="000000"/>
          <w:sz w:val="28"/>
        </w:rPr>
        <w:t>38</w:t>
      </w:r>
      <w:r w:rsidRPr="001A3290">
        <w:rPr>
          <w:rFonts w:ascii="標楷體" w:eastAsia="標楷體" w:hAnsi="標楷體" w:hint="eastAsia"/>
          <w:color w:val="000000"/>
          <w:sz w:val="28"/>
        </w:rPr>
        <w:t>分</w:t>
      </w:r>
      <w:r w:rsidRPr="001A3290">
        <w:rPr>
          <w:rFonts w:ascii="標楷體" w:eastAsia="標楷體" w:hAnsi="標楷體"/>
          <w:color w:val="000000"/>
          <w:sz w:val="28"/>
        </w:rPr>
        <w:t>/</w:t>
      </w:r>
      <w:r w:rsidRPr="001A3290">
        <w:rPr>
          <w:rFonts w:ascii="標楷體" w:eastAsia="標楷體" w:hAnsi="標楷體" w:hint="eastAsia"/>
          <w:color w:val="000000"/>
          <w:sz w:val="28"/>
        </w:rPr>
        <w:t>主管職務占</w:t>
      </w:r>
      <w:r w:rsidRPr="001A3290">
        <w:rPr>
          <w:rFonts w:ascii="標楷體" w:eastAsia="標楷體" w:hAnsi="標楷體"/>
          <w:color w:val="000000"/>
          <w:sz w:val="28"/>
        </w:rPr>
        <w:t>28</w:t>
      </w:r>
      <w:r w:rsidRPr="001A3290">
        <w:rPr>
          <w:rFonts w:ascii="標楷體" w:eastAsia="標楷體" w:hAnsi="標楷體" w:hint="eastAsia"/>
          <w:color w:val="000000"/>
          <w:sz w:val="28"/>
        </w:rPr>
        <w:t>分</w:t>
      </w:r>
      <w:r w:rsidRPr="001A3290">
        <w:rPr>
          <w:rFonts w:ascii="標楷體" w:eastAsia="標楷體" w:hAnsi="標楷體"/>
          <w:color w:val="000000"/>
          <w:sz w:val="28"/>
        </w:rPr>
        <w:t>)</w:t>
      </w:r>
      <w:r w:rsidRPr="001A3290">
        <w:rPr>
          <w:rFonts w:ascii="標楷體" w:eastAsia="標楷體" w:hAnsi="標楷體" w:hint="eastAsia"/>
          <w:color w:val="000000"/>
          <w:sz w:val="28"/>
        </w:rPr>
        <w:t>、職務</w:t>
      </w:r>
      <w:proofErr w:type="gramStart"/>
      <w:r w:rsidRPr="001A3290">
        <w:rPr>
          <w:rFonts w:ascii="標楷體" w:eastAsia="標楷體" w:hAnsi="標楷體" w:hint="eastAsia"/>
          <w:color w:val="000000"/>
          <w:sz w:val="28"/>
        </w:rPr>
        <w:t>適</w:t>
      </w:r>
      <w:proofErr w:type="gramEnd"/>
      <w:r w:rsidRPr="001A3290">
        <w:rPr>
          <w:rFonts w:ascii="標楷體" w:eastAsia="標楷體" w:hAnsi="標楷體" w:hint="eastAsia"/>
          <w:color w:val="000000"/>
          <w:sz w:val="28"/>
        </w:rPr>
        <w:t>任性</w:t>
      </w:r>
      <w:r w:rsidRPr="001A3290">
        <w:rPr>
          <w:rFonts w:ascii="標楷體" w:eastAsia="標楷體" w:hAnsi="標楷體"/>
          <w:color w:val="000000"/>
          <w:sz w:val="28"/>
        </w:rPr>
        <w:t>(</w:t>
      </w:r>
      <w:r w:rsidRPr="001A3290">
        <w:rPr>
          <w:rFonts w:ascii="標楷體" w:eastAsia="標楷體" w:hAnsi="標楷體" w:hint="eastAsia"/>
          <w:color w:val="000000"/>
          <w:sz w:val="28"/>
        </w:rPr>
        <w:t>非主管職務占</w:t>
      </w:r>
      <w:r w:rsidRPr="001A3290">
        <w:rPr>
          <w:rFonts w:ascii="標楷體" w:eastAsia="標楷體" w:hAnsi="標楷體"/>
          <w:color w:val="000000"/>
          <w:sz w:val="28"/>
        </w:rPr>
        <w:t>30</w:t>
      </w:r>
      <w:r w:rsidRPr="001A3290">
        <w:rPr>
          <w:rFonts w:ascii="標楷體" w:eastAsia="標楷體" w:hAnsi="標楷體" w:hint="eastAsia"/>
          <w:color w:val="000000"/>
          <w:sz w:val="28"/>
        </w:rPr>
        <w:t>分</w:t>
      </w:r>
      <w:r w:rsidRPr="001A3290">
        <w:rPr>
          <w:rFonts w:ascii="標楷體" w:eastAsia="標楷體" w:hAnsi="標楷體"/>
          <w:color w:val="000000"/>
          <w:sz w:val="28"/>
        </w:rPr>
        <w:t>/</w:t>
      </w:r>
      <w:r w:rsidRPr="001A3290">
        <w:rPr>
          <w:rFonts w:ascii="標楷體" w:eastAsia="標楷體" w:hAnsi="標楷體" w:hint="eastAsia"/>
          <w:color w:val="000000"/>
          <w:sz w:val="28"/>
        </w:rPr>
        <w:t>主管職務占</w:t>
      </w:r>
      <w:r w:rsidRPr="001A3290">
        <w:rPr>
          <w:rFonts w:ascii="標楷體" w:eastAsia="標楷體" w:hAnsi="標楷體"/>
          <w:color w:val="000000"/>
          <w:sz w:val="28"/>
        </w:rPr>
        <w:t>40</w:t>
      </w:r>
      <w:r w:rsidRPr="001A3290">
        <w:rPr>
          <w:rFonts w:ascii="標楷體" w:eastAsia="標楷體" w:hAnsi="標楷體" w:hint="eastAsia"/>
          <w:color w:val="000000"/>
          <w:sz w:val="28"/>
        </w:rPr>
        <w:t>分</w:t>
      </w:r>
      <w:r w:rsidRPr="001A3290">
        <w:rPr>
          <w:rFonts w:ascii="標楷體" w:eastAsia="標楷體" w:hAnsi="標楷體"/>
          <w:color w:val="000000"/>
          <w:sz w:val="28"/>
        </w:rPr>
        <w:t>)</w:t>
      </w:r>
      <w:r w:rsidRPr="001A3290">
        <w:rPr>
          <w:rFonts w:ascii="標楷體" w:eastAsia="標楷體" w:hAnsi="標楷體" w:hint="eastAsia"/>
          <w:color w:val="000000"/>
          <w:sz w:val="28"/>
        </w:rPr>
        <w:t>及綜合考評占</w:t>
      </w:r>
      <w:r w:rsidRPr="001A3290">
        <w:rPr>
          <w:rFonts w:ascii="標楷體" w:eastAsia="標楷體" w:hAnsi="標楷體"/>
          <w:color w:val="000000"/>
          <w:sz w:val="28"/>
        </w:rPr>
        <w:t>20</w:t>
      </w:r>
      <w:r w:rsidRPr="001A3290">
        <w:rPr>
          <w:rFonts w:ascii="標楷體" w:eastAsia="標楷體" w:hAnsi="標楷體" w:hint="eastAsia"/>
          <w:color w:val="000000"/>
          <w:sz w:val="28"/>
        </w:rPr>
        <w:t>分，合計總分數</w:t>
      </w:r>
      <w:r w:rsidRPr="001A3290">
        <w:rPr>
          <w:rFonts w:ascii="標楷體" w:eastAsia="標楷體" w:hAnsi="標楷體"/>
          <w:color w:val="000000"/>
          <w:sz w:val="28"/>
        </w:rPr>
        <w:t>100</w:t>
      </w:r>
      <w:r w:rsidRPr="001A3290">
        <w:rPr>
          <w:rFonts w:ascii="標楷體" w:eastAsia="標楷體" w:hAnsi="標楷體" w:hint="eastAsia"/>
          <w:color w:val="000000"/>
          <w:sz w:val="28"/>
        </w:rPr>
        <w:t>分。</w:t>
      </w:r>
    </w:p>
    <w:p w:rsidR="00FA4320" w:rsidRPr="001A3290" w:rsidRDefault="00FA4320" w:rsidP="009C2AAC">
      <w:pPr>
        <w:pStyle w:val="Textbody"/>
        <w:spacing w:line="460" w:lineRule="exact"/>
        <w:ind w:left="1133" w:hanging="574"/>
        <w:jc w:val="both"/>
        <w:rPr>
          <w:rFonts w:ascii="標楷體" w:eastAsia="標楷體" w:hAnsi="標楷體"/>
          <w:color w:val="000000"/>
          <w:sz w:val="28"/>
        </w:rPr>
      </w:pPr>
      <w:r w:rsidRPr="001A3290">
        <w:rPr>
          <w:rFonts w:ascii="標楷體" w:eastAsia="標楷體" w:hAnsi="標楷體" w:hint="eastAsia"/>
          <w:color w:val="000000"/>
          <w:sz w:val="28"/>
        </w:rPr>
        <w:t>３、如有舉行面試或業務測驗時，</w:t>
      </w:r>
      <w:proofErr w:type="gramStart"/>
      <w:r w:rsidRPr="001A3290">
        <w:rPr>
          <w:rFonts w:ascii="標楷體" w:eastAsia="標楷體" w:hAnsi="標楷體" w:hint="eastAsia"/>
          <w:color w:val="000000"/>
          <w:sz w:val="28"/>
        </w:rPr>
        <w:t>本項占總</w:t>
      </w:r>
      <w:proofErr w:type="gramEnd"/>
      <w:r w:rsidRPr="001A3290">
        <w:rPr>
          <w:rFonts w:ascii="標楷體" w:eastAsia="標楷體" w:hAnsi="標楷體" w:hint="eastAsia"/>
          <w:color w:val="000000"/>
          <w:sz w:val="28"/>
        </w:rPr>
        <w:t>成績</w:t>
      </w:r>
      <w:r w:rsidRPr="001A3290">
        <w:rPr>
          <w:rFonts w:ascii="標楷體" w:eastAsia="標楷體" w:hAnsi="標楷體"/>
          <w:color w:val="000000"/>
          <w:sz w:val="28"/>
        </w:rPr>
        <w:t>20</w:t>
      </w:r>
      <w:r w:rsidRPr="001A3290">
        <w:rPr>
          <w:rFonts w:ascii="標楷體" w:eastAsia="標楷體" w:hAnsi="標楷體" w:hint="eastAsia"/>
          <w:color w:val="000000"/>
          <w:sz w:val="28"/>
        </w:rPr>
        <w:t>分，其餘基本選項、工作績效、職務</w:t>
      </w:r>
      <w:proofErr w:type="gramStart"/>
      <w:r w:rsidRPr="001A3290">
        <w:rPr>
          <w:rFonts w:ascii="標楷體" w:eastAsia="標楷體" w:hAnsi="標楷體" w:hint="eastAsia"/>
          <w:color w:val="000000"/>
          <w:sz w:val="28"/>
        </w:rPr>
        <w:t>適</w:t>
      </w:r>
      <w:proofErr w:type="gramEnd"/>
      <w:r w:rsidRPr="001A3290">
        <w:rPr>
          <w:rFonts w:ascii="標楷體" w:eastAsia="標楷體" w:hAnsi="標楷體" w:hint="eastAsia"/>
          <w:color w:val="000000"/>
          <w:sz w:val="28"/>
        </w:rPr>
        <w:t>任性及綜合考評四大項合計分數占總成績</w:t>
      </w:r>
      <w:r w:rsidRPr="001A3290">
        <w:rPr>
          <w:rFonts w:ascii="標楷體" w:eastAsia="標楷體" w:hAnsi="標楷體"/>
          <w:color w:val="000000"/>
          <w:sz w:val="28"/>
        </w:rPr>
        <w:t>80%</w:t>
      </w:r>
      <w:r w:rsidRPr="001A3290">
        <w:rPr>
          <w:rFonts w:ascii="標楷體" w:eastAsia="標楷體" w:hAnsi="標楷體" w:hint="eastAsia"/>
          <w:color w:val="000000"/>
          <w:sz w:val="28"/>
        </w:rPr>
        <w:t>。</w:t>
      </w:r>
    </w:p>
    <w:p w:rsidR="00155698" w:rsidRPr="001A3290" w:rsidRDefault="005F70F5" w:rsidP="009C2AAC">
      <w:pPr>
        <w:pStyle w:val="2"/>
        <w:spacing w:line="460" w:lineRule="exact"/>
        <w:ind w:left="546" w:hanging="546"/>
        <w:jc w:val="both"/>
        <w:rPr>
          <w:color w:val="000000"/>
        </w:rPr>
      </w:pPr>
      <w:r w:rsidRPr="001A3290">
        <w:rPr>
          <w:color w:val="000000"/>
        </w:rPr>
        <w:t>五、職</w:t>
      </w:r>
      <w:proofErr w:type="gramStart"/>
      <w:r w:rsidRPr="001A3290">
        <w:rPr>
          <w:color w:val="000000"/>
        </w:rPr>
        <w:t>缺如決定採</w:t>
      </w:r>
      <w:proofErr w:type="gramEnd"/>
      <w:r w:rsidRPr="001A3290">
        <w:rPr>
          <w:color w:val="000000"/>
        </w:rPr>
        <w:t>外補時，應公開甄選，擇優遴選適當人員遞補。其甄選作業程序及評分方式如下：</w:t>
      </w:r>
    </w:p>
    <w:p w:rsidR="00155698" w:rsidRPr="001A3290" w:rsidRDefault="005F70F5" w:rsidP="009C2AAC">
      <w:pPr>
        <w:pStyle w:val="2"/>
        <w:spacing w:line="460" w:lineRule="exact"/>
        <w:ind w:left="616" w:hanging="616"/>
        <w:jc w:val="both"/>
        <w:rPr>
          <w:color w:val="000000"/>
        </w:rPr>
      </w:pPr>
      <w:r w:rsidRPr="001A3290">
        <w:rPr>
          <w:color w:val="000000"/>
        </w:rPr>
        <w:t>（一）甄選作業程序：</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t>１、上網公開徵才。</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t>２、篩選符合所訂徵才條件人員。</w:t>
      </w:r>
    </w:p>
    <w:p w:rsidR="00155698" w:rsidRPr="001A3290" w:rsidRDefault="005F70F5" w:rsidP="001A3290">
      <w:pPr>
        <w:pStyle w:val="Textbody"/>
        <w:spacing w:line="460" w:lineRule="exact"/>
        <w:ind w:leftChars="275" w:left="1110" w:hangingChars="200" w:hanging="560"/>
        <w:jc w:val="both"/>
        <w:rPr>
          <w:rFonts w:ascii="標楷體" w:eastAsia="標楷體" w:hAnsi="標楷體"/>
          <w:color w:val="000000"/>
          <w:sz w:val="28"/>
        </w:rPr>
      </w:pPr>
      <w:r w:rsidRPr="001A3290">
        <w:rPr>
          <w:rFonts w:ascii="標楷體" w:eastAsia="標楷體" w:hAnsi="標楷體"/>
          <w:color w:val="000000"/>
          <w:sz w:val="28"/>
        </w:rPr>
        <w:t>３、舉行面試或業務測驗</w:t>
      </w:r>
      <w:r w:rsidR="001A3290" w:rsidRPr="00F86015">
        <w:rPr>
          <w:rFonts w:ascii="標楷體" w:eastAsia="標楷體" w:hAnsi="標楷體" w:hint="eastAsia"/>
          <w:color w:val="000000" w:themeColor="text1"/>
          <w:sz w:val="28"/>
        </w:rPr>
        <w:t>(由</w:t>
      </w:r>
      <w:r w:rsidR="00F86015" w:rsidRPr="00F86015">
        <w:rPr>
          <w:rFonts w:ascii="標楷體" w:eastAsia="標楷體" w:hAnsi="標楷體" w:hint="eastAsia"/>
          <w:color w:val="000000" w:themeColor="text1"/>
          <w:sz w:val="28"/>
        </w:rPr>
        <w:t>督導</w:t>
      </w:r>
      <w:r w:rsidR="001A3290" w:rsidRPr="00F86015">
        <w:rPr>
          <w:rFonts w:ascii="標楷體" w:eastAsia="標楷體" w:hAnsi="標楷體" w:hint="eastAsia"/>
          <w:color w:val="000000" w:themeColor="text1"/>
          <w:sz w:val="28"/>
        </w:rPr>
        <w:t>副局長、主任秘書、出缺單位主管及人事室主任組成面試小組)</w:t>
      </w:r>
      <w:r w:rsidRPr="001A3290">
        <w:rPr>
          <w:rFonts w:ascii="標楷體" w:eastAsia="標楷體" w:hAnsi="標楷體"/>
          <w:color w:val="000000"/>
          <w:sz w:val="28"/>
        </w:rPr>
        <w:t>。</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t>４、評定各項考評評分。</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t>５、召開</w:t>
      </w:r>
      <w:proofErr w:type="gramStart"/>
      <w:r w:rsidRPr="001A3290">
        <w:rPr>
          <w:rFonts w:ascii="標楷體" w:eastAsia="標楷體" w:hAnsi="標楷體"/>
          <w:color w:val="000000"/>
          <w:sz w:val="28"/>
        </w:rPr>
        <w:t>甄</w:t>
      </w:r>
      <w:proofErr w:type="gramEnd"/>
      <w:r w:rsidRPr="001A3290">
        <w:rPr>
          <w:rFonts w:ascii="標楷體" w:eastAsia="標楷體" w:hAnsi="標楷體"/>
          <w:color w:val="000000"/>
          <w:sz w:val="28"/>
        </w:rPr>
        <w:t>審會審查。</w:t>
      </w:r>
    </w:p>
    <w:p w:rsidR="00155698" w:rsidRPr="001A3290" w:rsidRDefault="005F70F5" w:rsidP="009C2AAC">
      <w:pPr>
        <w:pStyle w:val="Textbody"/>
        <w:spacing w:line="460" w:lineRule="exact"/>
        <w:ind w:firstLine="560"/>
        <w:jc w:val="both"/>
        <w:rPr>
          <w:rFonts w:ascii="標楷體" w:eastAsia="標楷體" w:hAnsi="標楷體"/>
          <w:color w:val="000000"/>
          <w:sz w:val="28"/>
        </w:rPr>
      </w:pPr>
      <w:r w:rsidRPr="001A3290">
        <w:rPr>
          <w:rFonts w:ascii="標楷體" w:eastAsia="標楷體" w:hAnsi="標楷體"/>
          <w:color w:val="000000"/>
          <w:sz w:val="28"/>
        </w:rPr>
        <w:t>６、依審查結果簽報局長核定進用人選。</w:t>
      </w:r>
    </w:p>
    <w:p w:rsidR="00155698" w:rsidRPr="001A3290" w:rsidRDefault="005F70F5" w:rsidP="009C2AAC">
      <w:pPr>
        <w:pStyle w:val="2"/>
        <w:spacing w:line="460" w:lineRule="exact"/>
        <w:ind w:left="616" w:hanging="616"/>
        <w:jc w:val="both"/>
        <w:rPr>
          <w:color w:val="000000"/>
        </w:rPr>
      </w:pPr>
      <w:r w:rsidRPr="001A3290">
        <w:rPr>
          <w:color w:val="000000"/>
        </w:rPr>
        <w:t>（二）考評評分方式</w:t>
      </w:r>
    </w:p>
    <w:p w:rsidR="001A3290" w:rsidRPr="00F86015" w:rsidRDefault="001A3290" w:rsidP="001A3290">
      <w:pPr>
        <w:pStyle w:val="2"/>
        <w:spacing w:line="460" w:lineRule="exact"/>
        <w:ind w:leftChars="425" w:left="850" w:firstLine="0"/>
        <w:jc w:val="both"/>
        <w:rPr>
          <w:color w:val="000000" w:themeColor="text1"/>
        </w:rPr>
      </w:pPr>
      <w:r w:rsidRPr="00F86015">
        <w:rPr>
          <w:rFonts w:hint="eastAsia"/>
          <w:color w:val="000000" w:themeColor="text1"/>
        </w:rPr>
        <w:t>由面試小組就學經歷、</w:t>
      </w:r>
      <w:r w:rsidR="00F86015" w:rsidRPr="00F86015">
        <w:rPr>
          <w:rFonts w:hint="eastAsia"/>
          <w:color w:val="000000" w:themeColor="text1"/>
        </w:rPr>
        <w:t>專業才能及</w:t>
      </w:r>
      <w:r w:rsidRPr="00F86015">
        <w:rPr>
          <w:rFonts w:hint="eastAsia"/>
          <w:color w:val="000000" w:themeColor="text1"/>
        </w:rPr>
        <w:t>發展潛力等綜合考評，評定優先遴選順序。</w:t>
      </w:r>
    </w:p>
    <w:p w:rsidR="00155698" w:rsidRPr="001A3290" w:rsidRDefault="005F70F5" w:rsidP="009C2AAC">
      <w:pPr>
        <w:pStyle w:val="2"/>
        <w:spacing w:line="460" w:lineRule="exact"/>
        <w:ind w:left="546" w:hanging="546"/>
        <w:jc w:val="both"/>
        <w:rPr>
          <w:color w:val="000000"/>
        </w:rPr>
      </w:pPr>
      <w:r w:rsidRPr="001A3290">
        <w:rPr>
          <w:color w:val="000000"/>
        </w:rPr>
        <w:t>六、前述</w:t>
      </w:r>
      <w:proofErr w:type="gramStart"/>
      <w:r w:rsidRPr="001A3290">
        <w:rPr>
          <w:color w:val="000000"/>
        </w:rPr>
        <w:t>甄</w:t>
      </w:r>
      <w:proofErr w:type="gramEnd"/>
      <w:r w:rsidRPr="001A3290">
        <w:rPr>
          <w:color w:val="000000"/>
        </w:rPr>
        <w:t>審會審查，就具有</w:t>
      </w:r>
      <w:proofErr w:type="gramStart"/>
      <w:r w:rsidRPr="001A3290">
        <w:rPr>
          <w:color w:val="000000"/>
        </w:rPr>
        <w:t>陞</w:t>
      </w:r>
      <w:proofErr w:type="gramEnd"/>
      <w:r w:rsidRPr="001A3290">
        <w:rPr>
          <w:color w:val="000000"/>
        </w:rPr>
        <w:t>遷職務任用資格之人員，依</w:t>
      </w:r>
      <w:proofErr w:type="gramStart"/>
      <w:r w:rsidRPr="001A3290">
        <w:rPr>
          <w:color w:val="000000"/>
        </w:rPr>
        <w:t>陞遷職缺數</w:t>
      </w:r>
      <w:proofErr w:type="gramEnd"/>
      <w:r w:rsidRPr="001A3290">
        <w:rPr>
          <w:color w:val="000000"/>
        </w:rPr>
        <w:t>，推薦報請局長就前3名中圈定</w:t>
      </w:r>
      <w:proofErr w:type="gramStart"/>
      <w:r w:rsidRPr="001A3290">
        <w:rPr>
          <w:color w:val="000000"/>
        </w:rPr>
        <w:t>陞</w:t>
      </w:r>
      <w:proofErr w:type="gramEnd"/>
      <w:r w:rsidRPr="001A3290">
        <w:rPr>
          <w:color w:val="000000"/>
        </w:rPr>
        <w:t>補之；如</w:t>
      </w:r>
      <w:proofErr w:type="gramStart"/>
      <w:r w:rsidRPr="001A3290">
        <w:rPr>
          <w:color w:val="000000"/>
        </w:rPr>
        <w:t>陞</w:t>
      </w:r>
      <w:proofErr w:type="gramEnd"/>
      <w:r w:rsidRPr="001A3290">
        <w:rPr>
          <w:color w:val="000000"/>
        </w:rPr>
        <w:t>遷2人以上時，就</w:t>
      </w:r>
      <w:proofErr w:type="gramStart"/>
      <w:r w:rsidRPr="001A3290">
        <w:rPr>
          <w:color w:val="000000"/>
        </w:rPr>
        <w:t>陞</w:t>
      </w:r>
      <w:proofErr w:type="gramEnd"/>
      <w:r w:rsidRPr="001A3290">
        <w:rPr>
          <w:color w:val="000000"/>
        </w:rPr>
        <w:t>遷人數之二倍中圈定</w:t>
      </w:r>
      <w:proofErr w:type="gramStart"/>
      <w:r w:rsidRPr="001A3290">
        <w:rPr>
          <w:color w:val="000000"/>
        </w:rPr>
        <w:t>陞</w:t>
      </w:r>
      <w:proofErr w:type="gramEnd"/>
      <w:r w:rsidRPr="001A3290">
        <w:rPr>
          <w:color w:val="000000"/>
        </w:rPr>
        <w:t>補之。</w:t>
      </w:r>
    </w:p>
    <w:p w:rsidR="00AB0E44" w:rsidRPr="001A3290" w:rsidRDefault="005F70F5" w:rsidP="009C2AAC">
      <w:pPr>
        <w:pStyle w:val="2"/>
        <w:spacing w:line="460" w:lineRule="exact"/>
        <w:ind w:left="546" w:hanging="546"/>
        <w:jc w:val="both"/>
        <w:rPr>
          <w:color w:val="000000"/>
        </w:rPr>
        <w:sectPr w:rsidR="00AB0E44" w:rsidRPr="001A3290" w:rsidSect="00457856">
          <w:footerReference w:type="default" r:id="rId8"/>
          <w:pgSz w:w="11907" w:h="16840"/>
          <w:pgMar w:top="1440" w:right="1800" w:bottom="1440" w:left="1800" w:header="720" w:footer="720" w:gutter="0"/>
          <w:cols w:space="720"/>
          <w:docGrid w:type="lines" w:linePitch="600"/>
        </w:sectPr>
      </w:pPr>
      <w:r w:rsidRPr="001A3290">
        <w:rPr>
          <w:color w:val="000000"/>
        </w:rPr>
        <w:t>七、同一</w:t>
      </w:r>
      <w:proofErr w:type="gramStart"/>
      <w:r w:rsidRPr="001A3290">
        <w:rPr>
          <w:color w:val="000000"/>
        </w:rPr>
        <w:t>陞</w:t>
      </w:r>
      <w:proofErr w:type="gramEnd"/>
      <w:r w:rsidRPr="001A3290">
        <w:rPr>
          <w:color w:val="000000"/>
        </w:rPr>
        <w:t>遷序列之職務（詳如附本局職務</w:t>
      </w:r>
      <w:proofErr w:type="gramStart"/>
      <w:r w:rsidRPr="001A3290">
        <w:rPr>
          <w:color w:val="000000"/>
        </w:rPr>
        <w:t>陞</w:t>
      </w:r>
      <w:proofErr w:type="gramEnd"/>
      <w:r w:rsidRPr="001A3290">
        <w:rPr>
          <w:color w:val="000000"/>
        </w:rPr>
        <w:t>遷序列表），其互相調任時，免辦理</w:t>
      </w:r>
      <w:proofErr w:type="gramStart"/>
      <w:r w:rsidRPr="001A3290">
        <w:rPr>
          <w:color w:val="000000"/>
        </w:rPr>
        <w:t>陞</w:t>
      </w:r>
      <w:proofErr w:type="gramEnd"/>
      <w:r w:rsidRPr="001A3290">
        <w:rPr>
          <w:color w:val="000000"/>
        </w:rPr>
        <w:t>遷考核，直接簽報局長核定逕行調任。</w:t>
      </w:r>
    </w:p>
    <w:p w:rsidR="00457856" w:rsidRDefault="00457856" w:rsidP="00457856">
      <w:pPr>
        <w:pStyle w:val="2"/>
        <w:spacing w:line="460" w:lineRule="exact"/>
        <w:ind w:left="546" w:hanging="546"/>
        <w:rPr>
          <w:color w:val="000000"/>
        </w:rPr>
        <w:sectPr w:rsidR="00457856" w:rsidSect="00AB0E44">
          <w:type w:val="continuous"/>
          <w:pgSz w:w="11907" w:h="16840"/>
          <w:pgMar w:top="1440" w:right="1800" w:bottom="1440" w:left="1800" w:header="720" w:footer="720" w:gutter="0"/>
          <w:cols w:space="720"/>
          <w:docGrid w:type="lines" w:linePitch="600"/>
        </w:sectPr>
      </w:pPr>
    </w:p>
    <w:p w:rsidR="00AB0E44" w:rsidRPr="00AB0E44" w:rsidRDefault="00AB0E44" w:rsidP="00AB0E44">
      <w:pPr>
        <w:autoSpaceDE w:val="0"/>
        <w:jc w:val="center"/>
        <w:textAlignment w:val="auto"/>
        <w:rPr>
          <w:rFonts w:ascii="標楷體" w:eastAsia="標楷體" w:hAnsi="標楷體" w:cs="標楷體"/>
          <w:b/>
          <w:sz w:val="32"/>
          <w:szCs w:val="22"/>
          <w:lang w:val="zh-TW" w:bidi="zh-TW"/>
        </w:rPr>
      </w:pPr>
      <w:r w:rsidRPr="00AB0E44">
        <w:rPr>
          <w:rFonts w:ascii="標楷體" w:eastAsia="標楷體" w:hAnsi="標楷體" w:cs="標楷體" w:hint="eastAsia"/>
          <w:b/>
          <w:sz w:val="32"/>
          <w:szCs w:val="22"/>
          <w:lang w:val="zh-TW" w:bidi="zh-TW"/>
        </w:rPr>
        <w:lastRenderedPageBreak/>
        <w:t>國家科學及技術委員會新竹科學園區管理局</w:t>
      </w:r>
      <w:r w:rsidRPr="00AB0E44">
        <w:rPr>
          <w:rFonts w:ascii="標楷體" w:eastAsia="標楷體" w:hAnsi="標楷體" w:cs="標楷體"/>
          <w:b/>
          <w:sz w:val="32"/>
          <w:szCs w:val="22"/>
          <w:lang w:val="zh-TW" w:bidi="zh-TW"/>
        </w:rPr>
        <w:t>公務人員</w:t>
      </w:r>
      <w:proofErr w:type="gramStart"/>
      <w:r w:rsidRPr="00AB0E44">
        <w:rPr>
          <w:rFonts w:ascii="標楷體" w:eastAsia="標楷體" w:hAnsi="標楷體" w:cs="標楷體"/>
          <w:b/>
          <w:sz w:val="32"/>
          <w:szCs w:val="22"/>
          <w:lang w:val="zh-TW" w:bidi="zh-TW"/>
        </w:rPr>
        <w:t>陞</w:t>
      </w:r>
      <w:proofErr w:type="gramEnd"/>
      <w:r w:rsidRPr="00AB0E44">
        <w:rPr>
          <w:rFonts w:ascii="標楷體" w:eastAsia="標楷體" w:hAnsi="標楷體" w:cs="標楷體"/>
          <w:b/>
          <w:sz w:val="32"/>
          <w:szCs w:val="22"/>
          <w:lang w:val="zh-TW" w:bidi="zh-TW"/>
        </w:rPr>
        <w:t>任評分標準表</w:t>
      </w:r>
    </w:p>
    <w:p w:rsidR="00AB0E44" w:rsidRPr="00AB0E44" w:rsidRDefault="00AB0E44" w:rsidP="00AB0E44">
      <w:pPr>
        <w:suppressAutoHyphens/>
        <w:wordWrap w:val="0"/>
        <w:spacing w:line="320" w:lineRule="exact"/>
        <w:ind w:rightChars="131" w:right="262"/>
        <w:jc w:val="right"/>
        <w:rPr>
          <w:rFonts w:ascii="標楷體" w:eastAsia="標楷體" w:hAnsi="標楷體"/>
          <w:color w:val="000000"/>
          <w:kern w:val="3"/>
        </w:rPr>
      </w:pPr>
      <w:r w:rsidRPr="00AB0E44">
        <w:rPr>
          <w:rFonts w:ascii="標楷體" w:eastAsia="標楷體" w:hAnsi="標楷體" w:hint="eastAsia"/>
          <w:color w:val="000000"/>
          <w:kern w:val="3"/>
        </w:rPr>
        <w:t>國家科學及技術委員會新竹科學園區管理局</w:t>
      </w:r>
      <w:proofErr w:type="gramStart"/>
      <w:r w:rsidRPr="00AB0E44">
        <w:rPr>
          <w:rFonts w:ascii="標楷體" w:eastAsia="標楷體" w:hAnsi="標楷體" w:hint="eastAsia"/>
          <w:color w:val="000000"/>
          <w:kern w:val="3"/>
        </w:rPr>
        <w:t>113年4月1日竹人字</w:t>
      </w:r>
      <w:proofErr w:type="gramEnd"/>
      <w:r w:rsidRPr="00AB0E44">
        <w:rPr>
          <w:rFonts w:ascii="標楷體" w:eastAsia="標楷體" w:hAnsi="標楷體" w:hint="eastAsia"/>
          <w:color w:val="000000"/>
          <w:kern w:val="3"/>
        </w:rPr>
        <w:t>第1</w:t>
      </w:r>
      <w:r w:rsidRPr="00AB0E44">
        <w:rPr>
          <w:rFonts w:ascii="標楷體" w:eastAsia="標楷體" w:hAnsi="標楷體"/>
          <w:color w:val="000000"/>
          <w:kern w:val="3"/>
        </w:rPr>
        <w:t>130010262</w:t>
      </w:r>
      <w:r w:rsidRPr="00AB0E44">
        <w:rPr>
          <w:rFonts w:ascii="標楷體" w:eastAsia="標楷體" w:hAnsi="標楷體" w:hint="eastAsia"/>
          <w:color w:val="000000"/>
          <w:kern w:val="3"/>
        </w:rPr>
        <w:t>號函修正，自中華民國1</w:t>
      </w:r>
      <w:r w:rsidRPr="00AB0E44">
        <w:rPr>
          <w:rFonts w:ascii="標楷體" w:eastAsia="標楷體" w:hAnsi="標楷體"/>
          <w:color w:val="000000"/>
          <w:kern w:val="3"/>
        </w:rPr>
        <w:t>13</w:t>
      </w:r>
      <w:r w:rsidRPr="00AB0E44">
        <w:rPr>
          <w:rFonts w:ascii="標楷體" w:eastAsia="標楷體" w:hAnsi="標楷體" w:hint="eastAsia"/>
          <w:color w:val="000000"/>
          <w:kern w:val="3"/>
        </w:rPr>
        <w:t>年4月1日生效</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4"/>
        <w:gridCol w:w="1419"/>
        <w:gridCol w:w="1205"/>
        <w:gridCol w:w="1206"/>
        <w:gridCol w:w="1702"/>
        <w:gridCol w:w="1844"/>
        <w:gridCol w:w="6258"/>
      </w:tblGrid>
      <w:tr w:rsidR="00AB0E44" w:rsidRPr="00AB0E44" w:rsidTr="002454A1">
        <w:trPr>
          <w:trHeight w:val="397"/>
          <w:tblHeader/>
        </w:trPr>
        <w:tc>
          <w:tcPr>
            <w:tcW w:w="1534" w:type="dxa"/>
            <w:vMerge w:val="restart"/>
          </w:tcPr>
          <w:p w:rsidR="00AB0E44" w:rsidRPr="00AB0E44" w:rsidRDefault="00AB0E44" w:rsidP="00AB0E44">
            <w:pPr>
              <w:spacing w:before="7"/>
              <w:jc w:val="center"/>
              <w:rPr>
                <w:rFonts w:ascii="標楷體" w:eastAsia="標楷體" w:hAnsi="標楷體" w:cs="標楷體"/>
                <w:sz w:val="18"/>
                <w:lang w:val="zh-TW" w:eastAsia="zh-TW" w:bidi="zh-TW"/>
              </w:rPr>
            </w:pPr>
          </w:p>
          <w:p w:rsidR="00AB0E44" w:rsidRPr="00AB0E44" w:rsidRDefault="00AB0E44" w:rsidP="00AB0E44">
            <w:pPr>
              <w:ind w:left="227"/>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評比類別</w:t>
            </w:r>
            <w:proofErr w:type="spellEnd"/>
          </w:p>
        </w:tc>
        <w:tc>
          <w:tcPr>
            <w:tcW w:w="1419" w:type="dxa"/>
            <w:vMerge w:val="restart"/>
          </w:tcPr>
          <w:p w:rsidR="00AB0E44" w:rsidRPr="00AB0E44" w:rsidRDefault="00AB0E44" w:rsidP="00AB0E44">
            <w:pPr>
              <w:spacing w:before="7"/>
              <w:jc w:val="center"/>
              <w:rPr>
                <w:rFonts w:ascii="標楷體" w:eastAsia="標楷體" w:hAnsi="標楷體" w:cs="標楷體"/>
                <w:sz w:val="18"/>
                <w:lang w:val="zh-TW" w:bidi="zh-TW"/>
              </w:rPr>
            </w:pPr>
          </w:p>
          <w:p w:rsidR="00AB0E44" w:rsidRPr="00AB0E44" w:rsidRDefault="00AB0E44" w:rsidP="00AB0E44">
            <w:pPr>
              <w:ind w:left="227"/>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評比項目</w:t>
            </w:r>
            <w:proofErr w:type="spellEnd"/>
          </w:p>
        </w:tc>
        <w:tc>
          <w:tcPr>
            <w:tcW w:w="2411" w:type="dxa"/>
            <w:gridSpan w:val="2"/>
            <w:vMerge w:val="restart"/>
          </w:tcPr>
          <w:p w:rsidR="00AB0E44" w:rsidRPr="00AB0E44" w:rsidRDefault="00AB0E44" w:rsidP="00AB0E44">
            <w:pPr>
              <w:spacing w:before="7"/>
              <w:rPr>
                <w:rFonts w:ascii="標楷體" w:eastAsia="標楷體" w:hAnsi="標楷體" w:cs="標楷體"/>
                <w:sz w:val="18"/>
                <w:lang w:val="zh-TW" w:bidi="zh-TW"/>
              </w:rPr>
            </w:pPr>
          </w:p>
          <w:p w:rsidR="00AB0E44" w:rsidRPr="00AB0E44" w:rsidRDefault="00AB0E44" w:rsidP="00AB0E44">
            <w:pPr>
              <w:ind w:left="723"/>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評分標準</w:t>
            </w:r>
            <w:proofErr w:type="spellEnd"/>
          </w:p>
        </w:tc>
        <w:tc>
          <w:tcPr>
            <w:tcW w:w="3546" w:type="dxa"/>
            <w:gridSpan w:val="2"/>
          </w:tcPr>
          <w:p w:rsidR="00AB0E44" w:rsidRPr="00AB0E44" w:rsidRDefault="00AB0E44" w:rsidP="00AB0E44">
            <w:pPr>
              <w:spacing w:before="55" w:line="323" w:lineRule="exact"/>
              <w:ind w:left="1448" w:right="1446"/>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配分</w:t>
            </w:r>
            <w:proofErr w:type="spellEnd"/>
          </w:p>
        </w:tc>
        <w:tc>
          <w:tcPr>
            <w:tcW w:w="6258" w:type="dxa"/>
            <w:vMerge w:val="restart"/>
          </w:tcPr>
          <w:p w:rsidR="00AB0E44" w:rsidRPr="00AB0E44" w:rsidRDefault="00AB0E44" w:rsidP="00AB0E44">
            <w:pPr>
              <w:spacing w:before="7"/>
              <w:rPr>
                <w:rFonts w:ascii="標楷體" w:eastAsia="標楷體" w:hAnsi="標楷體" w:cs="標楷體"/>
                <w:sz w:val="18"/>
                <w:lang w:val="zh-TW" w:bidi="zh-TW"/>
              </w:rPr>
            </w:pPr>
          </w:p>
          <w:p w:rsidR="00AB0E44" w:rsidRPr="00AB0E44" w:rsidRDefault="00AB0E44" w:rsidP="00AB0E44">
            <w:pPr>
              <w:ind w:left="21"/>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說明</w:t>
            </w:r>
            <w:proofErr w:type="spellEnd"/>
          </w:p>
        </w:tc>
      </w:tr>
      <w:tr w:rsidR="00AB0E44" w:rsidRPr="00AB0E44" w:rsidTr="002454A1">
        <w:trPr>
          <w:trHeight w:val="395"/>
          <w:tblHeader/>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2411" w:type="dxa"/>
            <w:gridSpan w:val="2"/>
            <w:vMerge/>
            <w:tcBorders>
              <w:top w:val="nil"/>
            </w:tcBorders>
          </w:tcPr>
          <w:p w:rsidR="00AB0E44" w:rsidRPr="00AB0E44" w:rsidRDefault="00AB0E44" w:rsidP="00AB0E44">
            <w:pPr>
              <w:rPr>
                <w:rFonts w:ascii="標楷體" w:eastAsia="標楷體" w:hAnsi="標楷體" w:cs="標楷體"/>
                <w:sz w:val="2"/>
                <w:szCs w:val="2"/>
                <w:lang w:val="zh-TW" w:bidi="zh-TW"/>
              </w:rPr>
            </w:pPr>
          </w:p>
        </w:tc>
        <w:tc>
          <w:tcPr>
            <w:tcW w:w="1702" w:type="dxa"/>
          </w:tcPr>
          <w:p w:rsidR="00AB0E44" w:rsidRPr="00AB0E44" w:rsidRDefault="00AB0E44" w:rsidP="00AB0E44">
            <w:pPr>
              <w:spacing w:before="55" w:line="321" w:lineRule="exact"/>
              <w:ind w:left="185"/>
              <w:rPr>
                <w:rFonts w:ascii="標楷體" w:eastAsia="標楷體" w:hAnsi="標楷體" w:cs="標楷體"/>
                <w:sz w:val="24"/>
                <w:lang w:val="zh-TW" w:bidi="zh-TW"/>
              </w:rPr>
            </w:pPr>
            <w:proofErr w:type="spellStart"/>
            <w:r w:rsidRPr="00AB0E44">
              <w:rPr>
                <w:rFonts w:ascii="標楷體" w:eastAsia="標楷體" w:hAnsi="標楷體" w:cs="標楷體"/>
                <w:w w:val="80"/>
                <w:sz w:val="24"/>
                <w:lang w:val="zh-TW" w:bidi="zh-TW"/>
              </w:rPr>
              <w:t>擬任非主管職務</w:t>
            </w:r>
            <w:proofErr w:type="spellEnd"/>
          </w:p>
        </w:tc>
        <w:tc>
          <w:tcPr>
            <w:tcW w:w="1844" w:type="dxa"/>
          </w:tcPr>
          <w:p w:rsidR="00AB0E44" w:rsidRPr="00AB0E44" w:rsidRDefault="00AB0E44" w:rsidP="00AB0E44">
            <w:pPr>
              <w:spacing w:before="55" w:line="321" w:lineRule="exact"/>
              <w:ind w:left="319"/>
              <w:rPr>
                <w:rFonts w:ascii="標楷體" w:eastAsia="標楷體" w:hAnsi="標楷體" w:cs="標楷體"/>
                <w:sz w:val="24"/>
                <w:lang w:val="zh-TW" w:bidi="zh-TW"/>
              </w:rPr>
            </w:pPr>
            <w:proofErr w:type="spellStart"/>
            <w:r w:rsidRPr="00AB0E44">
              <w:rPr>
                <w:rFonts w:ascii="標楷體" w:eastAsia="標楷體" w:hAnsi="標楷體" w:cs="標楷體"/>
                <w:w w:val="90"/>
                <w:sz w:val="24"/>
                <w:lang w:val="zh-TW" w:bidi="zh-TW"/>
              </w:rPr>
              <w:t>擬任主管職務</w:t>
            </w:r>
            <w:proofErr w:type="spellEnd"/>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1081"/>
        </w:trPr>
        <w:tc>
          <w:tcPr>
            <w:tcW w:w="1534" w:type="dxa"/>
            <w:vMerge w:val="restart"/>
            <w:vAlign w:val="center"/>
          </w:tcPr>
          <w:p w:rsidR="00AB0E44" w:rsidRPr="00AB0E44" w:rsidRDefault="00AB0E44" w:rsidP="00AB0E44">
            <w:pPr>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基本選項</w:t>
            </w:r>
            <w:proofErr w:type="spellEnd"/>
          </w:p>
        </w:tc>
        <w:tc>
          <w:tcPr>
            <w:tcW w:w="1419" w:type="dxa"/>
            <w:vMerge w:val="restart"/>
            <w:vAlign w:val="center"/>
          </w:tcPr>
          <w:p w:rsidR="00AB0E44" w:rsidRPr="00AB0E44" w:rsidRDefault="00AB0E44" w:rsidP="00AB0E44">
            <w:pPr>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學歷考試</w:t>
            </w:r>
            <w:r w:rsidRPr="00AB0E44">
              <w:rPr>
                <w:rFonts w:ascii="標楷體" w:eastAsia="標楷體" w:hAnsi="標楷體" w:cs="標楷體" w:hint="eastAsia"/>
                <w:sz w:val="24"/>
                <w:lang w:val="zh-TW" w:eastAsia="zh-TW" w:bidi="zh-TW"/>
              </w:rPr>
              <w:t>（最高以4分為限）</w:t>
            </w:r>
          </w:p>
        </w:tc>
        <w:tc>
          <w:tcPr>
            <w:tcW w:w="2411" w:type="dxa"/>
            <w:gridSpan w:val="2"/>
            <w:vAlign w:val="center"/>
          </w:tcPr>
          <w:p w:rsidR="00AB0E44" w:rsidRPr="00AB0E44" w:rsidRDefault="00AB0E44" w:rsidP="00AB0E44">
            <w:pPr>
              <w:spacing w:before="14" w:line="360" w:lineRule="atLeast"/>
              <w:ind w:left="106" w:right="97"/>
              <w:jc w:val="both"/>
              <w:rPr>
                <w:rFonts w:ascii="標楷體" w:eastAsia="標楷體" w:hAnsi="標楷體" w:cs="標楷體"/>
                <w:sz w:val="24"/>
                <w:lang w:val="zh-TW" w:eastAsia="zh-TW" w:bidi="zh-TW"/>
              </w:rPr>
            </w:pPr>
            <w:r w:rsidRPr="00AB0E44">
              <w:rPr>
                <w:rFonts w:ascii="標楷體" w:eastAsia="標楷體" w:hAnsi="標楷體" w:cs="標楷體"/>
                <w:spacing w:val="-52"/>
                <w:sz w:val="24"/>
                <w:lang w:val="zh-TW" w:eastAsia="zh-TW" w:bidi="zh-TW"/>
              </w:rPr>
              <w:t>高中</w:t>
            </w:r>
            <w:r w:rsidRPr="00AB0E44">
              <w:rPr>
                <w:rFonts w:ascii="標楷體" w:eastAsia="標楷體" w:hAnsi="標楷體" w:cs="標楷體"/>
                <w:sz w:val="24"/>
                <w:lang w:val="zh-TW" w:eastAsia="zh-TW" w:bidi="zh-TW"/>
              </w:rPr>
              <w:t>（職</w:t>
            </w:r>
            <w:r w:rsidRPr="00AB0E44">
              <w:rPr>
                <w:rFonts w:ascii="標楷體" w:eastAsia="標楷體" w:hAnsi="標楷體" w:cs="標楷體"/>
                <w:spacing w:val="-104"/>
                <w:sz w:val="24"/>
                <w:lang w:val="zh-TW" w:eastAsia="zh-TW" w:bidi="zh-TW"/>
              </w:rPr>
              <w:t>）</w:t>
            </w:r>
            <w:r w:rsidRPr="00AB0E44">
              <w:rPr>
                <w:rFonts w:ascii="標楷體" w:eastAsia="標楷體" w:hAnsi="標楷體" w:cs="標楷體"/>
                <w:spacing w:val="-3"/>
                <w:sz w:val="24"/>
                <w:lang w:val="zh-TW" w:eastAsia="zh-TW" w:bidi="zh-TW"/>
              </w:rPr>
              <w:t>以上學校畢</w:t>
            </w:r>
            <w:r w:rsidRPr="00AB0E44">
              <w:rPr>
                <w:rFonts w:ascii="標楷體" w:eastAsia="標楷體" w:hAnsi="標楷體" w:cs="標楷體"/>
                <w:spacing w:val="1"/>
                <w:sz w:val="24"/>
                <w:lang w:val="zh-TW" w:eastAsia="zh-TW" w:bidi="zh-TW"/>
              </w:rPr>
              <w:t>業，或經公務人員考</w:t>
            </w:r>
            <w:r w:rsidRPr="00AB0E44">
              <w:rPr>
                <w:rFonts w:ascii="標楷體" w:eastAsia="標楷體" w:hAnsi="標楷體" w:cs="標楷體"/>
                <w:sz w:val="24"/>
                <w:lang w:val="zh-TW" w:eastAsia="zh-TW" w:bidi="zh-TW"/>
              </w:rPr>
              <w:t>試及格</w:t>
            </w:r>
          </w:p>
        </w:tc>
        <w:tc>
          <w:tcPr>
            <w:tcW w:w="3546" w:type="dxa"/>
            <w:gridSpan w:val="2"/>
          </w:tcPr>
          <w:p w:rsidR="00AB0E44" w:rsidRPr="00AB0E44" w:rsidRDefault="00AB0E44" w:rsidP="00AB0E44">
            <w:pPr>
              <w:spacing w:before="6"/>
              <w:rPr>
                <w:rFonts w:ascii="標楷體" w:eastAsia="標楷體" w:hAnsi="標楷體" w:cs="標楷體"/>
                <w:sz w:val="28"/>
                <w:lang w:val="zh-TW" w:eastAsia="zh-TW" w:bidi="zh-TW"/>
              </w:rPr>
            </w:pPr>
          </w:p>
          <w:p w:rsidR="00AB0E44" w:rsidRPr="00AB0E44" w:rsidRDefault="00AB0E44" w:rsidP="00AB0E44">
            <w:pPr>
              <w:ind w:left="1448" w:right="14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1 分</w:t>
            </w:r>
          </w:p>
        </w:tc>
        <w:tc>
          <w:tcPr>
            <w:tcW w:w="6258" w:type="dxa"/>
            <w:vMerge w:val="restart"/>
            <w:vAlign w:val="center"/>
          </w:tcPr>
          <w:p w:rsidR="00AB0E44" w:rsidRPr="00AB0E44" w:rsidRDefault="00AB0E44" w:rsidP="00AB0E44">
            <w:pPr>
              <w:spacing w:before="38" w:line="256" w:lineRule="auto"/>
              <w:ind w:left="583" w:right="101" w:hanging="480"/>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一、學歷之認定，以教育部或國防部（軍事學校）學制為</w:t>
            </w:r>
            <w:proofErr w:type="gramStart"/>
            <w:r w:rsidRPr="00AB0E44">
              <w:rPr>
                <w:rFonts w:ascii="標楷體" w:eastAsia="標楷體" w:hAnsi="標楷體" w:cs="標楷體"/>
                <w:sz w:val="24"/>
                <w:lang w:val="zh-TW" w:eastAsia="zh-TW" w:bidi="zh-TW"/>
              </w:rPr>
              <w:t>準</w:t>
            </w:r>
            <w:proofErr w:type="gramEnd"/>
            <w:r w:rsidRPr="00AB0E44">
              <w:rPr>
                <w:rFonts w:ascii="標楷體" w:eastAsia="標楷體" w:hAnsi="標楷體" w:cs="標楷體"/>
                <w:sz w:val="24"/>
                <w:lang w:val="zh-TW" w:eastAsia="zh-TW" w:bidi="zh-TW"/>
              </w:rPr>
              <w:t>，並以最高學歷計算。凡經教育部立案或認可之學歷，不分國內外，計分相同。</w:t>
            </w:r>
          </w:p>
          <w:p w:rsidR="00AB0E44" w:rsidRPr="00AB0E44" w:rsidRDefault="00AB0E44" w:rsidP="00AB0E44">
            <w:pPr>
              <w:spacing w:before="3" w:line="256" w:lineRule="auto"/>
              <w:ind w:left="583" w:right="102" w:hanging="480"/>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二、公務人員考試及格，指經各類公務人員任用考試、升官等考試及國軍上校以上軍官轉任公務人員考試及格。</w:t>
            </w:r>
          </w:p>
          <w:p w:rsidR="00AB0E44" w:rsidRPr="00AB0E44" w:rsidRDefault="00AB0E44" w:rsidP="00AB0E44">
            <w:pPr>
              <w:spacing w:before="2" w:line="256" w:lineRule="auto"/>
              <w:ind w:left="583" w:right="101" w:hanging="480"/>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三、專門職業及技術人員高等考試、普通考試及格，且轉任公務人員者，及經各類檢</w:t>
            </w:r>
            <w:proofErr w:type="gramStart"/>
            <w:r w:rsidRPr="00AB0E44">
              <w:rPr>
                <w:rFonts w:ascii="標楷體" w:eastAsia="標楷體" w:hAnsi="標楷體" w:cs="標楷體"/>
                <w:sz w:val="24"/>
                <w:lang w:val="zh-TW" w:eastAsia="zh-TW" w:bidi="zh-TW"/>
              </w:rPr>
              <w:t>覈</w:t>
            </w:r>
            <w:proofErr w:type="gramEnd"/>
            <w:r w:rsidRPr="00AB0E44">
              <w:rPr>
                <w:rFonts w:ascii="標楷體" w:eastAsia="標楷體" w:hAnsi="標楷體" w:cs="標楷體"/>
                <w:sz w:val="24"/>
                <w:lang w:val="zh-TW" w:eastAsia="zh-TW" w:bidi="zh-TW"/>
              </w:rPr>
              <w:t>、</w:t>
            </w:r>
            <w:proofErr w:type="gramStart"/>
            <w:r w:rsidRPr="00AB0E44">
              <w:rPr>
                <w:rFonts w:ascii="標楷體" w:eastAsia="標楷體" w:hAnsi="標楷體" w:cs="標楷體"/>
                <w:sz w:val="24"/>
                <w:lang w:val="zh-TW" w:eastAsia="zh-TW" w:bidi="zh-TW"/>
              </w:rPr>
              <w:t>銓</w:t>
            </w:r>
            <w:proofErr w:type="gramEnd"/>
            <w:r w:rsidRPr="00AB0E44">
              <w:rPr>
                <w:rFonts w:ascii="標楷體" w:eastAsia="標楷體" w:hAnsi="標楷體" w:cs="標楷體"/>
                <w:sz w:val="24"/>
                <w:lang w:val="zh-TW" w:eastAsia="zh-TW" w:bidi="zh-TW"/>
              </w:rPr>
              <w:t>定資格考試及格者，均比照公務人員考試及格計分。</w:t>
            </w:r>
          </w:p>
          <w:p w:rsidR="00AB0E44" w:rsidRPr="00AB0E44" w:rsidRDefault="00AB0E44" w:rsidP="00AB0E44">
            <w:pPr>
              <w:spacing w:before="2" w:line="256" w:lineRule="auto"/>
              <w:ind w:left="583" w:right="102" w:hanging="480"/>
              <w:jc w:val="both"/>
              <w:rPr>
                <w:rFonts w:ascii="標楷體" w:eastAsia="標楷體" w:hAnsi="標楷體" w:cs="標楷體"/>
                <w:sz w:val="24"/>
                <w:lang w:val="zh-TW" w:eastAsia="zh-TW" w:bidi="zh-TW"/>
              </w:rPr>
            </w:pPr>
            <w:r w:rsidRPr="00AB0E44">
              <w:rPr>
                <w:rFonts w:ascii="標楷體" w:eastAsia="標楷體" w:hAnsi="標楷體" w:cs="標楷體"/>
                <w:spacing w:val="-1"/>
                <w:sz w:val="24"/>
                <w:lang w:val="zh-TW" w:eastAsia="zh-TW" w:bidi="zh-TW"/>
              </w:rPr>
              <w:t>四、各機關</w:t>
            </w:r>
            <w:proofErr w:type="gramStart"/>
            <w:r w:rsidRPr="00AB0E44">
              <w:rPr>
                <w:rFonts w:ascii="標楷體" w:eastAsia="標楷體" w:hAnsi="標楷體" w:cs="標楷體"/>
                <w:spacing w:val="-1"/>
                <w:sz w:val="24"/>
                <w:lang w:val="zh-TW" w:eastAsia="zh-TW" w:bidi="zh-TW"/>
              </w:rPr>
              <w:t>採</w:t>
            </w:r>
            <w:proofErr w:type="gramEnd"/>
            <w:r w:rsidRPr="00AB0E44">
              <w:rPr>
                <w:rFonts w:ascii="標楷體" w:eastAsia="標楷體" w:hAnsi="標楷體" w:cs="標楷體"/>
                <w:spacing w:val="-1"/>
                <w:sz w:val="24"/>
                <w:lang w:val="zh-TW" w:eastAsia="zh-TW" w:bidi="zh-TW"/>
              </w:rPr>
              <w:t>行證照用人制度或以學歷用人之職務，於</w:t>
            </w:r>
            <w:proofErr w:type="gramStart"/>
            <w:r w:rsidRPr="00AB0E44">
              <w:rPr>
                <w:rFonts w:ascii="標楷體" w:eastAsia="標楷體" w:hAnsi="標楷體" w:cs="標楷體"/>
                <w:spacing w:val="-1"/>
                <w:sz w:val="24"/>
                <w:lang w:val="zh-TW" w:eastAsia="zh-TW" w:bidi="zh-TW"/>
              </w:rPr>
              <w:t>陞</w:t>
            </w:r>
            <w:proofErr w:type="gramEnd"/>
            <w:r w:rsidRPr="00AB0E44">
              <w:rPr>
                <w:rFonts w:ascii="標楷體" w:eastAsia="標楷體" w:hAnsi="標楷體" w:cs="標楷體"/>
                <w:spacing w:val="-1"/>
                <w:sz w:val="24"/>
                <w:lang w:val="zh-TW" w:eastAsia="zh-TW" w:bidi="zh-TW"/>
              </w:rPr>
              <w:t>任評分時，本項考試不列入評比，依左列學歷標準計分；另依「公務人員任用法」第三十六條之一第一項第三款規定繼續派用之人員參加出缺職務</w:t>
            </w:r>
            <w:proofErr w:type="gramStart"/>
            <w:r w:rsidRPr="00AB0E44">
              <w:rPr>
                <w:rFonts w:ascii="標楷體" w:eastAsia="標楷體" w:hAnsi="標楷體" w:cs="標楷體"/>
                <w:spacing w:val="-1"/>
                <w:sz w:val="24"/>
                <w:lang w:val="zh-TW" w:eastAsia="zh-TW" w:bidi="zh-TW"/>
              </w:rPr>
              <w:t>陞</w:t>
            </w:r>
            <w:proofErr w:type="gramEnd"/>
            <w:r w:rsidRPr="00AB0E44">
              <w:rPr>
                <w:rFonts w:ascii="標楷體" w:eastAsia="標楷體" w:hAnsi="標楷體" w:cs="標楷體"/>
                <w:spacing w:val="-1"/>
                <w:sz w:val="24"/>
                <w:lang w:val="zh-TW" w:eastAsia="zh-TW" w:bidi="zh-TW"/>
              </w:rPr>
              <w:t>任評分，及同條第一款及第二款規定繼續派用人員於一百十三年六月十八日前參加出</w:t>
            </w:r>
            <w:r w:rsidRPr="00AB0E44">
              <w:rPr>
                <w:rFonts w:ascii="標楷體" w:eastAsia="標楷體" w:hAnsi="標楷體" w:cs="標楷體"/>
                <w:sz w:val="24"/>
                <w:lang w:val="zh-TW" w:eastAsia="zh-TW" w:bidi="zh-TW"/>
              </w:rPr>
              <w:t>缺職務</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任評分時，亦同。</w:t>
            </w:r>
          </w:p>
        </w:tc>
      </w:tr>
      <w:tr w:rsidR="00AB0E44" w:rsidRPr="00AB0E44" w:rsidTr="002454A1">
        <w:trPr>
          <w:trHeight w:val="1068"/>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eastAsia="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eastAsia="zh-TW" w:bidi="zh-TW"/>
              </w:rPr>
            </w:pPr>
          </w:p>
        </w:tc>
        <w:tc>
          <w:tcPr>
            <w:tcW w:w="2411" w:type="dxa"/>
            <w:gridSpan w:val="2"/>
            <w:vAlign w:val="center"/>
          </w:tcPr>
          <w:p w:rsidR="00AB0E44" w:rsidRPr="00AB0E44" w:rsidRDefault="00AB0E44" w:rsidP="00AB0E44">
            <w:pPr>
              <w:spacing w:before="24" w:line="256" w:lineRule="auto"/>
              <w:ind w:left="106" w:right="97"/>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大學（獨立學院）畢業，且經公務人員考</w:t>
            </w:r>
          </w:p>
          <w:p w:rsidR="00AB0E44" w:rsidRPr="00AB0E44" w:rsidRDefault="00AB0E44" w:rsidP="00AB0E44">
            <w:pPr>
              <w:spacing w:before="2" w:line="304" w:lineRule="exact"/>
              <w:ind w:left="106"/>
              <w:jc w:val="both"/>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試及格</w:t>
            </w:r>
            <w:proofErr w:type="spellEnd"/>
          </w:p>
        </w:tc>
        <w:tc>
          <w:tcPr>
            <w:tcW w:w="3546" w:type="dxa"/>
            <w:gridSpan w:val="2"/>
          </w:tcPr>
          <w:p w:rsidR="00AB0E44" w:rsidRPr="00AB0E44" w:rsidRDefault="00AB0E44" w:rsidP="00AB0E44">
            <w:pPr>
              <w:spacing w:before="6"/>
              <w:rPr>
                <w:rFonts w:ascii="標楷體" w:eastAsia="標楷體" w:hAnsi="標楷體" w:cs="標楷體"/>
                <w:sz w:val="27"/>
                <w:lang w:val="zh-TW" w:bidi="zh-TW"/>
              </w:rPr>
            </w:pPr>
          </w:p>
          <w:p w:rsidR="00AB0E44" w:rsidRPr="00AB0E44" w:rsidRDefault="00AB0E44" w:rsidP="00AB0E44">
            <w:pPr>
              <w:ind w:left="1448" w:right="14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2 分</w:t>
            </w:r>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906"/>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2411" w:type="dxa"/>
            <w:gridSpan w:val="2"/>
            <w:vAlign w:val="center"/>
          </w:tcPr>
          <w:p w:rsidR="00AB0E44" w:rsidRPr="00AB0E44" w:rsidRDefault="00AB0E44" w:rsidP="00AB0E44">
            <w:pPr>
              <w:spacing w:before="129" w:line="256" w:lineRule="auto"/>
              <w:ind w:left="106" w:right="97"/>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具碩士學位，且經公務人員考試及格</w:t>
            </w:r>
          </w:p>
        </w:tc>
        <w:tc>
          <w:tcPr>
            <w:tcW w:w="3546" w:type="dxa"/>
            <w:gridSpan w:val="2"/>
          </w:tcPr>
          <w:p w:rsidR="00AB0E44" w:rsidRPr="00AB0E44" w:rsidRDefault="00AB0E44" w:rsidP="00AB0E44">
            <w:pPr>
              <w:spacing w:before="1"/>
              <w:rPr>
                <w:rFonts w:ascii="標楷體" w:eastAsia="標楷體" w:hAnsi="標楷體" w:cs="標楷體"/>
                <w:lang w:val="zh-TW" w:eastAsia="zh-TW" w:bidi="zh-TW"/>
              </w:rPr>
            </w:pPr>
          </w:p>
          <w:p w:rsidR="00AB0E44" w:rsidRPr="00AB0E44" w:rsidRDefault="00AB0E44" w:rsidP="00AB0E44">
            <w:pPr>
              <w:ind w:left="1448" w:right="14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3 分</w:t>
            </w:r>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1943"/>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2411" w:type="dxa"/>
            <w:gridSpan w:val="2"/>
            <w:vAlign w:val="center"/>
          </w:tcPr>
          <w:p w:rsidR="00AB0E44" w:rsidRPr="00AB0E44" w:rsidRDefault="00AB0E44" w:rsidP="00AB0E44">
            <w:pPr>
              <w:spacing w:line="256" w:lineRule="auto"/>
              <w:ind w:left="106" w:right="97"/>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具博士學位，且經公務人員考試及格</w:t>
            </w:r>
          </w:p>
        </w:tc>
        <w:tc>
          <w:tcPr>
            <w:tcW w:w="3546" w:type="dxa"/>
            <w:gridSpan w:val="2"/>
          </w:tcPr>
          <w:p w:rsidR="00AB0E44" w:rsidRPr="00AB0E44" w:rsidRDefault="00AB0E44" w:rsidP="00AB0E44">
            <w:pPr>
              <w:rPr>
                <w:rFonts w:ascii="標楷體" w:eastAsia="標楷體" w:hAnsi="標楷體" w:cs="標楷體"/>
                <w:sz w:val="24"/>
                <w:lang w:val="zh-TW" w:eastAsia="zh-TW" w:bidi="zh-TW"/>
              </w:rPr>
            </w:pPr>
          </w:p>
          <w:p w:rsidR="00AB0E44" w:rsidRPr="00AB0E44" w:rsidRDefault="00AB0E44" w:rsidP="00AB0E44">
            <w:pPr>
              <w:spacing w:before="2"/>
              <w:rPr>
                <w:rFonts w:ascii="標楷體" w:eastAsia="標楷體" w:hAnsi="標楷體" w:cs="標楷體"/>
                <w:sz w:val="35"/>
                <w:lang w:val="zh-TW" w:eastAsia="zh-TW" w:bidi="zh-TW"/>
              </w:rPr>
            </w:pPr>
          </w:p>
          <w:p w:rsidR="00AB0E44" w:rsidRPr="00AB0E44" w:rsidRDefault="00AB0E44" w:rsidP="00AB0E44">
            <w:pPr>
              <w:ind w:left="1448" w:right="14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4 分</w:t>
            </w:r>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3805"/>
        </w:trPr>
        <w:tc>
          <w:tcPr>
            <w:tcW w:w="1534" w:type="dxa"/>
            <w:vMerge/>
            <w:tcBorders>
              <w:top w:val="nil"/>
              <w:bottom w:val="single" w:sz="4" w:space="0" w:color="auto"/>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tcBorders>
              <w:bottom w:val="single" w:sz="4" w:space="0" w:color="auto"/>
            </w:tcBorders>
            <w:vAlign w:val="center"/>
          </w:tcPr>
          <w:p w:rsidR="00AB0E44" w:rsidRPr="00AB0E44" w:rsidRDefault="00AB0E44" w:rsidP="00AB0E44">
            <w:pPr>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年資</w:t>
            </w:r>
          </w:p>
          <w:p w:rsidR="00AB0E44" w:rsidRPr="00AB0E44" w:rsidRDefault="00AB0E44" w:rsidP="00AB0E44">
            <w:pPr>
              <w:jc w:val="center"/>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（最高以8分為限）</w:t>
            </w:r>
          </w:p>
        </w:tc>
        <w:tc>
          <w:tcPr>
            <w:tcW w:w="2411" w:type="dxa"/>
            <w:gridSpan w:val="2"/>
            <w:vAlign w:val="center"/>
          </w:tcPr>
          <w:p w:rsidR="00AB0E44" w:rsidRPr="00AB0E44" w:rsidRDefault="00AB0E44" w:rsidP="00AB0E44">
            <w:pPr>
              <w:ind w:left="-120"/>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每滿一年</w:t>
            </w:r>
            <w:proofErr w:type="spellEnd"/>
          </w:p>
        </w:tc>
        <w:tc>
          <w:tcPr>
            <w:tcW w:w="3546" w:type="dxa"/>
            <w:gridSpan w:val="2"/>
            <w:vAlign w:val="center"/>
          </w:tcPr>
          <w:p w:rsidR="00AB0E44" w:rsidRPr="00AB0E44" w:rsidRDefault="00AB0E44" w:rsidP="00AB0E44">
            <w:pPr>
              <w:ind w:left="1448" w:right="14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1 分</w:t>
            </w:r>
          </w:p>
        </w:tc>
        <w:tc>
          <w:tcPr>
            <w:tcW w:w="6258" w:type="dxa"/>
            <w:vAlign w:val="center"/>
          </w:tcPr>
          <w:p w:rsidR="00AB0E44" w:rsidRPr="00AB0E44" w:rsidRDefault="00AB0E44" w:rsidP="00AB0E44">
            <w:pPr>
              <w:spacing w:before="24" w:line="257" w:lineRule="auto"/>
              <w:ind w:leftChars="30" w:left="540" w:right="140" w:hangingChars="200" w:hanging="480"/>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一、</w:t>
            </w:r>
            <w:r w:rsidRPr="00AB0E44">
              <w:rPr>
                <w:rFonts w:ascii="標楷體" w:eastAsia="標楷體" w:hAnsi="標楷體" w:cs="標楷體"/>
                <w:spacing w:val="-14"/>
                <w:sz w:val="24"/>
                <w:lang w:val="zh-TW" w:eastAsia="zh-TW" w:bidi="zh-TW"/>
              </w:rPr>
              <w:t>以現職、同職務列等或同一</w:t>
            </w:r>
            <w:proofErr w:type="gramStart"/>
            <w:r w:rsidRPr="00AB0E44">
              <w:rPr>
                <w:rFonts w:ascii="標楷體" w:eastAsia="標楷體" w:hAnsi="標楷體" w:cs="標楷體"/>
                <w:spacing w:val="-14"/>
                <w:sz w:val="24"/>
                <w:lang w:val="zh-TW" w:eastAsia="zh-TW" w:bidi="zh-TW"/>
              </w:rPr>
              <w:t>陞</w:t>
            </w:r>
            <w:proofErr w:type="gramEnd"/>
            <w:r w:rsidRPr="00AB0E44">
              <w:rPr>
                <w:rFonts w:ascii="標楷體" w:eastAsia="標楷體" w:hAnsi="標楷體" w:cs="標楷體"/>
                <w:spacing w:val="-14"/>
                <w:sz w:val="24"/>
                <w:lang w:val="zh-TW" w:eastAsia="zh-TW" w:bidi="zh-TW"/>
              </w:rPr>
              <w:t>遷序列職務期間之年資為限。</w:t>
            </w:r>
            <w:r w:rsidRPr="00AB0E44">
              <w:rPr>
                <w:rFonts w:ascii="標楷體" w:eastAsia="標楷體" w:hAnsi="標楷體" w:cs="標楷體"/>
                <w:sz w:val="24"/>
                <w:lang w:val="zh-TW" w:eastAsia="zh-TW" w:bidi="zh-TW"/>
              </w:rPr>
              <w:t>所稱現職、同職務列等或同一</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遷序列之職務，均包括</w:t>
            </w:r>
            <w:proofErr w:type="gramStart"/>
            <w:r w:rsidRPr="00AB0E44">
              <w:rPr>
                <w:rFonts w:ascii="標楷體" w:eastAsia="標楷體" w:hAnsi="標楷體" w:cs="標楷體"/>
                <w:sz w:val="24"/>
                <w:lang w:val="zh-TW" w:eastAsia="zh-TW" w:bidi="zh-TW"/>
              </w:rPr>
              <w:t>權理期間，</w:t>
            </w:r>
            <w:proofErr w:type="gramEnd"/>
            <w:r w:rsidRPr="00AB0E44">
              <w:rPr>
                <w:rFonts w:ascii="標楷體" w:eastAsia="標楷體" w:hAnsi="標楷體" w:cs="標楷體"/>
                <w:sz w:val="24"/>
                <w:lang w:val="zh-TW" w:eastAsia="zh-TW" w:bidi="zh-TW"/>
              </w:rPr>
              <w:t>但不包含代理之職務。</w:t>
            </w:r>
          </w:p>
          <w:p w:rsidR="00AB0E44" w:rsidRPr="00AB0E44" w:rsidRDefault="00AB0E44" w:rsidP="00AB0E44">
            <w:pPr>
              <w:spacing w:before="3" w:line="256" w:lineRule="auto"/>
              <w:ind w:leftChars="30" w:left="520" w:right="140" w:hangingChars="200" w:hanging="460"/>
              <w:jc w:val="both"/>
              <w:rPr>
                <w:rFonts w:ascii="標楷體" w:eastAsia="標楷體" w:hAnsi="標楷體" w:cs="標楷體"/>
                <w:sz w:val="24"/>
                <w:lang w:val="zh-TW" w:eastAsia="zh-TW" w:bidi="zh-TW"/>
              </w:rPr>
            </w:pPr>
            <w:r w:rsidRPr="00AB0E44">
              <w:rPr>
                <w:rFonts w:ascii="標楷體" w:eastAsia="標楷體" w:hAnsi="標楷體" w:cs="標楷體" w:hint="eastAsia"/>
                <w:spacing w:val="-10"/>
                <w:sz w:val="24"/>
                <w:lang w:val="zh-TW" w:eastAsia="zh-TW" w:bidi="zh-TW"/>
              </w:rPr>
              <w:t>二</w:t>
            </w:r>
            <w:r w:rsidRPr="00AB0E44">
              <w:rPr>
                <w:rFonts w:ascii="標楷體" w:eastAsia="標楷體" w:hAnsi="標楷體" w:cs="標楷體"/>
                <w:spacing w:val="-10"/>
                <w:sz w:val="24"/>
                <w:lang w:val="zh-TW" w:eastAsia="zh-TW" w:bidi="zh-TW"/>
              </w:rPr>
              <w:t xml:space="preserve">、尾數未滿半年者，核給 </w:t>
            </w:r>
            <w:r w:rsidRPr="00AB0E44">
              <w:rPr>
                <w:rFonts w:ascii="標楷體" w:eastAsia="標楷體" w:hAnsi="標楷體" w:cs="標楷體"/>
                <w:sz w:val="24"/>
                <w:lang w:val="zh-TW" w:eastAsia="zh-TW" w:bidi="zh-TW"/>
              </w:rPr>
              <w:t>0.5</w:t>
            </w:r>
            <w:r w:rsidRPr="00AB0E44">
              <w:rPr>
                <w:rFonts w:ascii="標楷體" w:eastAsia="標楷體" w:hAnsi="標楷體" w:cs="標楷體"/>
                <w:spacing w:val="-16"/>
                <w:sz w:val="24"/>
                <w:lang w:val="zh-TW" w:eastAsia="zh-TW" w:bidi="zh-TW"/>
              </w:rPr>
              <w:t xml:space="preserve"> 分；在半年以上，未滿一年者，</w:t>
            </w:r>
            <w:r w:rsidRPr="00AB0E44">
              <w:rPr>
                <w:rFonts w:ascii="標楷體" w:eastAsia="標楷體" w:hAnsi="標楷體" w:cs="標楷體"/>
                <w:sz w:val="24"/>
                <w:lang w:val="zh-TW" w:eastAsia="zh-TW" w:bidi="zh-TW"/>
              </w:rPr>
              <w:t>以一年計算。</w:t>
            </w:r>
          </w:p>
          <w:p w:rsidR="00AB0E44" w:rsidRPr="00AB0E44" w:rsidRDefault="00AB0E44" w:rsidP="00AB0E44">
            <w:pPr>
              <w:spacing w:line="314" w:lineRule="exact"/>
              <w:ind w:leftChars="30" w:left="540" w:right="140" w:hangingChars="200" w:hanging="48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三</w:t>
            </w:r>
            <w:r w:rsidRPr="00AB0E44">
              <w:rPr>
                <w:rFonts w:ascii="標楷體" w:eastAsia="標楷體" w:hAnsi="標楷體" w:cs="標楷體"/>
                <w:sz w:val="24"/>
                <w:lang w:val="zh-TW" w:eastAsia="zh-TW" w:bidi="zh-TW"/>
              </w:rPr>
              <w:t>、曾任基層服務之同職務列等或同一</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遷序列職務年資，</w:t>
            </w:r>
            <w:proofErr w:type="gramStart"/>
            <w:r w:rsidRPr="00AB0E44">
              <w:rPr>
                <w:rFonts w:ascii="標楷體" w:eastAsia="標楷體" w:hAnsi="標楷體" w:cs="標楷體"/>
                <w:sz w:val="24"/>
                <w:lang w:val="zh-TW" w:eastAsia="zh-TW" w:bidi="zh-TW"/>
              </w:rPr>
              <w:t>得視職缺</w:t>
            </w:r>
            <w:proofErr w:type="gramEnd"/>
            <w:r w:rsidRPr="00AB0E44">
              <w:rPr>
                <w:rFonts w:ascii="標楷體" w:eastAsia="標楷體" w:hAnsi="標楷體" w:cs="標楷體"/>
                <w:sz w:val="24"/>
                <w:lang w:val="zh-TW" w:eastAsia="zh-TW" w:bidi="zh-TW"/>
              </w:rPr>
              <w:t>之職責程度及業務性質，經</w:t>
            </w:r>
            <w:proofErr w:type="gramStart"/>
            <w:r w:rsidRPr="00AB0E44">
              <w:rPr>
                <w:rFonts w:ascii="標楷體" w:eastAsia="標楷體" w:hAnsi="標楷體" w:cs="標楷體"/>
                <w:sz w:val="24"/>
                <w:lang w:val="zh-TW" w:eastAsia="zh-TW" w:bidi="zh-TW"/>
              </w:rPr>
              <w:t>甄</w:t>
            </w:r>
            <w:proofErr w:type="gramEnd"/>
            <w:r w:rsidRPr="00AB0E44">
              <w:rPr>
                <w:rFonts w:ascii="標楷體" w:eastAsia="標楷體" w:hAnsi="標楷體" w:cs="標楷體"/>
                <w:sz w:val="24"/>
                <w:lang w:val="zh-TW" w:eastAsia="zh-TW" w:bidi="zh-TW"/>
              </w:rPr>
              <w:t>審委員會審查後於本項配分</w:t>
            </w:r>
            <w:proofErr w:type="gramStart"/>
            <w:r w:rsidRPr="00AB0E44">
              <w:rPr>
                <w:rFonts w:ascii="標楷體" w:eastAsia="標楷體" w:hAnsi="標楷體" w:cs="標楷體"/>
                <w:sz w:val="24"/>
                <w:lang w:val="zh-TW" w:eastAsia="zh-TW" w:bidi="zh-TW"/>
              </w:rPr>
              <w:t>上限內酌予</w:t>
            </w:r>
            <w:proofErr w:type="gramEnd"/>
            <w:r w:rsidRPr="00AB0E44">
              <w:rPr>
                <w:rFonts w:ascii="標楷體" w:eastAsia="標楷體" w:hAnsi="標楷體" w:cs="標楷體"/>
                <w:sz w:val="24"/>
                <w:lang w:val="zh-TW" w:eastAsia="zh-TW" w:bidi="zh-TW"/>
              </w:rPr>
              <w:t>加分。</w:t>
            </w:r>
          </w:p>
          <w:p w:rsidR="00AB0E44" w:rsidRPr="00AB0E44" w:rsidRDefault="00AB0E44" w:rsidP="00AB0E44">
            <w:pPr>
              <w:spacing w:line="314" w:lineRule="exact"/>
              <w:ind w:leftChars="30" w:left="540" w:right="140" w:hangingChars="200" w:hanging="48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四</w:t>
            </w:r>
            <w:r w:rsidRPr="00AB0E44">
              <w:rPr>
                <w:rFonts w:ascii="標楷體" w:eastAsia="標楷體" w:hAnsi="標楷體" w:cs="標楷體"/>
                <w:sz w:val="24"/>
                <w:lang w:val="zh-TW" w:eastAsia="zh-TW" w:bidi="zh-TW"/>
              </w:rPr>
              <w:t>、</w:t>
            </w:r>
            <w:r w:rsidRPr="00AB0E44">
              <w:rPr>
                <w:rFonts w:ascii="標楷體" w:eastAsia="標楷體" w:hAnsi="標楷體" w:cs="標楷體" w:hint="eastAsia"/>
                <w:sz w:val="24"/>
                <w:lang w:val="zh-TW" w:eastAsia="zh-TW" w:bidi="zh-TW"/>
              </w:rPr>
              <w:t>對於同一</w:t>
            </w:r>
            <w:proofErr w:type="gramStart"/>
            <w:r w:rsidRPr="00AB0E44">
              <w:rPr>
                <w:rFonts w:ascii="標楷體" w:eastAsia="標楷體" w:hAnsi="標楷體" w:cs="標楷體" w:hint="eastAsia"/>
                <w:sz w:val="24"/>
                <w:lang w:val="zh-TW" w:eastAsia="zh-TW" w:bidi="zh-TW"/>
              </w:rPr>
              <w:t>陞</w:t>
            </w:r>
            <w:proofErr w:type="gramEnd"/>
            <w:r w:rsidRPr="00AB0E44">
              <w:rPr>
                <w:rFonts w:ascii="標楷體" w:eastAsia="標楷體" w:hAnsi="標楷體" w:cs="標楷體" w:hint="eastAsia"/>
                <w:sz w:val="24"/>
                <w:lang w:val="zh-TW" w:eastAsia="zh-TW" w:bidi="zh-TW"/>
              </w:rPr>
              <w:t>遷序列</w:t>
            </w:r>
            <w:proofErr w:type="gramStart"/>
            <w:r w:rsidRPr="00AB0E44">
              <w:rPr>
                <w:rFonts w:ascii="標楷體" w:eastAsia="標楷體" w:hAnsi="標楷體" w:cs="標楷體" w:hint="eastAsia"/>
                <w:sz w:val="24"/>
                <w:lang w:val="zh-TW" w:eastAsia="zh-TW" w:bidi="zh-TW"/>
              </w:rPr>
              <w:t>列</w:t>
            </w:r>
            <w:proofErr w:type="gramEnd"/>
            <w:r w:rsidRPr="00AB0E44">
              <w:rPr>
                <w:rFonts w:ascii="標楷體" w:eastAsia="標楷體" w:hAnsi="標楷體" w:cs="標楷體" w:hint="eastAsia"/>
                <w:sz w:val="24"/>
                <w:lang w:val="zh-TW" w:eastAsia="zh-TW" w:bidi="zh-TW"/>
              </w:rPr>
              <w:t>有不同列等職務（最高職務列等相同，而最低職務列等不同），以其相同職等且銓敘合格實授之部分始予</w:t>
            </w:r>
            <w:proofErr w:type="gramStart"/>
            <w:r w:rsidRPr="00AB0E44">
              <w:rPr>
                <w:rFonts w:ascii="標楷體" w:eastAsia="標楷體" w:hAnsi="標楷體" w:cs="標楷體" w:hint="eastAsia"/>
                <w:sz w:val="24"/>
                <w:lang w:val="zh-TW" w:eastAsia="zh-TW" w:bidi="zh-TW"/>
              </w:rPr>
              <w:t>採</w:t>
            </w:r>
            <w:proofErr w:type="gramEnd"/>
            <w:r w:rsidRPr="00AB0E44">
              <w:rPr>
                <w:rFonts w:ascii="標楷體" w:eastAsia="標楷體" w:hAnsi="標楷體" w:cs="標楷體" w:hint="eastAsia"/>
                <w:sz w:val="24"/>
                <w:lang w:val="zh-TW" w:eastAsia="zh-TW" w:bidi="zh-TW"/>
              </w:rPr>
              <w:t>計。</w:t>
            </w:r>
          </w:p>
        </w:tc>
      </w:tr>
      <w:tr w:rsidR="00AB0E44" w:rsidRPr="00AB0E44" w:rsidTr="002454A1">
        <w:trPr>
          <w:trHeight w:val="850"/>
        </w:trPr>
        <w:tc>
          <w:tcPr>
            <w:tcW w:w="1534" w:type="dxa"/>
            <w:vMerge w:val="restart"/>
            <w:vAlign w:val="center"/>
          </w:tcPr>
          <w:p w:rsidR="00AB0E44" w:rsidRPr="00AB0E44" w:rsidRDefault="00AB0E44" w:rsidP="00AB0E44">
            <w:pPr>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工作績效</w:t>
            </w:r>
            <w:proofErr w:type="spellEnd"/>
          </w:p>
        </w:tc>
        <w:tc>
          <w:tcPr>
            <w:tcW w:w="1419" w:type="dxa"/>
            <w:vMerge w:val="restart"/>
            <w:vAlign w:val="center"/>
          </w:tcPr>
          <w:p w:rsidR="00AB0E44" w:rsidRPr="00AB0E44" w:rsidRDefault="00AB0E44" w:rsidP="00AB0E44">
            <w:pPr>
              <w:ind w:rightChars="54" w:right="108"/>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考</w:t>
            </w:r>
            <w:r w:rsidR="005865F5">
              <w:rPr>
                <w:rFonts w:ascii="標楷體" w:eastAsia="標楷體" w:hAnsi="標楷體" w:cs="標楷體" w:hint="eastAsia"/>
                <w:sz w:val="24"/>
                <w:lang w:val="zh-TW" w:eastAsia="zh-TW" w:bidi="zh-TW"/>
              </w:rPr>
              <w:t>績</w:t>
            </w:r>
            <w:r w:rsidRPr="00AB0E44">
              <w:rPr>
                <w:rFonts w:ascii="標楷體" w:eastAsia="標楷體" w:hAnsi="標楷體" w:cs="標楷體"/>
                <w:sz w:val="24"/>
                <w:lang w:val="zh-TW" w:eastAsia="zh-TW" w:bidi="zh-TW"/>
              </w:rPr>
              <w:t>（成）</w:t>
            </w:r>
          </w:p>
          <w:p w:rsidR="00AB0E44" w:rsidRPr="00AB0E44" w:rsidRDefault="00AB0E44" w:rsidP="00AB0E44">
            <w:pPr>
              <w:ind w:left="107" w:rightChars="54" w:right="108"/>
              <w:jc w:val="center"/>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w:t>
            </w:r>
            <w:r w:rsidRPr="00AB0E44">
              <w:rPr>
                <w:rFonts w:ascii="標楷體" w:eastAsia="標楷體" w:hAnsi="標楷體" w:cs="標楷體"/>
                <w:sz w:val="24"/>
                <w:lang w:val="zh-TW" w:eastAsia="zh-TW" w:bidi="zh-TW"/>
              </w:rPr>
              <w:t>最高以 10 分為限</w:t>
            </w:r>
            <w:r w:rsidRPr="00AB0E44">
              <w:rPr>
                <w:rFonts w:ascii="標楷體" w:eastAsia="標楷體" w:hAnsi="標楷體" w:cs="標楷體" w:hint="eastAsia"/>
                <w:sz w:val="24"/>
                <w:lang w:val="zh-TW" w:eastAsia="zh-TW" w:bidi="zh-TW"/>
              </w:rPr>
              <w:t>）</w:t>
            </w:r>
          </w:p>
        </w:tc>
        <w:tc>
          <w:tcPr>
            <w:tcW w:w="2411" w:type="dxa"/>
            <w:gridSpan w:val="2"/>
            <w:vAlign w:val="center"/>
          </w:tcPr>
          <w:p w:rsidR="00AB0E44" w:rsidRPr="00AB0E44" w:rsidRDefault="00AB0E44" w:rsidP="00AB0E44">
            <w:pPr>
              <w:ind w:left="85" w:right="79"/>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甲等</w:t>
            </w:r>
            <w:proofErr w:type="spellEnd"/>
          </w:p>
        </w:tc>
        <w:tc>
          <w:tcPr>
            <w:tcW w:w="3546" w:type="dxa"/>
            <w:gridSpan w:val="2"/>
            <w:vAlign w:val="center"/>
          </w:tcPr>
          <w:p w:rsidR="00AB0E44" w:rsidRPr="00AB0E44" w:rsidRDefault="00AB0E44" w:rsidP="00AB0E44">
            <w:pPr>
              <w:ind w:left="1448" w:right="14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2 分</w:t>
            </w:r>
          </w:p>
        </w:tc>
        <w:tc>
          <w:tcPr>
            <w:tcW w:w="6258" w:type="dxa"/>
            <w:vMerge w:val="restart"/>
            <w:vAlign w:val="center"/>
          </w:tcPr>
          <w:p w:rsidR="00AB0E44" w:rsidRPr="00AB0E44" w:rsidRDefault="00AB0E44" w:rsidP="00AB0E44">
            <w:pPr>
              <w:ind w:leftChars="35" w:left="560" w:rightChars="63" w:right="126" w:hangingChars="204" w:hanging="490"/>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一、以最近五年現職、同職務列等或同一</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遷序列職務期間經銓敘部審定之年終考績（成）為限。未經審定前，依機關長官覆核之考績（成）結果核計。</w:t>
            </w:r>
          </w:p>
          <w:p w:rsidR="00AB0E44" w:rsidRPr="00AB0E44" w:rsidRDefault="00AB0E44" w:rsidP="00AB0E44">
            <w:pPr>
              <w:spacing w:before="2"/>
              <w:ind w:left="102"/>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二</w:t>
            </w:r>
            <w:r w:rsidRPr="00AB0E44">
              <w:rPr>
                <w:rFonts w:ascii="標楷體" w:eastAsia="標楷體" w:hAnsi="標楷體" w:cs="標楷體"/>
                <w:sz w:val="24"/>
                <w:lang w:val="zh-TW" w:eastAsia="zh-TW" w:bidi="zh-TW"/>
              </w:rPr>
              <w:t>、考列丙等者，不予計分。</w:t>
            </w:r>
          </w:p>
          <w:p w:rsidR="00AB0E44" w:rsidRPr="00AB0E44" w:rsidRDefault="00AB0E44" w:rsidP="00AB0E44">
            <w:pPr>
              <w:spacing w:before="25"/>
              <w:ind w:left="102"/>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三</w:t>
            </w:r>
            <w:r w:rsidRPr="00AB0E44">
              <w:rPr>
                <w:rFonts w:ascii="標楷體" w:eastAsia="標楷體" w:hAnsi="標楷體" w:cs="標楷體"/>
                <w:sz w:val="24"/>
                <w:lang w:val="zh-TW" w:eastAsia="zh-TW" w:bidi="zh-TW"/>
              </w:rPr>
              <w:t>、另予考績（成）者，依評分標準折半計分。</w:t>
            </w:r>
          </w:p>
        </w:tc>
      </w:tr>
      <w:tr w:rsidR="00AB0E44" w:rsidRPr="00AB0E44" w:rsidTr="002454A1">
        <w:trPr>
          <w:trHeight w:val="850"/>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eastAsia="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eastAsia="zh-TW" w:bidi="zh-TW"/>
              </w:rPr>
            </w:pPr>
          </w:p>
        </w:tc>
        <w:tc>
          <w:tcPr>
            <w:tcW w:w="2411" w:type="dxa"/>
            <w:gridSpan w:val="2"/>
            <w:vAlign w:val="center"/>
          </w:tcPr>
          <w:p w:rsidR="00AB0E44" w:rsidRPr="00AB0E44" w:rsidRDefault="00AB0E44" w:rsidP="00AB0E44">
            <w:pPr>
              <w:ind w:left="85" w:right="79"/>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乙等</w:t>
            </w:r>
            <w:proofErr w:type="spellEnd"/>
          </w:p>
        </w:tc>
        <w:tc>
          <w:tcPr>
            <w:tcW w:w="3546" w:type="dxa"/>
            <w:gridSpan w:val="2"/>
            <w:vAlign w:val="center"/>
          </w:tcPr>
          <w:p w:rsidR="00AB0E44" w:rsidRPr="00AB0E44" w:rsidRDefault="00AB0E44" w:rsidP="00AB0E44">
            <w:pPr>
              <w:jc w:val="center"/>
              <w:rPr>
                <w:rFonts w:ascii="標楷體" w:eastAsia="標楷體" w:hAnsi="標楷體" w:cs="標楷體"/>
                <w:sz w:val="24"/>
                <w:lang w:val="zh-TW" w:bidi="zh-TW"/>
              </w:rPr>
            </w:pPr>
            <w:r w:rsidRPr="00AB0E44">
              <w:rPr>
                <w:rFonts w:ascii="標楷體" w:eastAsia="標楷體" w:hAnsi="標楷體" w:cs="標楷體"/>
                <w:sz w:val="24"/>
                <w:lang w:val="zh-TW" w:bidi="zh-TW"/>
              </w:rPr>
              <w:t>1.6 分</w:t>
            </w:r>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794"/>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val="restart"/>
            <w:vAlign w:val="center"/>
          </w:tcPr>
          <w:p w:rsidR="00AB0E44" w:rsidRPr="00AB0E44" w:rsidRDefault="00AB0E44" w:rsidP="00AB0E44">
            <w:pPr>
              <w:ind w:left="30"/>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獎懲</w:t>
            </w:r>
          </w:p>
          <w:p w:rsidR="00AB0E44" w:rsidRPr="00AB0E44" w:rsidRDefault="00AB0E44" w:rsidP="00AB0E44">
            <w:pPr>
              <w:ind w:left="102" w:rightChars="54" w:right="108"/>
              <w:jc w:val="center"/>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w:t>
            </w:r>
            <w:r w:rsidRPr="00AB0E44">
              <w:rPr>
                <w:rFonts w:ascii="標楷體" w:eastAsia="標楷體" w:hAnsi="標楷體" w:cs="標楷體"/>
                <w:sz w:val="24"/>
                <w:lang w:val="zh-TW" w:eastAsia="zh-TW" w:bidi="zh-TW"/>
              </w:rPr>
              <w:t>非主管職務最高以 8 分為限，主管職務最高以 5 分為限</w:t>
            </w:r>
            <w:r w:rsidRPr="00AB0E44">
              <w:rPr>
                <w:rFonts w:ascii="標楷體" w:eastAsia="標楷體" w:hAnsi="標楷體" w:cs="標楷體" w:hint="eastAsia"/>
                <w:sz w:val="24"/>
                <w:lang w:val="zh-TW" w:eastAsia="zh-TW" w:bidi="zh-TW"/>
              </w:rPr>
              <w:t>）</w:t>
            </w:r>
          </w:p>
        </w:tc>
        <w:tc>
          <w:tcPr>
            <w:tcW w:w="2411" w:type="dxa"/>
            <w:gridSpan w:val="2"/>
            <w:vAlign w:val="center"/>
          </w:tcPr>
          <w:p w:rsidR="00AB0E44" w:rsidRPr="00AB0E44" w:rsidRDefault="00AB0E44" w:rsidP="00AB0E44">
            <w:pPr>
              <w:ind w:left="83" w:right="79"/>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嘉獎（申誡</w:t>
            </w:r>
            <w:proofErr w:type="spellEnd"/>
            <w:r w:rsidRPr="00AB0E44">
              <w:rPr>
                <w:rFonts w:ascii="標楷體" w:eastAsia="標楷體" w:hAnsi="標楷體" w:cs="標楷體"/>
                <w:sz w:val="24"/>
                <w:lang w:val="zh-TW" w:bidi="zh-TW"/>
              </w:rPr>
              <w:t>）1 次</w:t>
            </w:r>
          </w:p>
        </w:tc>
        <w:tc>
          <w:tcPr>
            <w:tcW w:w="3546" w:type="dxa"/>
            <w:gridSpan w:val="2"/>
            <w:vAlign w:val="center"/>
          </w:tcPr>
          <w:p w:rsidR="00AB0E44" w:rsidRPr="00AB0E44" w:rsidRDefault="00AB0E44" w:rsidP="00AB0E44">
            <w:pPr>
              <w:ind w:leftChars="8" w:left="16"/>
              <w:jc w:val="center"/>
              <w:rPr>
                <w:rFonts w:ascii="標楷體" w:eastAsia="標楷體" w:hAnsi="標楷體" w:cs="標楷體"/>
                <w:sz w:val="24"/>
                <w:lang w:val="zh-TW" w:bidi="zh-TW"/>
              </w:rPr>
            </w:pPr>
            <w:r w:rsidRPr="00AB0E44">
              <w:rPr>
                <w:rFonts w:ascii="標楷體" w:eastAsia="標楷體" w:hAnsi="標楷體" w:cs="標楷體"/>
                <w:sz w:val="24"/>
                <w:lang w:val="zh-TW" w:bidi="zh-TW"/>
              </w:rPr>
              <w:t>0.1 分</w:t>
            </w:r>
          </w:p>
        </w:tc>
        <w:tc>
          <w:tcPr>
            <w:tcW w:w="6258" w:type="dxa"/>
            <w:vMerge w:val="restart"/>
            <w:vAlign w:val="center"/>
          </w:tcPr>
          <w:p w:rsidR="00AB0E44" w:rsidRPr="00AB0E44" w:rsidRDefault="00AB0E44" w:rsidP="00AB0E44">
            <w:pPr>
              <w:ind w:leftChars="42" w:left="614" w:rightChars="63" w:right="126" w:hangingChars="221" w:hanging="530"/>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一、以最近五年內（自辦理</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任</w:t>
            </w:r>
            <w:proofErr w:type="gramStart"/>
            <w:r w:rsidRPr="00AB0E44">
              <w:rPr>
                <w:rFonts w:ascii="標楷體" w:eastAsia="標楷體" w:hAnsi="標楷體" w:cs="標楷體"/>
                <w:sz w:val="24"/>
                <w:lang w:val="zh-TW" w:eastAsia="zh-TW" w:bidi="zh-TW"/>
              </w:rPr>
              <w:t>甄</w:t>
            </w:r>
            <w:proofErr w:type="gramEnd"/>
            <w:r w:rsidRPr="00AB0E44">
              <w:rPr>
                <w:rFonts w:ascii="標楷體" w:eastAsia="標楷體" w:hAnsi="標楷體" w:cs="標楷體"/>
                <w:sz w:val="24"/>
                <w:lang w:val="zh-TW" w:eastAsia="zh-TW" w:bidi="zh-TW"/>
              </w:rPr>
              <w:t>審當月上溯計算）現職、同職務列等或同一</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遷序列職務期間已核定發布之獎懲為限，並按個別獎勵案件之額度核</w:t>
            </w:r>
            <w:proofErr w:type="gramStart"/>
            <w:r w:rsidRPr="00AB0E44">
              <w:rPr>
                <w:rFonts w:ascii="標楷體" w:eastAsia="標楷體" w:hAnsi="標楷體" w:cs="標楷體"/>
                <w:sz w:val="24"/>
                <w:lang w:val="zh-TW" w:eastAsia="zh-TW" w:bidi="zh-TW"/>
              </w:rPr>
              <w:t>予計</w:t>
            </w:r>
            <w:proofErr w:type="gramEnd"/>
            <w:r w:rsidRPr="00AB0E44">
              <w:rPr>
                <w:rFonts w:ascii="標楷體" w:eastAsia="標楷體" w:hAnsi="標楷體" w:cs="標楷體"/>
                <w:sz w:val="24"/>
                <w:lang w:val="zh-TW" w:eastAsia="zh-TW" w:bidi="zh-TW"/>
              </w:rPr>
              <w:t>分。</w:t>
            </w:r>
          </w:p>
          <w:p w:rsidR="00AB0E44" w:rsidRPr="00AB0E44" w:rsidRDefault="00AB0E44" w:rsidP="00AB0E44">
            <w:pPr>
              <w:spacing w:before="3" w:line="256" w:lineRule="auto"/>
              <w:ind w:left="583" w:rightChars="63" w:right="126" w:hanging="48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二</w:t>
            </w:r>
            <w:r w:rsidRPr="00AB0E44">
              <w:rPr>
                <w:rFonts w:ascii="標楷體" w:eastAsia="標楷體" w:hAnsi="標楷體" w:cs="標楷體"/>
                <w:sz w:val="24"/>
                <w:lang w:val="zh-TW" w:eastAsia="zh-TW" w:bidi="zh-TW"/>
              </w:rPr>
              <w:t>、最近五年內（自辦理</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任</w:t>
            </w:r>
            <w:proofErr w:type="gramStart"/>
            <w:r w:rsidRPr="00AB0E44">
              <w:rPr>
                <w:rFonts w:ascii="標楷體" w:eastAsia="標楷體" w:hAnsi="標楷體" w:cs="標楷體"/>
                <w:sz w:val="24"/>
                <w:lang w:val="zh-TW" w:eastAsia="zh-TW" w:bidi="zh-TW"/>
              </w:rPr>
              <w:t>甄</w:t>
            </w:r>
            <w:proofErr w:type="gramEnd"/>
            <w:r w:rsidRPr="00AB0E44">
              <w:rPr>
                <w:rFonts w:ascii="標楷體" w:eastAsia="標楷體" w:hAnsi="標楷體" w:cs="標楷體"/>
                <w:sz w:val="24"/>
                <w:lang w:val="zh-TW" w:eastAsia="zh-TW" w:bidi="zh-TW"/>
              </w:rPr>
              <w:t>審當月上溯計算</w:t>
            </w:r>
            <w:r w:rsidRPr="00AB0E44">
              <w:rPr>
                <w:rFonts w:ascii="標楷體" w:eastAsia="標楷體" w:hAnsi="標楷體" w:cs="標楷體"/>
                <w:spacing w:val="4"/>
                <w:sz w:val="24"/>
                <w:lang w:val="zh-TW" w:eastAsia="zh-TW" w:bidi="zh-TW"/>
              </w:rPr>
              <w:t>）</w:t>
            </w:r>
            <w:r w:rsidRPr="00AB0E44">
              <w:rPr>
                <w:rFonts w:ascii="標楷體" w:eastAsia="標楷體" w:hAnsi="標楷體" w:cs="標楷體"/>
                <w:spacing w:val="-3"/>
                <w:sz w:val="24"/>
                <w:lang w:val="zh-TW" w:eastAsia="zh-TW" w:bidi="zh-TW"/>
              </w:rPr>
              <w:t>曾受懲戒處</w:t>
            </w:r>
            <w:r w:rsidRPr="00AB0E44">
              <w:rPr>
                <w:rFonts w:ascii="標楷體" w:eastAsia="標楷體" w:hAnsi="標楷體" w:cs="標楷體"/>
                <w:spacing w:val="-1"/>
                <w:sz w:val="24"/>
                <w:lang w:val="zh-TW" w:eastAsia="zh-TW" w:bidi="zh-TW"/>
              </w:rPr>
              <w:t>分者，除依「公務人員</w:t>
            </w:r>
            <w:proofErr w:type="gramStart"/>
            <w:r w:rsidRPr="00AB0E44">
              <w:rPr>
                <w:rFonts w:ascii="標楷體" w:eastAsia="標楷體" w:hAnsi="標楷體" w:cs="標楷體"/>
                <w:spacing w:val="-1"/>
                <w:sz w:val="24"/>
                <w:lang w:val="zh-TW" w:eastAsia="zh-TW" w:bidi="zh-TW"/>
              </w:rPr>
              <w:t>陞</w:t>
            </w:r>
            <w:proofErr w:type="gramEnd"/>
            <w:r w:rsidRPr="00AB0E44">
              <w:rPr>
                <w:rFonts w:ascii="標楷體" w:eastAsia="標楷體" w:hAnsi="標楷體" w:cs="標楷體"/>
                <w:spacing w:val="-1"/>
                <w:sz w:val="24"/>
                <w:lang w:val="zh-TW" w:eastAsia="zh-TW" w:bidi="zh-TW"/>
              </w:rPr>
              <w:t>遷法」第十二條規定期間不得</w:t>
            </w:r>
            <w:proofErr w:type="gramStart"/>
            <w:r w:rsidRPr="00AB0E44">
              <w:rPr>
                <w:rFonts w:ascii="標楷體" w:eastAsia="標楷體" w:hAnsi="標楷體" w:cs="標楷體"/>
                <w:spacing w:val="-1"/>
                <w:sz w:val="24"/>
                <w:lang w:val="zh-TW" w:eastAsia="zh-TW" w:bidi="zh-TW"/>
              </w:rPr>
              <w:t>陞</w:t>
            </w:r>
            <w:r w:rsidRPr="00AB0E44">
              <w:rPr>
                <w:rFonts w:ascii="標楷體" w:eastAsia="標楷體" w:hAnsi="標楷體" w:cs="標楷體"/>
                <w:spacing w:val="-25"/>
                <w:sz w:val="24"/>
                <w:lang w:val="zh-TW" w:eastAsia="zh-TW" w:bidi="zh-TW"/>
              </w:rPr>
              <w:t>任外</w:t>
            </w:r>
            <w:proofErr w:type="gramEnd"/>
            <w:r w:rsidRPr="00AB0E44">
              <w:rPr>
                <w:rFonts w:ascii="標楷體" w:eastAsia="標楷體" w:hAnsi="標楷體" w:cs="標楷體"/>
                <w:spacing w:val="-25"/>
                <w:sz w:val="24"/>
                <w:lang w:val="zh-TW" w:eastAsia="zh-TW" w:bidi="zh-TW"/>
              </w:rPr>
              <w:t xml:space="preserve">，「申誡」比照「記過 </w:t>
            </w:r>
            <w:r w:rsidRPr="00AB0E44">
              <w:rPr>
                <w:rFonts w:ascii="標楷體" w:eastAsia="標楷體" w:hAnsi="標楷體" w:cs="標楷體"/>
                <w:sz w:val="24"/>
                <w:lang w:val="zh-TW" w:eastAsia="zh-TW" w:bidi="zh-TW"/>
              </w:rPr>
              <w:t>1</w:t>
            </w:r>
            <w:r w:rsidRPr="00AB0E44">
              <w:rPr>
                <w:rFonts w:ascii="標楷體" w:eastAsia="標楷體" w:hAnsi="標楷體" w:cs="標楷體"/>
                <w:spacing w:val="-32"/>
                <w:sz w:val="24"/>
                <w:lang w:val="zh-TW" w:eastAsia="zh-TW" w:bidi="zh-TW"/>
              </w:rPr>
              <w:t xml:space="preserve"> 次」減 </w:t>
            </w:r>
            <w:r w:rsidRPr="00AB0E44">
              <w:rPr>
                <w:rFonts w:ascii="標楷體" w:eastAsia="標楷體" w:hAnsi="標楷體" w:cs="標楷體"/>
                <w:sz w:val="24"/>
                <w:lang w:val="zh-TW" w:eastAsia="zh-TW" w:bidi="zh-TW"/>
              </w:rPr>
              <w:t>0.5</w:t>
            </w:r>
            <w:r w:rsidRPr="00AB0E44">
              <w:rPr>
                <w:rFonts w:ascii="標楷體" w:eastAsia="標楷體" w:hAnsi="標楷體" w:cs="標楷體"/>
                <w:spacing w:val="-29"/>
                <w:sz w:val="24"/>
                <w:lang w:val="zh-TW" w:eastAsia="zh-TW" w:bidi="zh-TW"/>
              </w:rPr>
              <w:t xml:space="preserve"> 分，「記過」、「罰</w:t>
            </w:r>
            <w:r w:rsidRPr="00AB0E44">
              <w:rPr>
                <w:rFonts w:ascii="標楷體" w:eastAsia="標楷體" w:hAnsi="標楷體" w:cs="標楷體"/>
                <w:spacing w:val="-5"/>
                <w:sz w:val="24"/>
                <w:lang w:val="zh-TW" w:eastAsia="zh-TW" w:bidi="zh-TW"/>
              </w:rPr>
              <w:t>款」、「減</w:t>
            </w:r>
            <w:proofErr w:type="gramStart"/>
            <w:r w:rsidRPr="00AB0E44">
              <w:rPr>
                <w:rFonts w:ascii="標楷體" w:eastAsia="標楷體" w:hAnsi="標楷體" w:cs="標楷體"/>
                <w:spacing w:val="-5"/>
                <w:sz w:val="24"/>
                <w:lang w:val="zh-TW" w:eastAsia="zh-TW" w:bidi="zh-TW"/>
              </w:rPr>
              <w:t>俸</w:t>
            </w:r>
            <w:proofErr w:type="gramEnd"/>
            <w:r w:rsidRPr="00AB0E44">
              <w:rPr>
                <w:rFonts w:ascii="標楷體" w:eastAsia="標楷體" w:hAnsi="標楷體" w:cs="標楷體"/>
                <w:spacing w:val="-5"/>
                <w:sz w:val="24"/>
                <w:lang w:val="zh-TW" w:eastAsia="zh-TW" w:bidi="zh-TW"/>
              </w:rPr>
              <w:t xml:space="preserve">」比照「記過 </w:t>
            </w:r>
            <w:r w:rsidRPr="00AB0E44">
              <w:rPr>
                <w:rFonts w:ascii="標楷體" w:eastAsia="標楷體" w:hAnsi="標楷體" w:cs="標楷體"/>
                <w:sz w:val="24"/>
                <w:lang w:val="zh-TW" w:eastAsia="zh-TW" w:bidi="zh-TW"/>
              </w:rPr>
              <w:t>2</w:t>
            </w:r>
            <w:r w:rsidRPr="00AB0E44">
              <w:rPr>
                <w:rFonts w:ascii="標楷體" w:eastAsia="標楷體" w:hAnsi="標楷體" w:cs="標楷體"/>
                <w:spacing w:val="-22"/>
                <w:sz w:val="24"/>
                <w:lang w:val="zh-TW" w:eastAsia="zh-TW" w:bidi="zh-TW"/>
              </w:rPr>
              <w:t xml:space="preserve"> 次」減 </w:t>
            </w:r>
            <w:r w:rsidRPr="00AB0E44">
              <w:rPr>
                <w:rFonts w:ascii="標楷體" w:eastAsia="標楷體" w:hAnsi="標楷體" w:cs="標楷體"/>
                <w:sz w:val="24"/>
                <w:lang w:val="zh-TW" w:eastAsia="zh-TW" w:bidi="zh-TW"/>
              </w:rPr>
              <w:t>1.2</w:t>
            </w:r>
            <w:r w:rsidRPr="00AB0E44">
              <w:rPr>
                <w:rFonts w:ascii="標楷體" w:eastAsia="標楷體" w:hAnsi="標楷體" w:cs="標楷體"/>
                <w:spacing w:val="-10"/>
                <w:sz w:val="24"/>
                <w:lang w:val="zh-TW" w:eastAsia="zh-TW" w:bidi="zh-TW"/>
              </w:rPr>
              <w:t xml:space="preserve"> 分，「降級」、</w:t>
            </w:r>
            <w:r w:rsidRPr="00AB0E44">
              <w:rPr>
                <w:rFonts w:ascii="標楷體" w:eastAsia="標楷體" w:hAnsi="標楷體" w:cs="標楷體"/>
                <w:spacing w:val="-5"/>
                <w:sz w:val="24"/>
                <w:lang w:val="zh-TW" w:eastAsia="zh-TW" w:bidi="zh-TW"/>
              </w:rPr>
              <w:t xml:space="preserve">「休職」比照「記大過 </w:t>
            </w:r>
            <w:r w:rsidRPr="00AB0E44">
              <w:rPr>
                <w:rFonts w:ascii="標楷體" w:eastAsia="標楷體" w:hAnsi="標楷體" w:cs="標楷體"/>
                <w:sz w:val="24"/>
                <w:lang w:val="zh-TW" w:eastAsia="zh-TW" w:bidi="zh-TW"/>
              </w:rPr>
              <w:t>1</w:t>
            </w:r>
            <w:r w:rsidRPr="00AB0E44">
              <w:rPr>
                <w:rFonts w:ascii="標楷體" w:eastAsia="標楷體" w:hAnsi="標楷體" w:cs="標楷體"/>
                <w:spacing w:val="-22"/>
                <w:sz w:val="24"/>
                <w:lang w:val="zh-TW" w:eastAsia="zh-TW" w:bidi="zh-TW"/>
              </w:rPr>
              <w:t xml:space="preserve"> 次」減 </w:t>
            </w:r>
            <w:r w:rsidRPr="00AB0E44">
              <w:rPr>
                <w:rFonts w:ascii="標楷體" w:eastAsia="標楷體" w:hAnsi="標楷體" w:cs="標楷體"/>
                <w:sz w:val="24"/>
                <w:lang w:val="zh-TW" w:eastAsia="zh-TW" w:bidi="zh-TW"/>
              </w:rPr>
              <w:t>2</w:t>
            </w:r>
            <w:r w:rsidRPr="00AB0E44">
              <w:rPr>
                <w:rFonts w:ascii="標楷體" w:eastAsia="標楷體" w:hAnsi="標楷體" w:cs="標楷體"/>
                <w:spacing w:val="-9"/>
                <w:sz w:val="24"/>
                <w:lang w:val="zh-TW" w:eastAsia="zh-TW" w:bidi="zh-TW"/>
              </w:rPr>
              <w:t xml:space="preserve"> 分；如有</w:t>
            </w:r>
            <w:proofErr w:type="gramStart"/>
            <w:r w:rsidRPr="00AB0E44">
              <w:rPr>
                <w:rFonts w:ascii="標楷體" w:eastAsia="標楷體" w:hAnsi="標楷體" w:cs="標楷體"/>
                <w:spacing w:val="-9"/>
                <w:sz w:val="24"/>
                <w:lang w:val="zh-TW" w:eastAsia="zh-TW" w:bidi="zh-TW"/>
              </w:rPr>
              <w:t>併</w:t>
            </w:r>
            <w:proofErr w:type="gramEnd"/>
            <w:r w:rsidRPr="00AB0E44">
              <w:rPr>
                <w:rFonts w:ascii="標楷體" w:eastAsia="標楷體" w:hAnsi="標楷體" w:cs="標楷體"/>
                <w:spacing w:val="-9"/>
                <w:sz w:val="24"/>
                <w:lang w:val="zh-TW" w:eastAsia="zh-TW" w:bidi="zh-TW"/>
              </w:rPr>
              <w:t>為處分之情</w:t>
            </w:r>
            <w:r w:rsidRPr="00AB0E44">
              <w:rPr>
                <w:rFonts w:ascii="標楷體" w:eastAsia="標楷體" w:hAnsi="標楷體" w:cs="標楷體"/>
                <w:sz w:val="24"/>
                <w:lang w:val="zh-TW" w:eastAsia="zh-TW" w:bidi="zh-TW"/>
              </w:rPr>
              <w:t>形時，擇一從重減分。</w:t>
            </w:r>
          </w:p>
          <w:p w:rsidR="00AB0E44" w:rsidRPr="00AB0E44" w:rsidRDefault="00AB0E44" w:rsidP="00AB0E44">
            <w:pPr>
              <w:spacing w:before="1"/>
              <w:ind w:leftChars="53" w:left="566" w:rightChars="63" w:right="126" w:hangingChars="200" w:hanging="460"/>
              <w:jc w:val="both"/>
              <w:rPr>
                <w:rFonts w:ascii="標楷體" w:eastAsia="標楷體" w:hAnsi="標楷體" w:cs="標楷體"/>
                <w:sz w:val="24"/>
                <w:lang w:val="zh-TW" w:eastAsia="zh-TW" w:bidi="zh-TW"/>
              </w:rPr>
            </w:pPr>
            <w:r w:rsidRPr="00AB0E44">
              <w:rPr>
                <w:rFonts w:ascii="標楷體" w:eastAsia="標楷體" w:hAnsi="標楷體" w:cs="標楷體" w:hint="eastAsia"/>
                <w:spacing w:val="-10"/>
                <w:sz w:val="24"/>
                <w:lang w:val="zh-TW" w:eastAsia="zh-TW" w:bidi="zh-TW"/>
              </w:rPr>
              <w:t>三</w:t>
            </w:r>
            <w:r w:rsidRPr="00AB0E44">
              <w:rPr>
                <w:rFonts w:ascii="標楷體" w:eastAsia="標楷體" w:hAnsi="標楷體" w:cs="標楷體"/>
                <w:spacing w:val="-10"/>
                <w:sz w:val="24"/>
                <w:lang w:val="zh-TW" w:eastAsia="zh-TW" w:bidi="zh-TW"/>
              </w:rPr>
              <w:t>、按左列標準</w:t>
            </w:r>
            <w:proofErr w:type="gramStart"/>
            <w:r w:rsidRPr="00AB0E44">
              <w:rPr>
                <w:rFonts w:ascii="標楷體" w:eastAsia="標楷體" w:hAnsi="標楷體" w:cs="標楷體"/>
                <w:spacing w:val="-10"/>
                <w:sz w:val="24"/>
                <w:lang w:val="zh-TW" w:eastAsia="zh-TW" w:bidi="zh-TW"/>
              </w:rPr>
              <w:t>獎加懲減</w:t>
            </w:r>
            <w:proofErr w:type="gramEnd"/>
            <w:r w:rsidRPr="00AB0E44">
              <w:rPr>
                <w:rFonts w:ascii="標楷體" w:eastAsia="標楷體" w:hAnsi="標楷體" w:cs="標楷體"/>
                <w:spacing w:val="-10"/>
                <w:sz w:val="24"/>
                <w:lang w:val="zh-TW" w:eastAsia="zh-TW" w:bidi="zh-TW"/>
              </w:rPr>
              <w:t>，其結果如產生負分時，</w:t>
            </w:r>
            <w:proofErr w:type="gramStart"/>
            <w:r w:rsidRPr="00AB0E44">
              <w:rPr>
                <w:rFonts w:ascii="標楷體" w:eastAsia="標楷體" w:hAnsi="標楷體" w:cs="標楷體"/>
                <w:spacing w:val="-10"/>
                <w:sz w:val="24"/>
                <w:lang w:val="zh-TW" w:eastAsia="zh-TW" w:bidi="zh-TW"/>
              </w:rPr>
              <w:t>應倒扣</w:t>
            </w:r>
            <w:proofErr w:type="gramEnd"/>
            <w:r w:rsidRPr="00AB0E44">
              <w:rPr>
                <w:rFonts w:ascii="標楷體" w:eastAsia="標楷體" w:hAnsi="標楷體" w:cs="標楷體"/>
                <w:spacing w:val="-10"/>
                <w:sz w:val="24"/>
                <w:lang w:val="zh-TW" w:eastAsia="zh-TW" w:bidi="zh-TW"/>
              </w:rPr>
              <w:t>總分。</w:t>
            </w:r>
          </w:p>
        </w:tc>
      </w:tr>
      <w:tr w:rsidR="00AB0E44" w:rsidRPr="00AB0E44" w:rsidTr="002454A1">
        <w:trPr>
          <w:trHeight w:val="794"/>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eastAsia="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eastAsia="zh-TW" w:bidi="zh-TW"/>
              </w:rPr>
            </w:pPr>
          </w:p>
        </w:tc>
        <w:tc>
          <w:tcPr>
            <w:tcW w:w="2411" w:type="dxa"/>
            <w:gridSpan w:val="2"/>
            <w:vAlign w:val="center"/>
          </w:tcPr>
          <w:p w:rsidR="00AB0E44" w:rsidRPr="00AB0E44" w:rsidRDefault="00AB0E44" w:rsidP="00AB0E44">
            <w:pPr>
              <w:ind w:left="83" w:right="79"/>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嘉獎（申誡</w:t>
            </w:r>
            <w:proofErr w:type="spellEnd"/>
            <w:r w:rsidRPr="00AB0E44">
              <w:rPr>
                <w:rFonts w:ascii="標楷體" w:eastAsia="標楷體" w:hAnsi="標楷體" w:cs="標楷體"/>
                <w:sz w:val="24"/>
                <w:lang w:val="zh-TW" w:bidi="zh-TW"/>
              </w:rPr>
              <w:t>）2 次</w:t>
            </w:r>
          </w:p>
        </w:tc>
        <w:tc>
          <w:tcPr>
            <w:tcW w:w="3546" w:type="dxa"/>
            <w:gridSpan w:val="2"/>
            <w:vAlign w:val="center"/>
          </w:tcPr>
          <w:p w:rsidR="00AB0E44" w:rsidRPr="00AB0E44" w:rsidRDefault="00AB0E44" w:rsidP="00AB0E44">
            <w:pPr>
              <w:jc w:val="center"/>
              <w:rPr>
                <w:rFonts w:ascii="標楷體" w:eastAsia="標楷體" w:hAnsi="標楷體" w:cs="標楷體"/>
                <w:sz w:val="24"/>
                <w:lang w:val="zh-TW" w:bidi="zh-TW"/>
              </w:rPr>
            </w:pPr>
            <w:r w:rsidRPr="00AB0E44">
              <w:rPr>
                <w:rFonts w:ascii="標楷體" w:eastAsia="標楷體" w:hAnsi="標楷體" w:cs="標楷體"/>
                <w:sz w:val="24"/>
                <w:lang w:val="zh-TW" w:bidi="zh-TW"/>
              </w:rPr>
              <w:t>0.3 分</w:t>
            </w:r>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794"/>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2411" w:type="dxa"/>
            <w:gridSpan w:val="2"/>
            <w:vAlign w:val="center"/>
          </w:tcPr>
          <w:p w:rsidR="00AB0E44" w:rsidRPr="00AB0E44" w:rsidRDefault="00AB0E44" w:rsidP="00AB0E44">
            <w:pPr>
              <w:ind w:left="83" w:right="79"/>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記功（記過</w:t>
            </w:r>
            <w:proofErr w:type="spellEnd"/>
            <w:r w:rsidRPr="00AB0E44">
              <w:rPr>
                <w:rFonts w:ascii="標楷體" w:eastAsia="標楷體" w:hAnsi="標楷體" w:cs="標楷體"/>
                <w:sz w:val="24"/>
                <w:lang w:val="zh-TW" w:bidi="zh-TW"/>
              </w:rPr>
              <w:t>）1 次</w:t>
            </w:r>
          </w:p>
        </w:tc>
        <w:tc>
          <w:tcPr>
            <w:tcW w:w="3546" w:type="dxa"/>
            <w:gridSpan w:val="2"/>
            <w:vAlign w:val="center"/>
          </w:tcPr>
          <w:p w:rsidR="00AB0E44" w:rsidRPr="00AB0E44" w:rsidRDefault="00AB0E44" w:rsidP="00AB0E44">
            <w:pPr>
              <w:ind w:leftChars="-56" w:left="-112"/>
              <w:jc w:val="center"/>
              <w:rPr>
                <w:rFonts w:ascii="標楷體" w:eastAsia="標楷體" w:hAnsi="標楷體" w:cs="標楷體"/>
                <w:sz w:val="24"/>
                <w:lang w:val="zh-TW" w:bidi="zh-TW"/>
              </w:rPr>
            </w:pPr>
            <w:r w:rsidRPr="00AB0E44">
              <w:rPr>
                <w:rFonts w:ascii="標楷體" w:eastAsia="標楷體" w:hAnsi="標楷體" w:cs="標楷體"/>
                <w:sz w:val="24"/>
                <w:lang w:val="zh-TW" w:bidi="zh-TW"/>
              </w:rPr>
              <w:t>0.5 分</w:t>
            </w:r>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794"/>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2411" w:type="dxa"/>
            <w:gridSpan w:val="2"/>
            <w:vAlign w:val="center"/>
          </w:tcPr>
          <w:p w:rsidR="00AB0E44" w:rsidRPr="00AB0E44" w:rsidRDefault="00AB0E44" w:rsidP="00AB0E44">
            <w:pPr>
              <w:ind w:left="83" w:right="79"/>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記功（記過</w:t>
            </w:r>
            <w:proofErr w:type="spellEnd"/>
            <w:r w:rsidRPr="00AB0E44">
              <w:rPr>
                <w:rFonts w:ascii="標楷體" w:eastAsia="標楷體" w:hAnsi="標楷體" w:cs="標楷體"/>
                <w:sz w:val="24"/>
                <w:lang w:val="zh-TW" w:bidi="zh-TW"/>
              </w:rPr>
              <w:t>）2 次</w:t>
            </w:r>
          </w:p>
        </w:tc>
        <w:tc>
          <w:tcPr>
            <w:tcW w:w="3546" w:type="dxa"/>
            <w:gridSpan w:val="2"/>
            <w:vAlign w:val="center"/>
          </w:tcPr>
          <w:p w:rsidR="00AB0E44" w:rsidRPr="00AB0E44" w:rsidRDefault="00AB0E44" w:rsidP="00AB0E44">
            <w:pPr>
              <w:jc w:val="center"/>
              <w:rPr>
                <w:rFonts w:ascii="標楷體" w:eastAsia="標楷體" w:hAnsi="標楷體" w:cs="標楷體"/>
                <w:sz w:val="24"/>
                <w:lang w:val="zh-TW" w:bidi="zh-TW"/>
              </w:rPr>
            </w:pPr>
            <w:r w:rsidRPr="00AB0E44">
              <w:rPr>
                <w:rFonts w:ascii="標楷體" w:eastAsia="標楷體" w:hAnsi="標楷體" w:cs="標楷體"/>
                <w:sz w:val="24"/>
                <w:lang w:val="zh-TW" w:bidi="zh-TW"/>
              </w:rPr>
              <w:t>1.2 分</w:t>
            </w:r>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794"/>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2411" w:type="dxa"/>
            <w:gridSpan w:val="2"/>
            <w:vAlign w:val="center"/>
          </w:tcPr>
          <w:p w:rsidR="00AB0E44" w:rsidRPr="00AB0E44" w:rsidRDefault="00AB0E44" w:rsidP="00AB0E44">
            <w:pPr>
              <w:ind w:left="88" w:right="79"/>
              <w:jc w:val="center"/>
              <w:rPr>
                <w:rFonts w:ascii="標楷體" w:eastAsia="標楷體" w:hAnsi="標楷體" w:cs="標楷體"/>
                <w:sz w:val="24"/>
                <w:lang w:val="zh-TW" w:bidi="zh-TW"/>
              </w:rPr>
            </w:pPr>
            <w:proofErr w:type="spellStart"/>
            <w:r w:rsidRPr="00AB0E44">
              <w:rPr>
                <w:rFonts w:ascii="標楷體" w:eastAsia="標楷體" w:hAnsi="標楷體" w:cs="標楷體"/>
                <w:spacing w:val="-25"/>
                <w:sz w:val="24"/>
                <w:lang w:val="zh-TW" w:bidi="zh-TW"/>
              </w:rPr>
              <w:t>記大功</w:t>
            </w:r>
            <w:r w:rsidRPr="00AB0E44">
              <w:rPr>
                <w:rFonts w:ascii="標楷體" w:eastAsia="標楷體" w:hAnsi="標楷體" w:cs="標楷體"/>
                <w:sz w:val="24"/>
                <w:lang w:val="zh-TW" w:bidi="zh-TW"/>
              </w:rPr>
              <w:t>（記大過</w:t>
            </w:r>
            <w:proofErr w:type="spellEnd"/>
            <w:r w:rsidRPr="00AB0E44">
              <w:rPr>
                <w:rFonts w:ascii="標楷體" w:eastAsia="標楷體" w:hAnsi="標楷體" w:cs="標楷體"/>
                <w:spacing w:val="-36"/>
                <w:sz w:val="24"/>
                <w:lang w:val="zh-TW" w:bidi="zh-TW"/>
              </w:rPr>
              <w:t>）1</w:t>
            </w:r>
            <w:r w:rsidRPr="00AB0E44">
              <w:rPr>
                <w:rFonts w:ascii="標楷體" w:eastAsia="標楷體" w:hAnsi="標楷體" w:cs="標楷體"/>
                <w:spacing w:val="-30"/>
                <w:sz w:val="24"/>
                <w:lang w:val="zh-TW" w:bidi="zh-TW"/>
              </w:rPr>
              <w:t xml:space="preserve"> 次</w:t>
            </w:r>
          </w:p>
        </w:tc>
        <w:tc>
          <w:tcPr>
            <w:tcW w:w="3546" w:type="dxa"/>
            <w:gridSpan w:val="2"/>
            <w:vAlign w:val="center"/>
          </w:tcPr>
          <w:p w:rsidR="00AB0E44" w:rsidRPr="00AB0E44" w:rsidRDefault="00AB0E44" w:rsidP="00AB0E44">
            <w:pPr>
              <w:ind w:right="-21"/>
              <w:jc w:val="center"/>
              <w:rPr>
                <w:rFonts w:ascii="標楷體" w:eastAsia="標楷體" w:hAnsi="標楷體" w:cs="標楷體"/>
                <w:sz w:val="24"/>
                <w:lang w:val="zh-TW" w:bidi="zh-TW"/>
              </w:rPr>
            </w:pPr>
            <w:r w:rsidRPr="00AB0E44">
              <w:rPr>
                <w:rFonts w:ascii="標楷體" w:eastAsia="標楷體" w:hAnsi="標楷體" w:cs="標楷體"/>
                <w:sz w:val="24"/>
                <w:lang w:val="zh-TW" w:bidi="zh-TW"/>
              </w:rPr>
              <w:t>2 分</w:t>
            </w:r>
          </w:p>
        </w:tc>
        <w:tc>
          <w:tcPr>
            <w:tcW w:w="6258" w:type="dxa"/>
            <w:vMerge/>
            <w:tcBorders>
              <w:top w:val="nil"/>
            </w:tcBorders>
          </w:tcPr>
          <w:p w:rsidR="00AB0E44" w:rsidRPr="00AB0E44" w:rsidRDefault="00AB0E44" w:rsidP="00AB0E44">
            <w:pPr>
              <w:rPr>
                <w:rFonts w:ascii="標楷體" w:eastAsia="標楷體" w:hAnsi="標楷體" w:cs="標楷體"/>
                <w:sz w:val="2"/>
                <w:szCs w:val="2"/>
                <w:lang w:val="zh-TW" w:bidi="zh-TW"/>
              </w:rPr>
            </w:pPr>
          </w:p>
        </w:tc>
      </w:tr>
      <w:tr w:rsidR="00AB0E44" w:rsidRPr="00AB0E44" w:rsidTr="002454A1">
        <w:trPr>
          <w:trHeight w:val="3056"/>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bidi="zh-TW"/>
              </w:rPr>
            </w:pPr>
          </w:p>
        </w:tc>
        <w:tc>
          <w:tcPr>
            <w:tcW w:w="1419" w:type="dxa"/>
            <w:vAlign w:val="center"/>
          </w:tcPr>
          <w:p w:rsidR="00AB0E44" w:rsidRPr="00AB0E44" w:rsidRDefault="00AB0E44" w:rsidP="00AB0E44">
            <w:pPr>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重大殊榮</w:t>
            </w:r>
          </w:p>
          <w:p w:rsidR="00AB0E44" w:rsidRPr="00AB0E44" w:rsidRDefault="00AB0E44" w:rsidP="00AB0E44">
            <w:pPr>
              <w:ind w:rightChars="54" w:right="108"/>
              <w:jc w:val="center"/>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（最高以5分為限）</w:t>
            </w:r>
          </w:p>
        </w:tc>
        <w:tc>
          <w:tcPr>
            <w:tcW w:w="2411" w:type="dxa"/>
            <w:gridSpan w:val="2"/>
          </w:tcPr>
          <w:p w:rsidR="00AB0E44" w:rsidRPr="00AB0E44" w:rsidRDefault="00AB0E44" w:rsidP="00AB0E44">
            <w:pPr>
              <w:spacing w:line="256" w:lineRule="auto"/>
              <w:ind w:left="106" w:right="97"/>
              <w:jc w:val="both"/>
              <w:rPr>
                <w:rFonts w:ascii="標楷體" w:eastAsia="標楷體" w:hAnsi="標楷體" w:cs="標楷體"/>
                <w:sz w:val="24"/>
                <w:lang w:val="zh-TW" w:eastAsia="zh-TW" w:bidi="zh-TW"/>
              </w:rPr>
            </w:pPr>
            <w:r w:rsidRPr="00AB0E44">
              <w:rPr>
                <w:rFonts w:ascii="標楷體" w:eastAsia="標楷體" w:hAnsi="標楷體" w:cs="標楷體"/>
                <w:spacing w:val="1"/>
                <w:sz w:val="24"/>
                <w:lang w:val="zh-TW" w:eastAsia="zh-TW" w:bidi="zh-TW"/>
              </w:rPr>
              <w:t>專案考績一次記二大</w:t>
            </w:r>
            <w:r w:rsidRPr="00AB0E44">
              <w:rPr>
                <w:rFonts w:ascii="標楷體" w:eastAsia="標楷體" w:hAnsi="標楷體" w:cs="標楷體"/>
                <w:spacing w:val="-25"/>
                <w:sz w:val="24"/>
                <w:lang w:val="zh-TW" w:eastAsia="zh-TW" w:bidi="zh-TW"/>
              </w:rPr>
              <w:t>功、功績獎章、楷模獎</w:t>
            </w:r>
            <w:r w:rsidRPr="00AB0E44">
              <w:rPr>
                <w:rFonts w:ascii="標楷體" w:eastAsia="標楷體" w:hAnsi="標楷體" w:cs="標楷體"/>
                <w:spacing w:val="-35"/>
                <w:sz w:val="24"/>
                <w:lang w:val="zh-TW" w:eastAsia="zh-TW" w:bidi="zh-TW"/>
              </w:rPr>
              <w:t>章、專業獎章</w:t>
            </w:r>
            <w:r w:rsidRPr="00AB0E44">
              <w:rPr>
                <w:rFonts w:ascii="標楷體" w:eastAsia="標楷體" w:hAnsi="標楷體" w:cs="標楷體"/>
                <w:sz w:val="24"/>
                <w:lang w:val="zh-TW" w:eastAsia="zh-TW" w:bidi="zh-TW"/>
              </w:rPr>
              <w:t>（</w:t>
            </w:r>
            <w:r w:rsidRPr="00AB0E44">
              <w:rPr>
                <w:rFonts w:ascii="標楷體" w:eastAsia="標楷體" w:hAnsi="標楷體" w:cs="標楷體"/>
                <w:spacing w:val="-6"/>
                <w:sz w:val="24"/>
                <w:lang w:val="zh-TW" w:eastAsia="zh-TW" w:bidi="zh-TW"/>
              </w:rPr>
              <w:t>不含依</w:t>
            </w:r>
            <w:r w:rsidRPr="00AB0E44">
              <w:rPr>
                <w:rFonts w:ascii="標楷體" w:eastAsia="標楷體" w:hAnsi="標楷體" w:cs="標楷體"/>
                <w:sz w:val="24"/>
                <w:lang w:val="zh-TW" w:eastAsia="zh-TW" w:bidi="zh-TW"/>
              </w:rPr>
              <w:t>服務年資頒給者</w:t>
            </w:r>
            <w:r w:rsidRPr="00AB0E44">
              <w:rPr>
                <w:rFonts w:ascii="標楷體" w:eastAsia="標楷體" w:hAnsi="標楷體" w:cs="標楷體"/>
                <w:spacing w:val="-164"/>
                <w:sz w:val="24"/>
                <w:lang w:val="zh-TW" w:eastAsia="zh-TW" w:bidi="zh-TW"/>
              </w:rPr>
              <w:t>）</w:t>
            </w:r>
            <w:r w:rsidRPr="00AB0E44">
              <w:rPr>
                <w:rFonts w:ascii="標楷體" w:eastAsia="標楷體" w:hAnsi="標楷體" w:cs="標楷體"/>
                <w:spacing w:val="-30"/>
                <w:sz w:val="24"/>
                <w:lang w:val="zh-TW" w:eastAsia="zh-TW" w:bidi="zh-TW"/>
              </w:rPr>
              <w:t>、勳</w:t>
            </w:r>
            <w:r w:rsidRPr="00AB0E44">
              <w:rPr>
                <w:rFonts w:ascii="標楷體" w:eastAsia="標楷體" w:hAnsi="標楷體" w:cs="標楷體"/>
                <w:spacing w:val="1"/>
                <w:sz w:val="24"/>
                <w:lang w:val="zh-TW" w:eastAsia="zh-TW" w:bidi="zh-TW"/>
              </w:rPr>
              <w:t>章、公務人員傑出貢獻獎個人獎、模範公務人員或依其他法律規定具有得優先</w:t>
            </w:r>
            <w:proofErr w:type="gramStart"/>
            <w:r w:rsidRPr="00AB0E44">
              <w:rPr>
                <w:rFonts w:ascii="標楷體" w:eastAsia="標楷體" w:hAnsi="標楷體" w:cs="標楷體"/>
                <w:spacing w:val="1"/>
                <w:sz w:val="24"/>
                <w:lang w:val="zh-TW" w:eastAsia="zh-TW" w:bidi="zh-TW"/>
              </w:rPr>
              <w:t>陞</w:t>
            </w:r>
            <w:proofErr w:type="gramEnd"/>
            <w:r w:rsidRPr="00AB0E44">
              <w:rPr>
                <w:rFonts w:ascii="標楷體" w:eastAsia="標楷體" w:hAnsi="標楷體" w:cs="標楷體"/>
                <w:spacing w:val="1"/>
                <w:sz w:val="24"/>
                <w:lang w:val="zh-TW" w:eastAsia="zh-TW" w:bidi="zh-TW"/>
              </w:rPr>
              <w:t>任</w:t>
            </w:r>
            <w:r w:rsidRPr="00AB0E44">
              <w:rPr>
                <w:rFonts w:ascii="標楷體" w:eastAsia="標楷體" w:hAnsi="標楷體" w:cs="標楷體"/>
                <w:sz w:val="24"/>
                <w:lang w:val="zh-TW" w:eastAsia="zh-TW" w:bidi="zh-TW"/>
              </w:rPr>
              <w:t>之重大殊榮</w:t>
            </w:r>
          </w:p>
        </w:tc>
        <w:tc>
          <w:tcPr>
            <w:tcW w:w="3546" w:type="dxa"/>
            <w:gridSpan w:val="2"/>
            <w:vAlign w:val="center"/>
          </w:tcPr>
          <w:p w:rsidR="007803D6" w:rsidRDefault="00AB0E44" w:rsidP="00AB0E44">
            <w:pPr>
              <w:ind w:left="1448" w:right="14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5 分</w:t>
            </w:r>
          </w:p>
          <w:p w:rsidR="00AB0E44" w:rsidRPr="007803D6" w:rsidRDefault="00AB0E44" w:rsidP="007803D6">
            <w:pPr>
              <w:rPr>
                <w:rFonts w:ascii="標楷體" w:eastAsia="標楷體" w:hAnsi="標楷體" w:cs="標楷體"/>
                <w:sz w:val="24"/>
                <w:lang w:val="zh-TW" w:bidi="zh-TW"/>
              </w:rPr>
            </w:pPr>
          </w:p>
        </w:tc>
        <w:tc>
          <w:tcPr>
            <w:tcW w:w="6258" w:type="dxa"/>
            <w:vAlign w:val="center"/>
          </w:tcPr>
          <w:p w:rsidR="00AB0E44" w:rsidRPr="00AB0E44" w:rsidRDefault="00AB0E44" w:rsidP="00AB0E44">
            <w:pPr>
              <w:spacing w:line="256" w:lineRule="auto"/>
              <w:ind w:left="102" w:right="103"/>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以最近五年內（自辦理</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任</w:t>
            </w:r>
            <w:proofErr w:type="gramStart"/>
            <w:r w:rsidRPr="00AB0E44">
              <w:rPr>
                <w:rFonts w:ascii="標楷體" w:eastAsia="標楷體" w:hAnsi="標楷體" w:cs="標楷體"/>
                <w:sz w:val="24"/>
                <w:lang w:val="zh-TW" w:eastAsia="zh-TW" w:bidi="zh-TW"/>
              </w:rPr>
              <w:t>甄</w:t>
            </w:r>
            <w:proofErr w:type="gramEnd"/>
            <w:r w:rsidRPr="00AB0E44">
              <w:rPr>
                <w:rFonts w:ascii="標楷體" w:eastAsia="標楷體" w:hAnsi="標楷體" w:cs="標楷體"/>
                <w:sz w:val="24"/>
                <w:lang w:val="zh-TW" w:eastAsia="zh-TW" w:bidi="zh-TW"/>
              </w:rPr>
              <w:t>審當月上溯計算）現職、同職務列等或同一</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遷序列職務期間已核頒（定）者為限，且不分</w:t>
            </w:r>
            <w:proofErr w:type="gramStart"/>
            <w:r w:rsidRPr="00AB0E44">
              <w:rPr>
                <w:rFonts w:ascii="標楷體" w:eastAsia="標楷體" w:hAnsi="標楷體" w:cs="標楷體"/>
                <w:sz w:val="24"/>
                <w:lang w:val="zh-TW" w:eastAsia="zh-TW" w:bidi="zh-TW"/>
              </w:rPr>
              <w:t>次數均核予</w:t>
            </w:r>
            <w:proofErr w:type="gramEnd"/>
            <w:r w:rsidRPr="00AB0E44">
              <w:rPr>
                <w:rFonts w:ascii="標楷體" w:eastAsia="標楷體" w:hAnsi="標楷體" w:cs="標楷體"/>
                <w:sz w:val="24"/>
                <w:lang w:val="zh-TW" w:eastAsia="zh-TW" w:bidi="zh-TW"/>
              </w:rPr>
              <w:t xml:space="preserve"> 5 分。</w:t>
            </w:r>
          </w:p>
        </w:tc>
      </w:tr>
      <w:tr w:rsidR="00AB0E44" w:rsidRPr="00AB0E44" w:rsidTr="002454A1">
        <w:trPr>
          <w:trHeight w:val="3969"/>
        </w:trPr>
        <w:tc>
          <w:tcPr>
            <w:tcW w:w="1534" w:type="dxa"/>
            <w:vMerge/>
            <w:tcBorders>
              <w:top w:val="nil"/>
            </w:tcBorders>
          </w:tcPr>
          <w:p w:rsidR="00AB0E44" w:rsidRPr="00AB0E44" w:rsidRDefault="00AB0E44" w:rsidP="00AB0E44">
            <w:pPr>
              <w:jc w:val="center"/>
              <w:rPr>
                <w:rFonts w:ascii="標楷體" w:eastAsia="標楷體" w:hAnsi="標楷體" w:cs="標楷體"/>
                <w:sz w:val="2"/>
                <w:szCs w:val="2"/>
                <w:lang w:val="zh-TW" w:eastAsia="zh-TW" w:bidi="zh-TW"/>
              </w:rPr>
            </w:pPr>
          </w:p>
        </w:tc>
        <w:tc>
          <w:tcPr>
            <w:tcW w:w="1419" w:type="dxa"/>
            <w:vAlign w:val="center"/>
          </w:tcPr>
          <w:p w:rsidR="00AB0E44" w:rsidRPr="00AB0E44" w:rsidRDefault="00AB0E44" w:rsidP="00AB0E44">
            <w:pPr>
              <w:widowControl/>
              <w:spacing w:line="0" w:lineRule="atLeast"/>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工作表現</w:t>
            </w:r>
          </w:p>
          <w:p w:rsidR="00AB0E44" w:rsidRPr="00AB0E44" w:rsidRDefault="00AB0E44" w:rsidP="00AB0E44">
            <w:pPr>
              <w:widowControl/>
              <w:spacing w:line="0" w:lineRule="atLeast"/>
              <w:ind w:rightChars="54" w:right="108"/>
              <w:jc w:val="center"/>
              <w:rPr>
                <w:rFonts w:ascii="標楷體" w:eastAsia="標楷體" w:hAnsi="標楷體" w:cs="標楷體"/>
                <w:sz w:val="24"/>
                <w:lang w:val="zh-TW" w:eastAsia="zh-TW" w:bidi="zh-TW"/>
              </w:rPr>
            </w:pPr>
            <w:r w:rsidRPr="00AB0E44">
              <w:rPr>
                <w:rFonts w:ascii="標楷體" w:eastAsia="標楷體" w:hAnsi="標楷體" w:cs="新細明體"/>
                <w:sz w:val="24"/>
                <w:lang w:val="zh-TW" w:eastAsia="zh-TW" w:bidi="mn-Mong-CN"/>
              </w:rPr>
              <w:t>(</w:t>
            </w:r>
            <w:r w:rsidRPr="00AB0E44">
              <w:rPr>
                <w:rFonts w:ascii="標楷體" w:eastAsia="標楷體" w:hAnsi="標楷體" w:cs="新細明體" w:hint="eastAsia"/>
                <w:sz w:val="24"/>
                <w:lang w:val="zh-TW" w:eastAsia="zh-TW" w:bidi="mn-Mong-CN"/>
              </w:rPr>
              <w:t>非主管職務最高以</w:t>
            </w:r>
            <w:r w:rsidRPr="00AB0E44">
              <w:rPr>
                <w:rFonts w:ascii="標楷體" w:eastAsia="標楷體" w:hAnsi="標楷體" w:cs="新細明體"/>
                <w:sz w:val="24"/>
                <w:lang w:val="zh-TW" w:eastAsia="zh-TW" w:bidi="mn-Mong-CN"/>
              </w:rPr>
              <w:t>15</w:t>
            </w:r>
            <w:r w:rsidRPr="00AB0E44">
              <w:rPr>
                <w:rFonts w:ascii="標楷體" w:eastAsia="標楷體" w:hAnsi="標楷體" w:cs="新細明體" w:hint="eastAsia"/>
                <w:sz w:val="24"/>
                <w:lang w:val="zh-TW" w:eastAsia="zh-TW" w:bidi="mn-Mong-CN"/>
              </w:rPr>
              <w:t>分為限，主管職務最高以</w:t>
            </w:r>
            <w:r w:rsidRPr="00AB0E44">
              <w:rPr>
                <w:rFonts w:ascii="標楷體" w:eastAsia="標楷體" w:hAnsi="標楷體" w:cs="新細明體"/>
                <w:sz w:val="24"/>
                <w:lang w:val="zh-TW" w:eastAsia="zh-TW" w:bidi="mn-Mong-CN"/>
              </w:rPr>
              <w:t>8</w:t>
            </w:r>
            <w:r w:rsidRPr="00AB0E44">
              <w:rPr>
                <w:rFonts w:ascii="標楷體" w:eastAsia="標楷體" w:hAnsi="標楷體" w:cs="新細明體" w:hint="eastAsia"/>
                <w:sz w:val="24"/>
                <w:lang w:val="zh-TW" w:eastAsia="zh-TW" w:bidi="mn-Mong-CN"/>
              </w:rPr>
              <w:t>分為限</w:t>
            </w:r>
            <w:r w:rsidRPr="00AB0E44">
              <w:rPr>
                <w:rFonts w:ascii="標楷體" w:eastAsia="標楷體" w:hAnsi="標楷體" w:cs="新細明體"/>
                <w:sz w:val="24"/>
                <w:lang w:val="zh-TW" w:eastAsia="zh-TW" w:bidi="mn-Mong-CN"/>
              </w:rPr>
              <w:t>)</w:t>
            </w:r>
          </w:p>
        </w:tc>
        <w:tc>
          <w:tcPr>
            <w:tcW w:w="2411" w:type="dxa"/>
            <w:gridSpan w:val="2"/>
            <w:vAlign w:val="center"/>
          </w:tcPr>
          <w:p w:rsidR="00AB0E44" w:rsidRPr="00AB0E44" w:rsidRDefault="00AB0E44" w:rsidP="00AB0E44">
            <w:pPr>
              <w:ind w:leftChars="72" w:left="144" w:right="79"/>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就受考人</w:t>
            </w:r>
            <w:r w:rsidRPr="00AB0E44">
              <w:rPr>
                <w:rFonts w:ascii="標楷體" w:eastAsia="標楷體" w:hAnsi="標楷體" w:cs="標楷體"/>
                <w:sz w:val="24"/>
                <w:lang w:val="zh-TW" w:eastAsia="zh-TW" w:bidi="zh-TW"/>
              </w:rPr>
              <w:t>平時工作知能及公文績效、創新研究及簡化流程、服務態度、年度工作計畫等具體表現考評</w:t>
            </w:r>
            <w:r w:rsidRPr="00AB0E44">
              <w:rPr>
                <w:rFonts w:ascii="標楷體" w:eastAsia="標楷體" w:hAnsi="標楷體" w:cs="標楷體" w:hint="eastAsia"/>
                <w:sz w:val="24"/>
                <w:lang w:val="zh-TW" w:eastAsia="zh-TW" w:bidi="zh-TW"/>
              </w:rPr>
              <w:t>。</w:t>
            </w:r>
          </w:p>
        </w:tc>
        <w:tc>
          <w:tcPr>
            <w:tcW w:w="1702" w:type="dxa"/>
            <w:vAlign w:val="center"/>
          </w:tcPr>
          <w:p w:rsidR="00AB0E44" w:rsidRPr="00AB0E44" w:rsidRDefault="00AB0E44" w:rsidP="00AB0E44">
            <w:pPr>
              <w:ind w:left="149" w:right="143"/>
              <w:jc w:val="center"/>
              <w:rPr>
                <w:rFonts w:ascii="標楷體" w:eastAsia="標楷體" w:hAnsi="標楷體" w:cs="標楷體"/>
                <w:sz w:val="24"/>
                <w:lang w:val="zh-TW" w:bidi="zh-TW"/>
              </w:rPr>
            </w:pPr>
            <w:r w:rsidRPr="00AB0E44">
              <w:rPr>
                <w:rFonts w:ascii="標楷體" w:eastAsia="標楷體" w:hAnsi="標楷體" w:cs="標楷體"/>
                <w:sz w:val="24"/>
                <w:lang w:val="zh-TW" w:bidi="zh-TW"/>
              </w:rPr>
              <w:t>15 分</w:t>
            </w:r>
          </w:p>
        </w:tc>
        <w:tc>
          <w:tcPr>
            <w:tcW w:w="1844" w:type="dxa"/>
            <w:vAlign w:val="center"/>
          </w:tcPr>
          <w:p w:rsidR="00AB0E44" w:rsidRPr="00AB0E44" w:rsidRDefault="00AB0E44" w:rsidP="00AB0E44">
            <w:pPr>
              <w:ind w:left="250" w:right="2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8 分</w:t>
            </w:r>
          </w:p>
        </w:tc>
        <w:tc>
          <w:tcPr>
            <w:tcW w:w="6258" w:type="dxa"/>
          </w:tcPr>
          <w:p w:rsidR="00AB0E44" w:rsidRPr="00AB0E44" w:rsidRDefault="00AB0E44" w:rsidP="00AB0E44">
            <w:pPr>
              <w:spacing w:before="1" w:line="256" w:lineRule="auto"/>
              <w:ind w:left="583" w:right="117" w:hanging="480"/>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一、以最近五年內（自辦理</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任</w:t>
            </w:r>
            <w:proofErr w:type="gramStart"/>
            <w:r w:rsidRPr="00AB0E44">
              <w:rPr>
                <w:rFonts w:ascii="標楷體" w:eastAsia="標楷體" w:hAnsi="標楷體" w:cs="標楷體"/>
                <w:sz w:val="24"/>
                <w:lang w:val="zh-TW" w:eastAsia="zh-TW" w:bidi="zh-TW"/>
              </w:rPr>
              <w:t>甄</w:t>
            </w:r>
            <w:proofErr w:type="gramEnd"/>
            <w:r w:rsidRPr="00AB0E44">
              <w:rPr>
                <w:rFonts w:ascii="標楷體" w:eastAsia="標楷體" w:hAnsi="標楷體" w:cs="標楷體"/>
                <w:sz w:val="24"/>
                <w:lang w:val="zh-TW" w:eastAsia="zh-TW" w:bidi="zh-TW"/>
              </w:rPr>
              <w:t>審當月上溯計算）現職、同職務列等或同一</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遷序列職務期間之工作表現為限。</w:t>
            </w:r>
          </w:p>
          <w:p w:rsidR="00AB0E44" w:rsidRPr="00AB0E44" w:rsidRDefault="00AB0E44" w:rsidP="00AB0E44">
            <w:pPr>
              <w:spacing w:before="3" w:line="256" w:lineRule="auto"/>
              <w:ind w:left="583" w:right="118" w:hanging="480"/>
              <w:jc w:val="both"/>
              <w:rPr>
                <w:rFonts w:ascii="標楷體" w:eastAsia="標楷體" w:hAnsi="標楷體" w:cs="新細明體"/>
                <w:color w:val="000000"/>
                <w:sz w:val="24"/>
                <w:szCs w:val="24"/>
                <w:lang w:eastAsia="zh-TW"/>
              </w:rPr>
            </w:pPr>
            <w:r w:rsidRPr="00AB0E44">
              <w:rPr>
                <w:rFonts w:ascii="標楷體" w:eastAsia="標楷體" w:hAnsi="標楷體" w:cs="新細明體" w:hint="eastAsia"/>
                <w:color w:val="000000"/>
                <w:sz w:val="24"/>
                <w:szCs w:val="24"/>
                <w:lang w:eastAsia="zh-TW"/>
              </w:rPr>
              <w:t>二</w:t>
            </w:r>
            <w:r w:rsidRPr="00AB0E44">
              <w:rPr>
                <w:rFonts w:ascii="標楷體" w:eastAsia="標楷體" w:hAnsi="標楷體" w:cs="新細明體"/>
                <w:color w:val="000000"/>
                <w:sz w:val="24"/>
                <w:szCs w:val="24"/>
                <w:lang w:eastAsia="zh-TW"/>
              </w:rPr>
              <w:t>、本項由服務單位之督導長官、服務單位主管及人事</w:t>
            </w:r>
            <w:proofErr w:type="gramStart"/>
            <w:r w:rsidRPr="00AB0E44">
              <w:rPr>
                <w:rFonts w:ascii="標楷體" w:eastAsia="標楷體" w:hAnsi="標楷體" w:cs="新細明體"/>
                <w:color w:val="000000"/>
                <w:sz w:val="24"/>
                <w:szCs w:val="24"/>
                <w:lang w:eastAsia="zh-TW"/>
              </w:rPr>
              <w:t>甄</w:t>
            </w:r>
            <w:proofErr w:type="gramEnd"/>
            <w:r w:rsidRPr="00AB0E44">
              <w:rPr>
                <w:rFonts w:ascii="標楷體" w:eastAsia="標楷體" w:hAnsi="標楷體" w:cs="新細明體"/>
                <w:color w:val="000000"/>
                <w:sz w:val="24"/>
                <w:szCs w:val="24"/>
                <w:lang w:eastAsia="zh-TW"/>
              </w:rPr>
              <w:t>審委員共同考評，其各占評分比重分別如下：</w:t>
            </w:r>
          </w:p>
          <w:p w:rsidR="00AB0E44" w:rsidRPr="00AB0E44" w:rsidRDefault="00AB0E44" w:rsidP="00AB0E44">
            <w:pPr>
              <w:spacing w:line="0" w:lineRule="atLeast"/>
              <w:ind w:left="550" w:hanging="323"/>
              <w:rPr>
                <w:rFonts w:ascii="標楷體" w:eastAsia="標楷體" w:hAnsi="標楷體" w:cs="新細明體"/>
                <w:color w:val="000000"/>
                <w:sz w:val="24"/>
                <w:szCs w:val="24"/>
                <w:lang w:eastAsia="zh-TW"/>
              </w:rPr>
            </w:pPr>
            <w:r w:rsidRPr="00AB0E44">
              <w:rPr>
                <w:rFonts w:ascii="標楷體" w:eastAsia="標楷體" w:hAnsi="標楷體" w:cs="新細明體"/>
                <w:color w:val="000000"/>
                <w:sz w:val="24"/>
                <w:szCs w:val="24"/>
                <w:lang w:eastAsia="zh-TW"/>
              </w:rPr>
              <w:t>(</w:t>
            </w:r>
            <w:proofErr w:type="gramStart"/>
            <w:r w:rsidRPr="00AB0E44">
              <w:rPr>
                <w:rFonts w:ascii="標楷體" w:eastAsia="標楷體" w:hAnsi="標楷體" w:cs="新細明體"/>
                <w:color w:val="000000"/>
                <w:sz w:val="24"/>
                <w:szCs w:val="24"/>
                <w:lang w:eastAsia="zh-TW"/>
              </w:rPr>
              <w:t>一</w:t>
            </w:r>
            <w:proofErr w:type="gramEnd"/>
            <w:r w:rsidRPr="00AB0E44">
              <w:rPr>
                <w:rFonts w:ascii="標楷體" w:eastAsia="標楷體" w:hAnsi="標楷體" w:cs="新細明體"/>
                <w:color w:val="000000"/>
                <w:sz w:val="24"/>
                <w:szCs w:val="24"/>
                <w:lang w:eastAsia="zh-TW"/>
              </w:rPr>
              <w:t>)服務單位督導長官：30%。</w:t>
            </w:r>
          </w:p>
          <w:p w:rsidR="00AB0E44" w:rsidRPr="00AB0E44" w:rsidRDefault="00AB0E44" w:rsidP="00AB0E44">
            <w:pPr>
              <w:spacing w:line="0" w:lineRule="atLeast"/>
              <w:ind w:left="550" w:hanging="323"/>
              <w:rPr>
                <w:rFonts w:ascii="標楷體" w:eastAsia="標楷體" w:hAnsi="標楷體" w:cs="新細明體"/>
                <w:color w:val="000000"/>
                <w:sz w:val="24"/>
                <w:szCs w:val="24"/>
                <w:lang w:eastAsia="zh-TW"/>
              </w:rPr>
            </w:pPr>
            <w:r w:rsidRPr="00AB0E44">
              <w:rPr>
                <w:rFonts w:ascii="標楷體" w:eastAsia="標楷體" w:hAnsi="標楷體" w:cs="新細明體"/>
                <w:color w:val="000000"/>
                <w:sz w:val="24"/>
                <w:szCs w:val="24"/>
                <w:lang w:eastAsia="zh-TW"/>
              </w:rPr>
              <w:t>(二)服務單位主管：30%。</w:t>
            </w:r>
          </w:p>
          <w:p w:rsidR="00AB0E44" w:rsidRPr="00AB0E44" w:rsidRDefault="00AB0E44" w:rsidP="00AB0E44">
            <w:pPr>
              <w:spacing w:line="0" w:lineRule="atLeast"/>
              <w:ind w:left="550" w:hanging="323"/>
              <w:rPr>
                <w:lang w:eastAsia="zh-TW"/>
              </w:rPr>
            </w:pPr>
            <w:r w:rsidRPr="00AB0E44">
              <w:rPr>
                <w:rFonts w:ascii="標楷體" w:eastAsia="標楷體" w:hAnsi="標楷體" w:cs="新細明體"/>
                <w:color w:val="000000"/>
                <w:sz w:val="24"/>
                <w:szCs w:val="24"/>
                <w:lang w:eastAsia="zh-TW"/>
              </w:rPr>
              <w:t>(三)人事</w:t>
            </w:r>
            <w:proofErr w:type="gramStart"/>
            <w:r w:rsidRPr="00AB0E44">
              <w:rPr>
                <w:rFonts w:ascii="標楷體" w:eastAsia="標楷體" w:hAnsi="標楷體" w:cs="新細明體"/>
                <w:color w:val="000000"/>
                <w:sz w:val="24"/>
                <w:szCs w:val="24"/>
                <w:lang w:eastAsia="zh-TW"/>
              </w:rPr>
              <w:t>甄</w:t>
            </w:r>
            <w:proofErr w:type="gramEnd"/>
            <w:r w:rsidRPr="00AB0E44">
              <w:rPr>
                <w:rFonts w:ascii="標楷體" w:eastAsia="標楷體" w:hAnsi="標楷體" w:cs="新細明體"/>
                <w:color w:val="000000"/>
                <w:sz w:val="24"/>
                <w:szCs w:val="24"/>
                <w:lang w:eastAsia="zh-TW"/>
              </w:rPr>
              <w:t>審委員：40%。</w:t>
            </w:r>
          </w:p>
          <w:p w:rsidR="00AB0E44" w:rsidRPr="00AB0E44" w:rsidRDefault="00AB0E44" w:rsidP="00AB0E44">
            <w:pPr>
              <w:spacing w:before="3" w:line="256" w:lineRule="auto"/>
              <w:ind w:left="583" w:right="118" w:hanging="480"/>
              <w:jc w:val="both"/>
              <w:rPr>
                <w:rFonts w:ascii="標楷體" w:eastAsia="標楷體" w:hAnsi="標楷體"/>
                <w:color w:val="000000"/>
                <w:sz w:val="24"/>
                <w:szCs w:val="24"/>
                <w:lang w:eastAsia="zh-TW"/>
              </w:rPr>
            </w:pPr>
            <w:r w:rsidRPr="00AB0E44">
              <w:rPr>
                <w:rFonts w:ascii="標楷體" w:eastAsia="標楷體" w:hAnsi="標楷體" w:hint="eastAsia"/>
                <w:color w:val="000000"/>
                <w:sz w:val="24"/>
                <w:szCs w:val="24"/>
                <w:lang w:eastAsia="zh-TW"/>
              </w:rPr>
              <w:t>三、</w:t>
            </w:r>
            <w:r w:rsidRPr="00AB0E44">
              <w:rPr>
                <w:rFonts w:ascii="標楷體" w:eastAsia="標楷體" w:hAnsi="標楷體"/>
                <w:color w:val="000000"/>
                <w:sz w:val="24"/>
                <w:szCs w:val="24"/>
                <w:lang w:eastAsia="zh-TW"/>
              </w:rPr>
              <w:t>評分</w:t>
            </w:r>
            <w:r w:rsidRPr="00AB0E44">
              <w:rPr>
                <w:rFonts w:ascii="標楷體" w:eastAsia="標楷體" w:hAnsi="標楷體" w:hint="eastAsia"/>
                <w:color w:val="000000"/>
                <w:sz w:val="24"/>
                <w:szCs w:val="24"/>
                <w:lang w:eastAsia="zh-TW"/>
              </w:rPr>
              <w:t>非主管職務</w:t>
            </w:r>
            <w:r w:rsidRPr="00AB0E44">
              <w:rPr>
                <w:rFonts w:ascii="標楷體" w:eastAsia="標楷體" w:hAnsi="標楷體"/>
                <w:color w:val="000000"/>
                <w:sz w:val="24"/>
                <w:szCs w:val="24"/>
                <w:lang w:eastAsia="zh-TW"/>
              </w:rPr>
              <w:t>以9至13.5分為原則，若低於9分或高於13.5分，須另加</w:t>
            </w:r>
            <w:proofErr w:type="gramStart"/>
            <w:r w:rsidRPr="00AB0E44">
              <w:rPr>
                <w:rFonts w:ascii="標楷體" w:eastAsia="標楷體" w:hAnsi="標楷體"/>
                <w:color w:val="000000"/>
                <w:sz w:val="24"/>
                <w:szCs w:val="24"/>
                <w:lang w:eastAsia="zh-TW"/>
              </w:rPr>
              <w:t>註</w:t>
            </w:r>
            <w:proofErr w:type="gramEnd"/>
            <w:r w:rsidRPr="00AB0E44">
              <w:rPr>
                <w:rFonts w:ascii="標楷體" w:eastAsia="標楷體" w:hAnsi="標楷體"/>
                <w:color w:val="000000"/>
                <w:sz w:val="24"/>
                <w:szCs w:val="24"/>
                <w:lang w:eastAsia="zh-TW"/>
              </w:rPr>
              <w:t>具體特殊事蹟說明。(60%～90%)</w:t>
            </w:r>
            <w:r w:rsidRPr="00AB0E44">
              <w:rPr>
                <w:rFonts w:ascii="標楷體" w:eastAsia="標楷體" w:hAnsi="標楷體" w:hint="eastAsia"/>
                <w:color w:val="000000"/>
                <w:sz w:val="24"/>
                <w:szCs w:val="24"/>
                <w:lang w:eastAsia="zh-TW"/>
              </w:rPr>
              <w:t>；主管職務</w:t>
            </w:r>
            <w:r w:rsidRPr="00AB0E44">
              <w:rPr>
                <w:rFonts w:ascii="標楷體" w:eastAsia="標楷體" w:hAnsi="標楷體"/>
                <w:color w:val="000000"/>
                <w:sz w:val="24"/>
                <w:szCs w:val="24"/>
                <w:lang w:eastAsia="zh-TW"/>
              </w:rPr>
              <w:t>以4.8至7.2分為原則，若低於</w:t>
            </w:r>
            <w:r w:rsidRPr="00AB0E44">
              <w:rPr>
                <w:rFonts w:ascii="標楷體" w:eastAsia="標楷體" w:hAnsi="標楷體" w:hint="eastAsia"/>
                <w:color w:val="000000"/>
                <w:sz w:val="24"/>
                <w:szCs w:val="24"/>
                <w:lang w:eastAsia="zh-TW"/>
              </w:rPr>
              <w:t>4</w:t>
            </w:r>
            <w:r w:rsidRPr="00AB0E44">
              <w:rPr>
                <w:rFonts w:ascii="標楷體" w:eastAsia="標楷體" w:hAnsi="標楷體"/>
                <w:color w:val="000000"/>
                <w:sz w:val="24"/>
                <w:szCs w:val="24"/>
                <w:lang w:eastAsia="zh-TW"/>
              </w:rPr>
              <w:t>.8分或高於</w:t>
            </w:r>
            <w:r w:rsidRPr="00AB0E44">
              <w:rPr>
                <w:rFonts w:ascii="標楷體" w:eastAsia="標楷體" w:hAnsi="標楷體" w:hint="eastAsia"/>
                <w:color w:val="000000"/>
                <w:sz w:val="24"/>
                <w:szCs w:val="24"/>
                <w:lang w:eastAsia="zh-TW"/>
              </w:rPr>
              <w:t>7</w:t>
            </w:r>
            <w:r w:rsidRPr="00AB0E44">
              <w:rPr>
                <w:rFonts w:ascii="標楷體" w:eastAsia="標楷體" w:hAnsi="標楷體"/>
                <w:color w:val="000000"/>
                <w:sz w:val="24"/>
                <w:szCs w:val="24"/>
                <w:lang w:eastAsia="zh-TW"/>
              </w:rPr>
              <w:t>.2分，須另加</w:t>
            </w:r>
            <w:proofErr w:type="gramStart"/>
            <w:r w:rsidRPr="00AB0E44">
              <w:rPr>
                <w:rFonts w:ascii="標楷體" w:eastAsia="標楷體" w:hAnsi="標楷體"/>
                <w:color w:val="000000"/>
                <w:sz w:val="24"/>
                <w:szCs w:val="24"/>
                <w:lang w:eastAsia="zh-TW"/>
              </w:rPr>
              <w:t>註</w:t>
            </w:r>
            <w:proofErr w:type="gramEnd"/>
            <w:r w:rsidRPr="00AB0E44">
              <w:rPr>
                <w:rFonts w:ascii="標楷體" w:eastAsia="標楷體" w:hAnsi="標楷體"/>
                <w:color w:val="000000"/>
                <w:sz w:val="24"/>
                <w:szCs w:val="24"/>
                <w:lang w:eastAsia="zh-TW"/>
              </w:rPr>
              <w:t>具體特殊事蹟說明。(60%～90%)</w:t>
            </w:r>
            <w:r w:rsidRPr="00AB0E44">
              <w:rPr>
                <w:rFonts w:ascii="標楷體" w:eastAsia="標楷體" w:hAnsi="標楷體" w:hint="eastAsia"/>
                <w:color w:val="000000"/>
                <w:sz w:val="24"/>
                <w:szCs w:val="24"/>
                <w:lang w:eastAsia="zh-TW"/>
              </w:rPr>
              <w:t>。</w:t>
            </w:r>
          </w:p>
          <w:p w:rsidR="00AB0E44" w:rsidRPr="00AB0E44" w:rsidRDefault="00AB0E44" w:rsidP="00AB0E44">
            <w:pPr>
              <w:spacing w:before="1" w:line="256" w:lineRule="auto"/>
              <w:ind w:left="583" w:right="117" w:hanging="48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四</w:t>
            </w:r>
            <w:r w:rsidRPr="00AB0E44">
              <w:rPr>
                <w:rFonts w:ascii="標楷體" w:eastAsia="標楷體" w:hAnsi="標楷體" w:cs="標楷體"/>
                <w:sz w:val="24"/>
                <w:lang w:val="zh-TW" w:eastAsia="zh-TW" w:bidi="zh-TW"/>
              </w:rPr>
              <w:t>、</w:t>
            </w:r>
            <w:r w:rsidRPr="00AB0E44">
              <w:rPr>
                <w:rFonts w:ascii="標楷體" w:eastAsia="標楷體" w:hAnsi="標楷體" w:cs="標楷體"/>
                <w:color w:val="000000"/>
                <w:sz w:val="24"/>
                <w:lang w:val="zh-TW" w:eastAsia="zh-TW" w:bidi="zh-TW"/>
              </w:rPr>
              <w:t>如曾獲頒工作楷模、績優人員或其他功績程度未達重大殊榮，但經機關</w:t>
            </w:r>
            <w:proofErr w:type="gramStart"/>
            <w:r w:rsidRPr="00AB0E44">
              <w:rPr>
                <w:rFonts w:ascii="標楷體" w:eastAsia="標楷體" w:hAnsi="標楷體" w:cs="標楷體"/>
                <w:color w:val="000000"/>
                <w:sz w:val="24"/>
                <w:lang w:val="zh-TW" w:eastAsia="zh-TW" w:bidi="zh-TW"/>
              </w:rPr>
              <w:t>甄</w:t>
            </w:r>
            <w:proofErr w:type="gramEnd"/>
            <w:r w:rsidRPr="00AB0E44">
              <w:rPr>
                <w:rFonts w:ascii="標楷體" w:eastAsia="標楷體" w:hAnsi="標楷體" w:cs="標楷體"/>
                <w:color w:val="000000"/>
                <w:sz w:val="24"/>
                <w:lang w:val="zh-TW" w:eastAsia="zh-TW" w:bidi="zh-TW"/>
              </w:rPr>
              <w:t>審委員會審認足以列入評比之獎勵，應優</w:t>
            </w:r>
            <w:proofErr w:type="gramStart"/>
            <w:r w:rsidRPr="00AB0E44">
              <w:rPr>
                <w:rFonts w:ascii="標楷體" w:eastAsia="標楷體" w:hAnsi="標楷體" w:cs="標楷體"/>
                <w:color w:val="000000"/>
                <w:sz w:val="24"/>
                <w:lang w:val="zh-TW" w:eastAsia="zh-TW" w:bidi="zh-TW"/>
              </w:rPr>
              <w:t>予考</w:t>
            </w:r>
            <w:proofErr w:type="gramEnd"/>
            <w:r w:rsidRPr="00AB0E44">
              <w:rPr>
                <w:rFonts w:ascii="標楷體" w:eastAsia="標楷體" w:hAnsi="標楷體" w:cs="標楷體"/>
                <w:color w:val="000000"/>
                <w:sz w:val="24"/>
                <w:lang w:val="zh-TW" w:eastAsia="zh-TW" w:bidi="zh-TW"/>
              </w:rPr>
              <w:t>量評分。</w:t>
            </w:r>
          </w:p>
        </w:tc>
      </w:tr>
      <w:tr w:rsidR="00AB0E44" w:rsidRPr="00AB0E44" w:rsidTr="002454A1">
        <w:trPr>
          <w:trHeight w:val="3444"/>
        </w:trPr>
        <w:tc>
          <w:tcPr>
            <w:tcW w:w="1534" w:type="dxa"/>
            <w:vMerge w:val="restart"/>
            <w:vAlign w:val="center"/>
          </w:tcPr>
          <w:p w:rsidR="00AB0E44" w:rsidRPr="00AB0E44" w:rsidRDefault="00AB0E44" w:rsidP="00AB0E44">
            <w:pPr>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職務適任性</w:t>
            </w:r>
            <w:proofErr w:type="spellEnd"/>
          </w:p>
        </w:tc>
        <w:tc>
          <w:tcPr>
            <w:tcW w:w="1419" w:type="dxa"/>
            <w:vMerge w:val="restart"/>
            <w:vAlign w:val="center"/>
          </w:tcPr>
          <w:p w:rsidR="00AB0E44" w:rsidRPr="00AB0E44" w:rsidRDefault="00AB0E44" w:rsidP="00AB0E44">
            <w:pPr>
              <w:spacing w:line="256" w:lineRule="auto"/>
              <w:ind w:left="30" w:right="99" w:hanging="30"/>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專業或技術能力</w:t>
            </w:r>
          </w:p>
          <w:p w:rsidR="00AB0E44" w:rsidRPr="00AB0E44" w:rsidRDefault="00AB0E44" w:rsidP="00AB0E44">
            <w:pPr>
              <w:spacing w:line="256" w:lineRule="auto"/>
              <w:ind w:left="30" w:right="99" w:hanging="3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w:t>
            </w:r>
            <w:r w:rsidRPr="00AB0E44">
              <w:rPr>
                <w:rFonts w:ascii="標楷體" w:eastAsia="標楷體" w:hAnsi="標楷體" w:cs="標楷體"/>
                <w:sz w:val="24"/>
                <w:lang w:val="zh-TW" w:eastAsia="zh-TW" w:bidi="zh-TW"/>
              </w:rPr>
              <w:t>最高以5分為限</w:t>
            </w:r>
            <w:r w:rsidRPr="00AB0E44">
              <w:rPr>
                <w:rFonts w:ascii="標楷體" w:eastAsia="標楷體" w:hAnsi="標楷體" w:cs="標楷體" w:hint="eastAsia"/>
                <w:sz w:val="24"/>
                <w:lang w:val="zh-TW" w:eastAsia="zh-TW" w:bidi="zh-TW"/>
              </w:rPr>
              <w:t>）</w:t>
            </w:r>
          </w:p>
        </w:tc>
        <w:tc>
          <w:tcPr>
            <w:tcW w:w="2411" w:type="dxa"/>
            <w:gridSpan w:val="2"/>
            <w:tcBorders>
              <w:bottom w:val="single" w:sz="4" w:space="0" w:color="auto"/>
            </w:tcBorders>
            <w:vAlign w:val="center"/>
          </w:tcPr>
          <w:p w:rsidR="00AB0E44" w:rsidRPr="00AB0E44" w:rsidRDefault="00AB0E44" w:rsidP="00AB0E44">
            <w:pPr>
              <w:spacing w:before="215"/>
              <w:ind w:leftChars="72" w:left="144" w:right="79"/>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就受考人之通過外語檢定等級考評</w:t>
            </w:r>
          </w:p>
        </w:tc>
        <w:tc>
          <w:tcPr>
            <w:tcW w:w="3546" w:type="dxa"/>
            <w:gridSpan w:val="2"/>
            <w:tcBorders>
              <w:bottom w:val="single" w:sz="4" w:space="0" w:color="auto"/>
            </w:tcBorders>
            <w:vAlign w:val="center"/>
          </w:tcPr>
          <w:p w:rsidR="00AB0E44" w:rsidRPr="00AB0E44" w:rsidRDefault="00AB0E44" w:rsidP="00AB0E44">
            <w:pPr>
              <w:spacing w:before="24" w:line="256" w:lineRule="auto"/>
              <w:ind w:left="105" w:right="97"/>
              <w:jc w:val="center"/>
              <w:rPr>
                <w:rFonts w:ascii="標楷體" w:eastAsia="標楷體" w:hAnsi="標楷體" w:cs="標楷體"/>
                <w:sz w:val="24"/>
                <w:lang w:val="zh-TW" w:bidi="zh-TW"/>
              </w:rPr>
            </w:pPr>
            <w:r w:rsidRPr="00AB0E44">
              <w:rPr>
                <w:rFonts w:ascii="標楷體" w:eastAsia="標楷體" w:hAnsi="標楷體" w:cs="標楷體" w:hint="eastAsia"/>
                <w:sz w:val="24"/>
                <w:lang w:val="zh-TW" w:bidi="zh-TW"/>
              </w:rPr>
              <w:t>4分</w:t>
            </w:r>
          </w:p>
        </w:tc>
        <w:tc>
          <w:tcPr>
            <w:tcW w:w="6258" w:type="dxa"/>
          </w:tcPr>
          <w:p w:rsidR="00AB0E44" w:rsidRPr="00AB0E44" w:rsidRDefault="00AB0E44" w:rsidP="00AB0E44">
            <w:pPr>
              <w:spacing w:before="24" w:line="256" w:lineRule="auto"/>
              <w:ind w:left="606" w:right="95" w:hanging="504"/>
              <w:jc w:val="both"/>
              <w:rPr>
                <w:rFonts w:ascii="標楷體" w:eastAsia="標楷體" w:hAnsi="標楷體"/>
                <w:color w:val="000000"/>
                <w:kern w:val="3"/>
                <w:sz w:val="24"/>
                <w:szCs w:val="24"/>
                <w:lang w:val="zh-TW" w:eastAsia="zh-TW" w:bidi="zh-TW"/>
              </w:rPr>
            </w:pPr>
            <w:r w:rsidRPr="00AB0E44">
              <w:rPr>
                <w:rFonts w:ascii="標楷體" w:eastAsia="標楷體" w:hAnsi="標楷體" w:cs="標楷體" w:hint="eastAsia"/>
                <w:sz w:val="24"/>
                <w:lang w:val="zh-TW" w:eastAsia="zh-TW" w:bidi="zh-TW"/>
              </w:rPr>
              <w:t>一、</w:t>
            </w:r>
            <w:r w:rsidRPr="00AB0E44">
              <w:rPr>
                <w:rFonts w:ascii="標楷體" w:eastAsia="標楷體" w:hAnsi="標楷體"/>
                <w:color w:val="000000"/>
                <w:kern w:val="3"/>
                <w:sz w:val="24"/>
                <w:szCs w:val="24"/>
                <w:lang w:val="zh-TW" w:eastAsia="zh-TW" w:bidi="zh-TW"/>
              </w:rPr>
              <w:t>通過</w:t>
            </w:r>
            <w:r w:rsidRPr="00AB0E44">
              <w:rPr>
                <w:rFonts w:ascii="標楷體" w:eastAsia="標楷體" w:hAnsi="標楷體" w:hint="eastAsia"/>
                <w:color w:val="000000"/>
                <w:kern w:val="3"/>
                <w:sz w:val="24"/>
                <w:szCs w:val="24"/>
                <w:lang w:val="zh-TW" w:eastAsia="zh-TW" w:bidi="zh-TW"/>
              </w:rPr>
              <w:t>「</w:t>
            </w:r>
            <w:r w:rsidRPr="00AB0E44">
              <w:rPr>
                <w:rFonts w:ascii="標楷體" w:eastAsia="標楷體" w:hAnsi="標楷體"/>
                <w:color w:val="000000"/>
                <w:kern w:val="3"/>
                <w:sz w:val="24"/>
                <w:szCs w:val="24"/>
                <w:lang w:val="zh-TW" w:eastAsia="zh-TW" w:bidi="zh-TW"/>
              </w:rPr>
              <w:t>全民英</w:t>
            </w:r>
            <w:r w:rsidRPr="00AB0E44">
              <w:rPr>
                <w:rFonts w:ascii="標楷體" w:eastAsia="標楷體" w:hAnsi="標楷體" w:hint="eastAsia"/>
                <w:color w:val="000000"/>
                <w:kern w:val="3"/>
                <w:sz w:val="24"/>
                <w:szCs w:val="24"/>
                <w:lang w:val="zh-TW" w:eastAsia="zh-TW" w:bidi="zh-TW"/>
              </w:rPr>
              <w:t>語能力分級</w:t>
            </w:r>
            <w:r w:rsidRPr="00AB0E44">
              <w:rPr>
                <w:rFonts w:ascii="標楷體" w:eastAsia="標楷體" w:hAnsi="標楷體"/>
                <w:color w:val="000000"/>
                <w:kern w:val="3"/>
                <w:sz w:val="24"/>
                <w:szCs w:val="24"/>
                <w:lang w:val="zh-TW" w:eastAsia="zh-TW" w:bidi="zh-TW"/>
              </w:rPr>
              <w:t>檢</w:t>
            </w:r>
            <w:r w:rsidRPr="00AB0E44">
              <w:rPr>
                <w:rFonts w:ascii="標楷體" w:eastAsia="標楷體" w:hAnsi="標楷體" w:hint="eastAsia"/>
                <w:color w:val="000000"/>
                <w:kern w:val="3"/>
                <w:sz w:val="24"/>
                <w:szCs w:val="24"/>
                <w:lang w:val="zh-TW" w:eastAsia="zh-TW" w:bidi="zh-TW"/>
              </w:rPr>
              <w:t>定測驗」，並</w:t>
            </w:r>
            <w:r w:rsidRPr="00AB0E44">
              <w:rPr>
                <w:rFonts w:ascii="標楷體" w:eastAsia="標楷體" w:hAnsi="標楷體"/>
                <w:color w:val="000000"/>
                <w:kern w:val="3"/>
                <w:sz w:val="24"/>
                <w:szCs w:val="24"/>
                <w:lang w:val="zh-TW" w:eastAsia="zh-TW" w:bidi="zh-TW"/>
              </w:rPr>
              <w:t>領有合格證書</w:t>
            </w:r>
            <w:r w:rsidRPr="00AB0E44">
              <w:rPr>
                <w:rFonts w:ascii="標楷體" w:eastAsia="標楷體" w:hAnsi="標楷體" w:hint="eastAsia"/>
                <w:color w:val="000000"/>
                <w:kern w:val="3"/>
                <w:sz w:val="24"/>
                <w:szCs w:val="24"/>
                <w:lang w:val="zh-TW" w:eastAsia="zh-TW" w:bidi="zh-TW"/>
              </w:rPr>
              <w:t>或持有成績證明文件</w:t>
            </w:r>
            <w:r w:rsidRPr="00AB0E44">
              <w:rPr>
                <w:rFonts w:ascii="標楷體" w:eastAsia="標楷體" w:hAnsi="標楷體"/>
                <w:color w:val="000000"/>
                <w:kern w:val="3"/>
                <w:sz w:val="24"/>
                <w:szCs w:val="24"/>
                <w:lang w:val="zh-TW" w:eastAsia="zh-TW" w:bidi="zh-TW"/>
              </w:rPr>
              <w:t>者，其評分標準為：</w:t>
            </w:r>
          </w:p>
          <w:p w:rsidR="00AB0E44" w:rsidRPr="00AB0E44" w:rsidRDefault="00AB0E44" w:rsidP="00AB0E44">
            <w:pPr>
              <w:suppressAutoHyphens/>
              <w:spacing w:line="0" w:lineRule="atLeast"/>
              <w:ind w:firstLine="120"/>
              <w:jc w:val="both"/>
              <w:rPr>
                <w:rFonts w:ascii="標楷體" w:eastAsia="標楷體" w:hAnsi="標楷體"/>
                <w:color w:val="000000"/>
                <w:kern w:val="3"/>
                <w:sz w:val="24"/>
                <w:szCs w:val="24"/>
                <w:lang w:eastAsia="zh-TW"/>
              </w:rPr>
            </w:pPr>
            <w:r w:rsidRPr="00AB0E44">
              <w:rPr>
                <w:rFonts w:ascii="標楷體" w:eastAsia="標楷體" w:hAnsi="標楷體"/>
                <w:color w:val="000000"/>
                <w:kern w:val="3"/>
                <w:sz w:val="24"/>
                <w:szCs w:val="24"/>
                <w:lang w:eastAsia="zh-TW"/>
              </w:rPr>
              <w:t>（一）</w:t>
            </w:r>
            <w:proofErr w:type="gramStart"/>
            <w:r w:rsidRPr="00AB0E44">
              <w:rPr>
                <w:rFonts w:ascii="標楷體" w:eastAsia="標楷體" w:hAnsi="標楷體"/>
                <w:color w:val="000000"/>
                <w:kern w:val="3"/>
                <w:sz w:val="24"/>
                <w:szCs w:val="24"/>
                <w:lang w:eastAsia="zh-TW"/>
              </w:rPr>
              <w:t>初級者</w:t>
            </w:r>
            <w:r w:rsidRPr="00AB0E44">
              <w:rPr>
                <w:rFonts w:ascii="標楷體" w:eastAsia="標楷體" w:hAnsi="標楷體" w:hint="eastAsia"/>
                <w:color w:val="000000"/>
                <w:kern w:val="3"/>
                <w:sz w:val="24"/>
                <w:szCs w:val="24"/>
                <w:lang w:eastAsia="zh-TW"/>
              </w:rPr>
              <w:t>核予</w:t>
            </w:r>
            <w:proofErr w:type="gramEnd"/>
            <w:r w:rsidRPr="00AB0E44">
              <w:rPr>
                <w:rFonts w:ascii="標楷體" w:eastAsia="標楷體" w:hAnsi="標楷體"/>
                <w:color w:val="000000"/>
                <w:kern w:val="3"/>
                <w:sz w:val="24"/>
                <w:szCs w:val="24"/>
                <w:lang w:eastAsia="zh-TW"/>
              </w:rPr>
              <w:t>1分。</w:t>
            </w:r>
          </w:p>
          <w:p w:rsidR="00AB0E44" w:rsidRPr="00AB0E44" w:rsidRDefault="00AB0E44" w:rsidP="00AB0E44">
            <w:pPr>
              <w:suppressAutoHyphens/>
              <w:spacing w:line="0" w:lineRule="atLeast"/>
              <w:ind w:firstLine="120"/>
              <w:jc w:val="both"/>
              <w:rPr>
                <w:rFonts w:ascii="標楷體" w:eastAsia="標楷體" w:hAnsi="標楷體"/>
                <w:color w:val="000000"/>
                <w:kern w:val="3"/>
                <w:sz w:val="24"/>
                <w:szCs w:val="24"/>
                <w:lang w:eastAsia="zh-TW"/>
              </w:rPr>
            </w:pPr>
            <w:r w:rsidRPr="00AB0E44">
              <w:rPr>
                <w:rFonts w:ascii="標楷體" w:eastAsia="標楷體" w:hAnsi="標楷體"/>
                <w:color w:val="000000"/>
                <w:kern w:val="3"/>
                <w:sz w:val="24"/>
                <w:szCs w:val="24"/>
                <w:lang w:eastAsia="zh-TW"/>
              </w:rPr>
              <w:t>（二）中級</w:t>
            </w:r>
            <w:proofErr w:type="gramStart"/>
            <w:r w:rsidRPr="00AB0E44">
              <w:rPr>
                <w:rFonts w:ascii="標楷體" w:eastAsia="標楷體" w:hAnsi="標楷體"/>
                <w:color w:val="000000"/>
                <w:kern w:val="3"/>
                <w:sz w:val="24"/>
                <w:szCs w:val="24"/>
                <w:lang w:eastAsia="zh-TW"/>
              </w:rPr>
              <w:t>等級者</w:t>
            </w:r>
            <w:r w:rsidRPr="00AB0E44">
              <w:rPr>
                <w:rFonts w:ascii="標楷體" w:eastAsia="標楷體" w:hAnsi="標楷體" w:hint="eastAsia"/>
                <w:color w:val="000000"/>
                <w:kern w:val="3"/>
                <w:sz w:val="24"/>
                <w:szCs w:val="24"/>
                <w:lang w:eastAsia="zh-TW"/>
              </w:rPr>
              <w:t>核予</w:t>
            </w:r>
            <w:proofErr w:type="gramEnd"/>
            <w:r w:rsidRPr="00AB0E44">
              <w:rPr>
                <w:rFonts w:ascii="標楷體" w:eastAsia="標楷體" w:hAnsi="標楷體"/>
                <w:color w:val="000000"/>
                <w:kern w:val="3"/>
                <w:sz w:val="24"/>
                <w:szCs w:val="24"/>
                <w:lang w:eastAsia="zh-TW"/>
              </w:rPr>
              <w:t>2分。</w:t>
            </w:r>
          </w:p>
          <w:p w:rsidR="00AB0E44" w:rsidRPr="00AB0E44" w:rsidRDefault="00AB0E44" w:rsidP="00AB0E44">
            <w:pPr>
              <w:suppressAutoHyphens/>
              <w:spacing w:line="0" w:lineRule="atLeast"/>
              <w:jc w:val="both"/>
              <w:rPr>
                <w:rFonts w:ascii="標楷體" w:eastAsia="標楷體" w:hAnsi="標楷體"/>
                <w:color w:val="000000"/>
                <w:kern w:val="3"/>
                <w:sz w:val="24"/>
                <w:szCs w:val="24"/>
                <w:lang w:eastAsia="zh-TW"/>
              </w:rPr>
            </w:pPr>
            <w:r w:rsidRPr="00AB0E44">
              <w:rPr>
                <w:rFonts w:ascii="標楷體" w:eastAsia="標楷體" w:hAnsi="標楷體"/>
                <w:color w:val="000000"/>
                <w:kern w:val="3"/>
                <w:sz w:val="24"/>
                <w:szCs w:val="24"/>
                <w:lang w:eastAsia="zh-TW"/>
              </w:rPr>
              <w:t xml:space="preserve"> （三）中高級</w:t>
            </w:r>
            <w:proofErr w:type="gramStart"/>
            <w:r w:rsidRPr="00AB0E44">
              <w:rPr>
                <w:rFonts w:ascii="標楷體" w:eastAsia="標楷體" w:hAnsi="標楷體"/>
                <w:color w:val="000000"/>
                <w:kern w:val="3"/>
                <w:sz w:val="24"/>
                <w:szCs w:val="24"/>
                <w:lang w:eastAsia="zh-TW"/>
              </w:rPr>
              <w:t>等級者</w:t>
            </w:r>
            <w:r w:rsidRPr="00AB0E44">
              <w:rPr>
                <w:rFonts w:ascii="標楷體" w:eastAsia="標楷體" w:hAnsi="標楷體" w:hint="eastAsia"/>
                <w:color w:val="000000"/>
                <w:kern w:val="3"/>
                <w:sz w:val="24"/>
                <w:szCs w:val="24"/>
                <w:lang w:eastAsia="zh-TW"/>
              </w:rPr>
              <w:t>核予</w:t>
            </w:r>
            <w:proofErr w:type="gramEnd"/>
            <w:r w:rsidRPr="00AB0E44">
              <w:rPr>
                <w:rFonts w:ascii="標楷體" w:eastAsia="標楷體" w:hAnsi="標楷體"/>
                <w:color w:val="000000"/>
                <w:kern w:val="3"/>
                <w:sz w:val="24"/>
                <w:szCs w:val="24"/>
                <w:lang w:eastAsia="zh-TW"/>
              </w:rPr>
              <w:t>3分。</w:t>
            </w:r>
          </w:p>
          <w:p w:rsidR="00AB0E44" w:rsidRPr="00AB0E44" w:rsidRDefault="00AB0E44" w:rsidP="00AB0E44">
            <w:pPr>
              <w:suppressAutoHyphens/>
              <w:spacing w:line="0" w:lineRule="atLeast"/>
              <w:jc w:val="both"/>
              <w:rPr>
                <w:kern w:val="3"/>
                <w:sz w:val="24"/>
                <w:lang w:eastAsia="zh-TW"/>
              </w:rPr>
            </w:pPr>
            <w:r w:rsidRPr="00AB0E44">
              <w:rPr>
                <w:rFonts w:ascii="標楷體" w:eastAsia="標楷體" w:hAnsi="標楷體"/>
                <w:color w:val="000000"/>
                <w:kern w:val="3"/>
                <w:sz w:val="24"/>
                <w:szCs w:val="24"/>
                <w:lang w:eastAsia="zh-TW"/>
              </w:rPr>
              <w:t xml:space="preserve"> （四）高級以上</w:t>
            </w:r>
            <w:proofErr w:type="gramStart"/>
            <w:r w:rsidRPr="00AB0E44">
              <w:rPr>
                <w:rFonts w:ascii="標楷體" w:eastAsia="標楷體" w:hAnsi="標楷體"/>
                <w:color w:val="000000"/>
                <w:kern w:val="3"/>
                <w:sz w:val="24"/>
                <w:szCs w:val="24"/>
                <w:lang w:eastAsia="zh-TW"/>
              </w:rPr>
              <w:t>等級者</w:t>
            </w:r>
            <w:r w:rsidRPr="00AB0E44">
              <w:rPr>
                <w:rFonts w:ascii="標楷體" w:eastAsia="標楷體" w:hAnsi="標楷體" w:hint="eastAsia"/>
                <w:color w:val="000000"/>
                <w:kern w:val="3"/>
                <w:sz w:val="24"/>
                <w:szCs w:val="24"/>
                <w:lang w:eastAsia="zh-TW"/>
              </w:rPr>
              <w:t>核予</w:t>
            </w:r>
            <w:proofErr w:type="gramEnd"/>
            <w:r w:rsidRPr="00AB0E44">
              <w:rPr>
                <w:rFonts w:ascii="標楷體" w:eastAsia="標楷體" w:hAnsi="標楷體"/>
                <w:color w:val="000000"/>
                <w:kern w:val="3"/>
                <w:sz w:val="24"/>
                <w:szCs w:val="24"/>
                <w:lang w:eastAsia="zh-TW"/>
              </w:rPr>
              <w:t>4分。</w:t>
            </w:r>
          </w:p>
          <w:p w:rsidR="00AB0E44" w:rsidRPr="00AB0E44" w:rsidRDefault="00AB0E44" w:rsidP="00AB0E44">
            <w:pPr>
              <w:spacing w:before="24" w:line="256" w:lineRule="auto"/>
              <w:ind w:left="606" w:right="95" w:hanging="504"/>
              <w:jc w:val="both"/>
              <w:rPr>
                <w:rFonts w:ascii="標楷體" w:eastAsia="標楷體" w:hAnsi="標楷體"/>
                <w:color w:val="000000"/>
                <w:kern w:val="3"/>
                <w:sz w:val="24"/>
                <w:szCs w:val="24"/>
                <w:lang w:eastAsia="zh-TW"/>
              </w:rPr>
            </w:pPr>
            <w:r w:rsidRPr="00AB0E44">
              <w:rPr>
                <w:rFonts w:ascii="標楷體" w:eastAsia="標楷體" w:hAnsi="標楷體" w:hint="eastAsia"/>
                <w:color w:val="000000"/>
                <w:kern w:val="3"/>
                <w:sz w:val="24"/>
                <w:szCs w:val="24"/>
                <w:lang w:eastAsia="zh-TW"/>
              </w:rPr>
              <w:t>二、</w:t>
            </w:r>
            <w:r w:rsidRPr="00AB0E44">
              <w:rPr>
                <w:rFonts w:ascii="標楷體" w:eastAsia="標楷體" w:hAnsi="標楷體"/>
                <w:color w:val="000000"/>
                <w:kern w:val="3"/>
                <w:sz w:val="24"/>
                <w:szCs w:val="24"/>
                <w:lang w:eastAsia="zh-TW"/>
              </w:rPr>
              <w:t>通過其他英語能力測驗者，</w:t>
            </w:r>
            <w:r w:rsidRPr="00AB0E44">
              <w:rPr>
                <w:rFonts w:ascii="標楷體" w:eastAsia="標楷體" w:hAnsi="標楷體" w:hint="eastAsia"/>
                <w:color w:val="000000"/>
                <w:kern w:val="3"/>
                <w:sz w:val="24"/>
                <w:szCs w:val="24"/>
                <w:lang w:eastAsia="zh-TW"/>
              </w:rPr>
              <w:t>依</w:t>
            </w:r>
            <w:r w:rsidRPr="00AB0E44">
              <w:rPr>
                <w:rFonts w:ascii="標楷體" w:eastAsia="標楷體" w:hAnsi="標楷體"/>
                <w:color w:val="000000"/>
                <w:kern w:val="3"/>
                <w:sz w:val="24"/>
                <w:szCs w:val="24"/>
                <w:lang w:eastAsia="zh-TW"/>
              </w:rPr>
              <w:t>「</w:t>
            </w:r>
            <w:r w:rsidRPr="00AB0E44">
              <w:rPr>
                <w:rFonts w:ascii="標楷體" w:eastAsia="標楷體" w:hAnsi="標楷體" w:hint="eastAsia"/>
                <w:color w:val="000000"/>
                <w:kern w:val="3"/>
                <w:sz w:val="24"/>
                <w:szCs w:val="24"/>
                <w:lang w:eastAsia="zh-TW"/>
              </w:rPr>
              <w:t>公務人員英語檢測</w:t>
            </w:r>
            <w:proofErr w:type="gramStart"/>
            <w:r w:rsidRPr="00AB0E44">
              <w:rPr>
                <w:rFonts w:ascii="標楷體" w:eastAsia="標楷體" w:hAnsi="標楷體" w:hint="eastAsia"/>
                <w:color w:val="000000"/>
                <w:kern w:val="3"/>
                <w:sz w:val="24"/>
                <w:szCs w:val="24"/>
                <w:lang w:eastAsia="zh-TW"/>
              </w:rPr>
              <w:t>陞</w:t>
            </w:r>
            <w:proofErr w:type="gramEnd"/>
            <w:r w:rsidRPr="00AB0E44">
              <w:rPr>
                <w:rFonts w:ascii="標楷體" w:eastAsia="標楷體" w:hAnsi="標楷體" w:hint="eastAsia"/>
                <w:color w:val="000000"/>
                <w:kern w:val="3"/>
                <w:sz w:val="24"/>
                <w:szCs w:val="24"/>
                <w:lang w:eastAsia="zh-TW"/>
              </w:rPr>
              <w:t>任評分計分標準對照表」內</w:t>
            </w:r>
            <w:r w:rsidRPr="00AB0E44">
              <w:rPr>
                <w:rFonts w:ascii="標楷體" w:eastAsia="標楷體" w:hAnsi="標楷體"/>
                <w:color w:val="000000"/>
                <w:kern w:val="3"/>
                <w:sz w:val="24"/>
                <w:szCs w:val="24"/>
                <w:lang w:eastAsia="zh-TW"/>
              </w:rPr>
              <w:t>相當全民英檢之等級計分。</w:t>
            </w:r>
          </w:p>
          <w:p w:rsidR="00AB0E44" w:rsidRPr="00AB0E44" w:rsidRDefault="00AB0E44" w:rsidP="00AB0E44">
            <w:pPr>
              <w:spacing w:before="24" w:line="256" w:lineRule="auto"/>
              <w:ind w:left="606" w:right="95" w:hanging="504"/>
              <w:jc w:val="both"/>
              <w:rPr>
                <w:rFonts w:ascii="標楷體" w:eastAsia="標楷體" w:hAnsi="標楷體" w:cs="標楷體"/>
                <w:sz w:val="24"/>
                <w:szCs w:val="24"/>
                <w:lang w:val="zh-TW" w:eastAsia="zh-TW" w:bidi="zh-TW"/>
              </w:rPr>
            </w:pPr>
            <w:r w:rsidRPr="00AB0E44">
              <w:rPr>
                <w:rFonts w:ascii="標楷體" w:eastAsia="標楷體" w:hAnsi="標楷體" w:hint="eastAsia"/>
                <w:color w:val="000000"/>
                <w:sz w:val="24"/>
                <w:szCs w:val="24"/>
                <w:lang w:eastAsia="zh-TW"/>
              </w:rPr>
              <w:t>三、</w:t>
            </w:r>
            <w:r w:rsidRPr="00AB0E44">
              <w:rPr>
                <w:rFonts w:ascii="標楷體" w:eastAsia="標楷體" w:hAnsi="標楷體"/>
                <w:color w:val="000000"/>
                <w:sz w:val="24"/>
                <w:szCs w:val="24"/>
                <w:lang w:eastAsia="zh-TW"/>
              </w:rPr>
              <w:t>如具有英語以外之其他外語能力，且經教育部認可之語言能力檢定測驗機構檢測通過者，得比照</w:t>
            </w:r>
            <w:r w:rsidRPr="00AB0E44">
              <w:rPr>
                <w:rFonts w:ascii="標楷體" w:eastAsia="標楷體" w:hAnsi="標楷體" w:hint="eastAsia"/>
                <w:color w:val="000000"/>
                <w:sz w:val="24"/>
                <w:szCs w:val="24"/>
                <w:lang w:eastAsia="zh-TW"/>
              </w:rPr>
              <w:t>前項標準</w:t>
            </w:r>
            <w:r w:rsidRPr="00AB0E44">
              <w:rPr>
                <w:rFonts w:ascii="標楷體" w:eastAsia="標楷體" w:hAnsi="標楷體"/>
                <w:color w:val="000000"/>
                <w:sz w:val="24"/>
                <w:szCs w:val="24"/>
                <w:lang w:eastAsia="zh-TW"/>
              </w:rPr>
              <w:t>計分，但</w:t>
            </w:r>
            <w:r w:rsidRPr="00AB0E44">
              <w:rPr>
                <w:rFonts w:ascii="標楷體" w:eastAsia="標楷體" w:hAnsi="標楷體" w:hint="eastAsia"/>
                <w:color w:val="000000"/>
                <w:sz w:val="24"/>
                <w:szCs w:val="24"/>
                <w:lang w:eastAsia="zh-TW"/>
              </w:rPr>
              <w:t>其總分</w:t>
            </w:r>
            <w:r w:rsidRPr="00AB0E44">
              <w:rPr>
                <w:rFonts w:ascii="標楷體" w:eastAsia="標楷體" w:hAnsi="標楷體"/>
                <w:color w:val="000000"/>
                <w:sz w:val="24"/>
                <w:szCs w:val="24"/>
                <w:lang w:eastAsia="zh-TW"/>
              </w:rPr>
              <w:t>仍不得超過本項最高4分之限制。</w:t>
            </w:r>
          </w:p>
        </w:tc>
      </w:tr>
      <w:tr w:rsidR="00AB0E44" w:rsidRPr="00AB0E44" w:rsidTr="002454A1">
        <w:trPr>
          <w:trHeight w:val="1237"/>
        </w:trPr>
        <w:tc>
          <w:tcPr>
            <w:tcW w:w="1534" w:type="dxa"/>
            <w:vMerge/>
          </w:tcPr>
          <w:p w:rsidR="00AB0E44" w:rsidRPr="00AB0E44" w:rsidRDefault="00AB0E44" w:rsidP="00AB0E44">
            <w:pPr>
              <w:jc w:val="center"/>
              <w:rPr>
                <w:rFonts w:ascii="標楷體" w:eastAsia="標楷體" w:hAnsi="標楷體" w:cs="標楷體"/>
                <w:sz w:val="24"/>
                <w:lang w:val="zh-TW" w:eastAsia="zh-TW" w:bidi="zh-TW"/>
              </w:rPr>
            </w:pPr>
          </w:p>
        </w:tc>
        <w:tc>
          <w:tcPr>
            <w:tcW w:w="1419" w:type="dxa"/>
            <w:vMerge/>
          </w:tcPr>
          <w:p w:rsidR="00AB0E44" w:rsidRPr="00AB0E44" w:rsidRDefault="00AB0E44" w:rsidP="00AB0E44">
            <w:pPr>
              <w:jc w:val="center"/>
              <w:rPr>
                <w:rFonts w:ascii="標楷體" w:eastAsia="標楷體" w:hAnsi="標楷體" w:cs="標楷體"/>
                <w:sz w:val="24"/>
                <w:lang w:val="zh-TW" w:eastAsia="zh-TW" w:bidi="zh-TW"/>
              </w:rPr>
            </w:pPr>
          </w:p>
        </w:tc>
        <w:tc>
          <w:tcPr>
            <w:tcW w:w="2411" w:type="dxa"/>
            <w:gridSpan w:val="2"/>
            <w:tcBorders>
              <w:top w:val="single" w:sz="4" w:space="0" w:color="auto"/>
            </w:tcBorders>
          </w:tcPr>
          <w:p w:rsidR="00AB0E44" w:rsidRPr="00AB0E44" w:rsidRDefault="00AB0E44" w:rsidP="00AB0E44">
            <w:pPr>
              <w:spacing w:before="100" w:beforeAutospacing="1"/>
              <w:ind w:leftChars="72" w:left="144" w:right="79"/>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就受考人具與機關</w:t>
            </w:r>
            <w:proofErr w:type="gramStart"/>
            <w:r w:rsidRPr="00AB0E44">
              <w:rPr>
                <w:rFonts w:ascii="標楷體" w:eastAsia="標楷體" w:hAnsi="標楷體" w:cs="標楷體" w:hint="eastAsia"/>
                <w:sz w:val="24"/>
                <w:lang w:val="zh-TW" w:eastAsia="zh-TW" w:bidi="zh-TW"/>
              </w:rPr>
              <w:t>業務或擬任</w:t>
            </w:r>
            <w:proofErr w:type="gramEnd"/>
            <w:r w:rsidRPr="00AB0E44">
              <w:rPr>
                <w:rFonts w:ascii="標楷體" w:eastAsia="標楷體" w:hAnsi="標楷體" w:cs="標楷體" w:hint="eastAsia"/>
                <w:sz w:val="24"/>
                <w:lang w:val="zh-TW" w:eastAsia="zh-TW" w:bidi="zh-TW"/>
              </w:rPr>
              <w:t>職務工作性質相關之職業證照、專業證照考評。</w:t>
            </w:r>
          </w:p>
        </w:tc>
        <w:tc>
          <w:tcPr>
            <w:tcW w:w="3546" w:type="dxa"/>
            <w:gridSpan w:val="2"/>
            <w:tcBorders>
              <w:top w:val="single" w:sz="4" w:space="0" w:color="auto"/>
              <w:bottom w:val="single" w:sz="4" w:space="0" w:color="auto"/>
            </w:tcBorders>
            <w:vAlign w:val="center"/>
          </w:tcPr>
          <w:p w:rsidR="00AB0E44" w:rsidRPr="00AB0E44" w:rsidRDefault="00AB0E44" w:rsidP="00AB0E44">
            <w:pPr>
              <w:spacing w:before="24" w:line="256" w:lineRule="auto"/>
              <w:ind w:left="105" w:right="97"/>
              <w:jc w:val="center"/>
              <w:rPr>
                <w:rFonts w:ascii="標楷體" w:eastAsia="標楷體" w:hAnsi="標楷體" w:cs="標楷體"/>
                <w:sz w:val="24"/>
                <w:lang w:val="zh-TW" w:bidi="zh-TW"/>
              </w:rPr>
            </w:pPr>
            <w:r w:rsidRPr="00AB0E44">
              <w:rPr>
                <w:rFonts w:ascii="標楷體" w:eastAsia="標楷體" w:hAnsi="標楷體" w:cs="標楷體" w:hint="eastAsia"/>
                <w:sz w:val="24"/>
                <w:lang w:val="zh-TW" w:bidi="zh-TW"/>
              </w:rPr>
              <w:t>1分</w:t>
            </w:r>
          </w:p>
        </w:tc>
        <w:tc>
          <w:tcPr>
            <w:tcW w:w="6258" w:type="dxa"/>
            <w:vAlign w:val="center"/>
          </w:tcPr>
          <w:p w:rsidR="00AB0E44" w:rsidRPr="00AB0E44" w:rsidRDefault="00AB0E44" w:rsidP="00AB0E44">
            <w:pPr>
              <w:ind w:left="102" w:rightChars="63" w:right="126"/>
              <w:jc w:val="both"/>
              <w:rPr>
                <w:rFonts w:ascii="標楷體" w:eastAsia="標楷體" w:hAnsi="標楷體" w:cs="標楷體"/>
                <w:sz w:val="24"/>
                <w:lang w:val="zh-TW" w:eastAsia="zh-TW" w:bidi="zh-TW"/>
              </w:rPr>
            </w:pPr>
            <w:r w:rsidRPr="00AB0E44">
              <w:rPr>
                <w:rFonts w:ascii="標楷體" w:eastAsia="標楷體" w:hAnsi="標楷體" w:cs="標楷體"/>
                <w:color w:val="000000"/>
                <w:sz w:val="24"/>
                <w:szCs w:val="24"/>
                <w:lang w:val="zh-TW" w:eastAsia="zh-TW" w:bidi="zh-TW"/>
              </w:rPr>
              <w:t>具有與擬</w:t>
            </w:r>
            <w:proofErr w:type="gramStart"/>
            <w:r w:rsidRPr="00AB0E44">
              <w:rPr>
                <w:rFonts w:ascii="標楷體" w:eastAsia="標楷體" w:hAnsi="標楷體" w:cs="標楷體"/>
                <w:color w:val="000000"/>
                <w:sz w:val="24"/>
                <w:szCs w:val="24"/>
                <w:lang w:val="zh-TW" w:eastAsia="zh-TW" w:bidi="zh-TW"/>
              </w:rPr>
              <w:t>陞</w:t>
            </w:r>
            <w:proofErr w:type="gramEnd"/>
            <w:r w:rsidRPr="00AB0E44">
              <w:rPr>
                <w:rFonts w:ascii="標楷體" w:eastAsia="標楷體" w:hAnsi="標楷體" w:cs="標楷體"/>
                <w:color w:val="000000"/>
                <w:sz w:val="24"/>
                <w:szCs w:val="24"/>
                <w:lang w:val="zh-TW" w:eastAsia="zh-TW" w:bidi="zh-TW"/>
              </w:rPr>
              <w:t>任職務等級相當、工作性質相同之職業證照</w:t>
            </w:r>
            <w:r w:rsidRPr="00AB0E44">
              <w:rPr>
                <w:rFonts w:ascii="標楷體" w:eastAsia="標楷體" w:hAnsi="標楷體" w:cs="標楷體" w:hint="eastAsia"/>
                <w:sz w:val="24"/>
                <w:lang w:val="zh-TW" w:eastAsia="zh-TW" w:bidi="zh-TW"/>
              </w:rPr>
              <w:t>、專業證照</w:t>
            </w:r>
            <w:r w:rsidRPr="00AB0E44">
              <w:rPr>
                <w:rFonts w:ascii="標楷體" w:eastAsia="標楷體" w:hAnsi="標楷體" w:cs="標楷體"/>
                <w:color w:val="000000"/>
                <w:sz w:val="24"/>
                <w:szCs w:val="24"/>
                <w:lang w:val="zh-TW" w:eastAsia="zh-TW" w:bidi="zh-TW"/>
              </w:rPr>
              <w:t>者，</w:t>
            </w:r>
            <w:proofErr w:type="gramStart"/>
            <w:r w:rsidRPr="00AB0E44">
              <w:rPr>
                <w:rFonts w:ascii="標楷體" w:eastAsia="標楷體" w:hAnsi="標楷體" w:cs="標楷體"/>
                <w:color w:val="000000"/>
                <w:sz w:val="24"/>
                <w:szCs w:val="24"/>
                <w:lang w:val="zh-TW" w:eastAsia="zh-TW" w:bidi="zh-TW"/>
              </w:rPr>
              <w:t>得視職缺</w:t>
            </w:r>
            <w:proofErr w:type="gramEnd"/>
            <w:r w:rsidRPr="00AB0E44">
              <w:rPr>
                <w:rFonts w:ascii="標楷體" w:eastAsia="標楷體" w:hAnsi="標楷體" w:cs="標楷體"/>
                <w:color w:val="000000"/>
                <w:sz w:val="24"/>
                <w:szCs w:val="24"/>
                <w:lang w:val="zh-TW" w:eastAsia="zh-TW" w:bidi="zh-TW"/>
              </w:rPr>
              <w:t>之職責程度及業務性質，經</w:t>
            </w:r>
            <w:proofErr w:type="gramStart"/>
            <w:r w:rsidRPr="00AB0E44">
              <w:rPr>
                <w:rFonts w:ascii="標楷體" w:eastAsia="標楷體" w:hAnsi="標楷體" w:cs="標楷體"/>
                <w:color w:val="000000"/>
                <w:sz w:val="24"/>
                <w:szCs w:val="24"/>
                <w:lang w:val="zh-TW" w:eastAsia="zh-TW" w:bidi="zh-TW"/>
              </w:rPr>
              <w:t>甄</w:t>
            </w:r>
            <w:proofErr w:type="gramEnd"/>
            <w:r w:rsidRPr="00AB0E44">
              <w:rPr>
                <w:rFonts w:ascii="標楷體" w:eastAsia="標楷體" w:hAnsi="標楷體" w:cs="標楷體"/>
                <w:color w:val="000000"/>
                <w:sz w:val="24"/>
                <w:szCs w:val="24"/>
                <w:lang w:val="zh-TW" w:eastAsia="zh-TW" w:bidi="zh-TW"/>
              </w:rPr>
              <w:t>審委員會審查後，再加1分。</w:t>
            </w:r>
          </w:p>
        </w:tc>
      </w:tr>
      <w:tr w:rsidR="00AB0E44" w:rsidRPr="00AB0E44" w:rsidTr="002454A1">
        <w:trPr>
          <w:trHeight w:val="1701"/>
        </w:trPr>
        <w:tc>
          <w:tcPr>
            <w:tcW w:w="1534" w:type="dxa"/>
            <w:vMerge/>
          </w:tcPr>
          <w:p w:rsidR="00AB0E44" w:rsidRPr="00AB0E44" w:rsidRDefault="00AB0E44" w:rsidP="00AB0E44">
            <w:pPr>
              <w:jc w:val="center"/>
              <w:rPr>
                <w:rFonts w:ascii="標楷體" w:eastAsia="標楷體" w:hAnsi="標楷體" w:cs="標楷體"/>
                <w:sz w:val="2"/>
                <w:szCs w:val="2"/>
                <w:lang w:val="zh-TW" w:eastAsia="zh-TW" w:bidi="zh-TW"/>
              </w:rPr>
            </w:pPr>
          </w:p>
        </w:tc>
        <w:tc>
          <w:tcPr>
            <w:tcW w:w="1419" w:type="dxa"/>
            <w:vMerge w:val="restart"/>
            <w:vAlign w:val="center"/>
          </w:tcPr>
          <w:p w:rsidR="00AB0E44" w:rsidRPr="00AB0E44" w:rsidRDefault="00AB0E44" w:rsidP="00AB0E44">
            <w:pPr>
              <w:ind w:leftChars="12" w:left="24" w:rightChars="54" w:right="108"/>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職務歷練</w:t>
            </w:r>
          </w:p>
          <w:p w:rsidR="00AB0E44" w:rsidRPr="00AB0E44" w:rsidRDefault="00AB0E44" w:rsidP="00AB0E44">
            <w:pPr>
              <w:ind w:leftChars="12" w:left="24" w:rightChars="54" w:right="108"/>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w:t>
            </w:r>
            <w:r w:rsidRPr="00AB0E44">
              <w:rPr>
                <w:rFonts w:ascii="標楷體" w:eastAsia="標楷體" w:hAnsi="標楷體" w:cs="標楷體"/>
                <w:sz w:val="24"/>
                <w:lang w:val="zh-TW" w:eastAsia="zh-TW" w:bidi="zh-TW"/>
              </w:rPr>
              <w:t>最高以4分為限</w:t>
            </w:r>
            <w:r w:rsidRPr="00AB0E44">
              <w:rPr>
                <w:rFonts w:ascii="標楷體" w:eastAsia="標楷體" w:hAnsi="標楷體" w:cs="標楷體" w:hint="eastAsia"/>
                <w:sz w:val="24"/>
                <w:lang w:val="zh-TW" w:eastAsia="zh-TW" w:bidi="zh-TW"/>
              </w:rPr>
              <w:t>）</w:t>
            </w:r>
          </w:p>
        </w:tc>
        <w:tc>
          <w:tcPr>
            <w:tcW w:w="2411" w:type="dxa"/>
            <w:gridSpan w:val="2"/>
            <w:vAlign w:val="center"/>
          </w:tcPr>
          <w:p w:rsidR="00AB0E44" w:rsidRPr="00AB0E44" w:rsidRDefault="00AB0E44" w:rsidP="00AB0E44">
            <w:pPr>
              <w:spacing w:before="24" w:line="256" w:lineRule="auto"/>
              <w:ind w:left="102" w:right="95"/>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為應業務需要，</w:t>
            </w:r>
            <w:proofErr w:type="gramStart"/>
            <w:r w:rsidRPr="00AB0E44">
              <w:rPr>
                <w:rFonts w:ascii="標楷體" w:eastAsia="標楷體" w:hAnsi="標楷體" w:cs="標楷體" w:hint="eastAsia"/>
                <w:sz w:val="24"/>
                <w:lang w:val="zh-TW" w:eastAsia="zh-TW" w:bidi="zh-TW"/>
              </w:rPr>
              <w:t>跨本局</w:t>
            </w:r>
            <w:proofErr w:type="gramEnd"/>
            <w:r w:rsidRPr="00AB0E44">
              <w:rPr>
                <w:rFonts w:ascii="標楷體" w:eastAsia="標楷體" w:hAnsi="標楷體" w:cs="標楷體" w:hint="eastAsia"/>
                <w:sz w:val="24"/>
                <w:lang w:val="zh-TW" w:eastAsia="zh-TW" w:bidi="zh-TW"/>
              </w:rPr>
              <w:t>各組</w:t>
            </w:r>
            <w:proofErr w:type="gramStart"/>
            <w:r w:rsidRPr="00AB0E44">
              <w:rPr>
                <w:rFonts w:ascii="標楷體" w:eastAsia="標楷體" w:hAnsi="標楷體" w:cs="標楷體" w:hint="eastAsia"/>
                <w:sz w:val="24"/>
                <w:lang w:val="zh-TW" w:eastAsia="zh-TW" w:bidi="zh-TW"/>
              </w:rPr>
              <w:t>室科或奉</w:t>
            </w:r>
            <w:proofErr w:type="gramEnd"/>
            <w:r w:rsidRPr="00AB0E44">
              <w:rPr>
                <w:rFonts w:ascii="標楷體" w:eastAsia="標楷體" w:hAnsi="標楷體" w:cs="標楷體" w:hint="eastAsia"/>
                <w:sz w:val="24"/>
                <w:lang w:val="zh-TW" w:eastAsia="zh-TW" w:bidi="zh-TW"/>
              </w:rPr>
              <w:t>派至國家科學及技術委員會歷練。</w:t>
            </w:r>
          </w:p>
        </w:tc>
        <w:tc>
          <w:tcPr>
            <w:tcW w:w="3546" w:type="dxa"/>
            <w:gridSpan w:val="2"/>
            <w:tcBorders>
              <w:top w:val="single" w:sz="4" w:space="0" w:color="auto"/>
              <w:bottom w:val="single" w:sz="4" w:space="0" w:color="auto"/>
            </w:tcBorders>
            <w:vAlign w:val="center"/>
          </w:tcPr>
          <w:p w:rsidR="00AB0E44" w:rsidRPr="00AB0E44" w:rsidRDefault="00AB0E44" w:rsidP="00AB0E44">
            <w:pPr>
              <w:spacing w:before="24" w:line="256" w:lineRule="auto"/>
              <w:ind w:left="105" w:right="97"/>
              <w:jc w:val="center"/>
              <w:rPr>
                <w:rFonts w:ascii="標楷體" w:eastAsia="標楷體" w:hAnsi="標楷體" w:cs="標楷體"/>
                <w:sz w:val="24"/>
                <w:szCs w:val="24"/>
                <w:lang w:val="zh-TW" w:bidi="zh-TW"/>
              </w:rPr>
            </w:pPr>
            <w:r w:rsidRPr="00AB0E44">
              <w:rPr>
                <w:rFonts w:ascii="標楷體" w:eastAsia="標楷體" w:hAnsi="標楷體" w:cs="標楷體" w:hint="eastAsia"/>
                <w:sz w:val="24"/>
                <w:szCs w:val="24"/>
                <w:lang w:val="zh-TW" w:bidi="zh-TW"/>
              </w:rPr>
              <w:t>2分</w:t>
            </w:r>
          </w:p>
        </w:tc>
        <w:tc>
          <w:tcPr>
            <w:tcW w:w="6258" w:type="dxa"/>
            <w:vMerge w:val="restart"/>
            <w:vAlign w:val="center"/>
          </w:tcPr>
          <w:p w:rsidR="00AB0E44" w:rsidRPr="00AB0E44" w:rsidRDefault="00AB0E44" w:rsidP="00AB0E44">
            <w:pPr>
              <w:spacing w:before="24" w:line="256" w:lineRule="auto"/>
              <w:ind w:leftChars="27" w:left="544" w:right="141" w:hangingChars="204" w:hanging="490"/>
              <w:jc w:val="both"/>
              <w:rPr>
                <w:rFonts w:ascii="標楷體" w:eastAsia="標楷體" w:hAnsi="標楷體" w:cs="標楷體"/>
                <w:color w:val="000000"/>
                <w:sz w:val="24"/>
                <w:szCs w:val="24"/>
                <w:lang w:val="zh-TW" w:eastAsia="zh-TW" w:bidi="zh-TW"/>
              </w:rPr>
            </w:pPr>
            <w:r w:rsidRPr="00AB0E44">
              <w:rPr>
                <w:rFonts w:ascii="標楷體" w:eastAsia="標楷體" w:hAnsi="標楷體" w:cs="標楷體" w:hint="eastAsia"/>
                <w:color w:val="000000"/>
                <w:sz w:val="24"/>
                <w:szCs w:val="24"/>
                <w:lang w:val="zh-TW" w:eastAsia="zh-TW" w:bidi="zh-TW"/>
              </w:rPr>
              <w:t>一、</w:t>
            </w:r>
            <w:r w:rsidRPr="00AB0E44">
              <w:rPr>
                <w:rFonts w:ascii="標楷體" w:eastAsia="標楷體" w:hAnsi="標楷體" w:cs="標楷體"/>
                <w:color w:val="000000"/>
                <w:sz w:val="24"/>
                <w:szCs w:val="24"/>
                <w:lang w:val="zh-TW" w:eastAsia="zh-TW" w:bidi="zh-TW"/>
              </w:rPr>
              <w:t>以現職</w:t>
            </w:r>
            <w:r w:rsidRPr="00AB0E44">
              <w:rPr>
                <w:rFonts w:ascii="標楷體" w:eastAsia="標楷體" w:hAnsi="標楷體" w:cs="標楷體" w:hint="eastAsia"/>
                <w:color w:val="000000"/>
                <w:sz w:val="24"/>
                <w:szCs w:val="24"/>
                <w:lang w:val="zh-TW" w:eastAsia="zh-TW" w:bidi="zh-TW"/>
              </w:rPr>
              <w:t>、</w:t>
            </w:r>
            <w:r w:rsidRPr="00AB0E44">
              <w:rPr>
                <w:rFonts w:ascii="標楷體" w:eastAsia="標楷體" w:hAnsi="標楷體" w:cs="標楷體"/>
                <w:color w:val="000000"/>
                <w:sz w:val="24"/>
                <w:szCs w:val="24"/>
                <w:lang w:val="zh-TW" w:eastAsia="zh-TW" w:bidi="zh-TW"/>
              </w:rPr>
              <w:t>同職務列等</w:t>
            </w:r>
            <w:r w:rsidRPr="00AB0E44">
              <w:rPr>
                <w:rFonts w:ascii="標楷體" w:eastAsia="標楷體" w:hAnsi="標楷體" w:cs="標楷體" w:hint="eastAsia"/>
                <w:color w:val="000000"/>
                <w:sz w:val="24"/>
                <w:szCs w:val="24"/>
                <w:lang w:val="zh-TW" w:eastAsia="zh-TW" w:bidi="zh-TW"/>
              </w:rPr>
              <w:t>或同一</w:t>
            </w:r>
            <w:proofErr w:type="gramStart"/>
            <w:r w:rsidRPr="00AB0E44">
              <w:rPr>
                <w:rFonts w:ascii="標楷體" w:eastAsia="標楷體" w:hAnsi="標楷體" w:cs="標楷體" w:hint="eastAsia"/>
                <w:color w:val="000000"/>
                <w:sz w:val="24"/>
                <w:szCs w:val="24"/>
                <w:lang w:val="zh-TW" w:eastAsia="zh-TW" w:bidi="zh-TW"/>
              </w:rPr>
              <w:t>陞</w:t>
            </w:r>
            <w:proofErr w:type="gramEnd"/>
            <w:r w:rsidRPr="00AB0E44">
              <w:rPr>
                <w:rFonts w:ascii="標楷體" w:eastAsia="標楷體" w:hAnsi="標楷體" w:cs="標楷體" w:hint="eastAsia"/>
                <w:color w:val="000000"/>
                <w:sz w:val="24"/>
                <w:szCs w:val="24"/>
                <w:lang w:val="zh-TW" w:eastAsia="zh-TW" w:bidi="zh-TW"/>
              </w:rPr>
              <w:t>遷序列</w:t>
            </w:r>
            <w:r w:rsidRPr="00AB0E44">
              <w:rPr>
                <w:rFonts w:ascii="標楷體" w:eastAsia="標楷體" w:hAnsi="標楷體" w:cs="標楷體"/>
                <w:color w:val="000000"/>
                <w:sz w:val="24"/>
                <w:szCs w:val="24"/>
                <w:lang w:val="zh-TW" w:eastAsia="zh-TW" w:bidi="zh-TW"/>
              </w:rPr>
              <w:t>職務</w:t>
            </w:r>
            <w:proofErr w:type="gramStart"/>
            <w:r w:rsidRPr="00AB0E44">
              <w:rPr>
                <w:rFonts w:ascii="標楷體" w:eastAsia="標楷體" w:hAnsi="標楷體" w:cs="標楷體"/>
                <w:color w:val="000000"/>
                <w:sz w:val="24"/>
                <w:szCs w:val="24"/>
                <w:lang w:val="zh-TW" w:eastAsia="zh-TW" w:bidi="zh-TW"/>
              </w:rPr>
              <w:t>期間，</w:t>
            </w:r>
            <w:proofErr w:type="gramEnd"/>
            <w:r w:rsidRPr="00AB0E44">
              <w:rPr>
                <w:rFonts w:ascii="標楷體" w:eastAsia="標楷體" w:hAnsi="標楷體" w:cs="標楷體"/>
                <w:color w:val="000000"/>
                <w:sz w:val="24"/>
                <w:szCs w:val="24"/>
                <w:lang w:val="zh-TW" w:eastAsia="zh-TW" w:bidi="zh-TW"/>
              </w:rPr>
              <w:t>為應業務需要，在本</w:t>
            </w:r>
            <w:proofErr w:type="gramStart"/>
            <w:r w:rsidRPr="00AB0E44">
              <w:rPr>
                <w:rFonts w:ascii="標楷體" w:eastAsia="標楷體" w:hAnsi="標楷體" w:cs="標楷體"/>
                <w:color w:val="000000"/>
                <w:sz w:val="24"/>
                <w:szCs w:val="24"/>
                <w:lang w:val="zh-TW" w:eastAsia="zh-TW" w:bidi="zh-TW"/>
              </w:rPr>
              <w:t>局組室科間</w:t>
            </w:r>
            <w:proofErr w:type="gramEnd"/>
            <w:r w:rsidRPr="00AB0E44">
              <w:rPr>
                <w:rFonts w:ascii="標楷體" w:eastAsia="標楷體" w:hAnsi="標楷體" w:cs="標楷體"/>
                <w:color w:val="000000"/>
                <w:sz w:val="24"/>
                <w:szCs w:val="24"/>
                <w:lang w:val="zh-TW" w:eastAsia="zh-TW" w:bidi="zh-TW"/>
              </w:rPr>
              <w:t>工作</w:t>
            </w:r>
            <w:r w:rsidRPr="00AB0E44">
              <w:rPr>
                <w:rFonts w:ascii="標楷體" w:eastAsia="標楷體" w:hAnsi="標楷體" w:cs="標楷體"/>
                <w:sz w:val="24"/>
                <w:lang w:val="zh-TW" w:eastAsia="zh-TW" w:bidi="zh-TW"/>
              </w:rPr>
              <w:t>職務</w:t>
            </w:r>
            <w:proofErr w:type="gramStart"/>
            <w:r w:rsidRPr="00AB0E44">
              <w:rPr>
                <w:rFonts w:ascii="標楷體" w:eastAsia="標楷體" w:hAnsi="標楷體" w:cs="標楷體"/>
                <w:color w:val="000000"/>
                <w:sz w:val="24"/>
                <w:szCs w:val="24"/>
                <w:lang w:val="zh-TW" w:eastAsia="zh-TW" w:bidi="zh-TW"/>
              </w:rPr>
              <w:t>調整或奉派</w:t>
            </w:r>
            <w:proofErr w:type="gramEnd"/>
            <w:r w:rsidRPr="00AB0E44">
              <w:rPr>
                <w:rFonts w:ascii="標楷體" w:eastAsia="標楷體" w:hAnsi="標楷體" w:cs="標楷體"/>
                <w:color w:val="000000"/>
                <w:sz w:val="24"/>
                <w:szCs w:val="24"/>
                <w:lang w:val="zh-TW" w:eastAsia="zh-TW" w:bidi="zh-TW"/>
              </w:rPr>
              <w:t>至國家科學及技術委員會歷練，並經人事室登記有案者。上列輪調每滿</w:t>
            </w:r>
            <w:r w:rsidRPr="00AB0E44">
              <w:rPr>
                <w:rFonts w:ascii="標楷體" w:eastAsia="標楷體" w:hAnsi="標楷體" w:cs="標楷體" w:hint="eastAsia"/>
                <w:color w:val="000000"/>
                <w:sz w:val="24"/>
                <w:szCs w:val="24"/>
                <w:lang w:val="zh-TW" w:eastAsia="zh-TW" w:bidi="zh-TW"/>
              </w:rPr>
              <w:t>一</w:t>
            </w:r>
            <w:r w:rsidRPr="00AB0E44">
              <w:rPr>
                <w:rFonts w:ascii="標楷體" w:eastAsia="標楷體" w:hAnsi="標楷體" w:cs="標楷體"/>
                <w:color w:val="000000"/>
                <w:sz w:val="24"/>
                <w:szCs w:val="24"/>
                <w:lang w:val="zh-TW" w:eastAsia="zh-TW" w:bidi="zh-TW"/>
              </w:rPr>
              <w:t>年且最近</w:t>
            </w:r>
            <w:proofErr w:type="gramStart"/>
            <w:r w:rsidRPr="00AB0E44">
              <w:rPr>
                <w:rFonts w:ascii="標楷體" w:eastAsia="標楷體" w:hAnsi="標楷體" w:cs="標楷體"/>
                <w:color w:val="000000"/>
                <w:sz w:val="24"/>
                <w:szCs w:val="24"/>
                <w:lang w:val="zh-TW" w:eastAsia="zh-TW" w:bidi="zh-TW"/>
              </w:rPr>
              <w:t>一</w:t>
            </w:r>
            <w:proofErr w:type="gramEnd"/>
            <w:r w:rsidRPr="00AB0E44">
              <w:rPr>
                <w:rFonts w:ascii="標楷體" w:eastAsia="標楷體" w:hAnsi="標楷體" w:cs="標楷體"/>
                <w:color w:val="000000"/>
                <w:sz w:val="24"/>
                <w:szCs w:val="24"/>
                <w:lang w:val="zh-TW" w:eastAsia="zh-TW" w:bidi="zh-TW"/>
              </w:rPr>
              <w:t>年度考績列乙等以上者，</w:t>
            </w:r>
            <w:proofErr w:type="gramStart"/>
            <w:r w:rsidRPr="00AB0E44">
              <w:rPr>
                <w:rFonts w:ascii="標楷體" w:eastAsia="標楷體" w:hAnsi="標楷體" w:cs="標楷體"/>
                <w:color w:val="000000"/>
                <w:sz w:val="24"/>
                <w:szCs w:val="24"/>
                <w:lang w:val="zh-TW" w:eastAsia="zh-TW" w:bidi="zh-TW"/>
              </w:rPr>
              <w:t>計給1分</w:t>
            </w:r>
            <w:proofErr w:type="gramEnd"/>
            <w:r w:rsidRPr="00AB0E44">
              <w:rPr>
                <w:rFonts w:ascii="標楷體" w:eastAsia="標楷體" w:hAnsi="標楷體" w:cs="標楷體"/>
                <w:color w:val="000000"/>
                <w:sz w:val="24"/>
                <w:szCs w:val="24"/>
                <w:lang w:val="zh-TW" w:eastAsia="zh-TW" w:bidi="zh-TW"/>
              </w:rPr>
              <w:t>。上列輪調有數次者，得合併計分，但最高以2分為限。</w:t>
            </w:r>
            <w:proofErr w:type="gramStart"/>
            <w:r w:rsidRPr="00AB0E44">
              <w:rPr>
                <w:rFonts w:ascii="標楷體" w:eastAsia="標楷體" w:hAnsi="標楷體" w:cs="標楷體" w:hint="eastAsia"/>
                <w:color w:val="000000"/>
                <w:sz w:val="24"/>
                <w:szCs w:val="24"/>
                <w:lang w:val="zh-TW" w:eastAsia="zh-TW" w:bidi="zh-TW"/>
              </w:rPr>
              <w:t>（</w:t>
            </w:r>
            <w:proofErr w:type="gramEnd"/>
            <w:r w:rsidRPr="00AB0E44">
              <w:rPr>
                <w:rFonts w:ascii="標楷體" w:eastAsia="標楷體" w:hAnsi="標楷體" w:cs="標楷體" w:hint="eastAsia"/>
                <w:color w:val="000000"/>
                <w:sz w:val="24"/>
                <w:szCs w:val="24"/>
                <w:lang w:val="zh-TW" w:eastAsia="zh-TW" w:bidi="zh-TW"/>
              </w:rPr>
              <w:t>以上調動不包含因現職不適任，或</w:t>
            </w:r>
            <w:proofErr w:type="gramStart"/>
            <w:r w:rsidRPr="00AB0E44">
              <w:rPr>
                <w:rFonts w:ascii="標楷體" w:eastAsia="標楷體" w:hAnsi="標楷體" w:cs="標楷體" w:hint="eastAsia"/>
                <w:color w:val="000000"/>
                <w:sz w:val="24"/>
                <w:szCs w:val="24"/>
                <w:lang w:val="zh-TW" w:eastAsia="zh-TW" w:bidi="zh-TW"/>
              </w:rPr>
              <w:t>不</w:t>
            </w:r>
            <w:proofErr w:type="gramEnd"/>
            <w:r w:rsidRPr="00AB0E44">
              <w:rPr>
                <w:rFonts w:ascii="標楷體" w:eastAsia="標楷體" w:hAnsi="標楷體" w:cs="標楷體" w:hint="eastAsia"/>
                <w:color w:val="000000"/>
                <w:sz w:val="24"/>
                <w:szCs w:val="24"/>
                <w:lang w:val="zh-TW" w:eastAsia="zh-TW" w:bidi="zh-TW"/>
              </w:rPr>
              <w:t>守紀律而調整職務者。）</w:t>
            </w:r>
          </w:p>
          <w:p w:rsidR="00AB0E44" w:rsidRPr="00AB0E44" w:rsidRDefault="00AB0E44" w:rsidP="00AB0E44">
            <w:pPr>
              <w:spacing w:before="24" w:line="256" w:lineRule="auto"/>
              <w:ind w:leftChars="27" w:left="544" w:right="141" w:hangingChars="204" w:hanging="490"/>
              <w:jc w:val="both"/>
              <w:rPr>
                <w:rFonts w:ascii="標楷體" w:eastAsia="標楷體" w:hAnsi="標楷體" w:cs="標楷體"/>
                <w:color w:val="000000"/>
                <w:sz w:val="24"/>
                <w:szCs w:val="24"/>
                <w:lang w:val="zh-TW" w:eastAsia="zh-TW" w:bidi="zh-TW"/>
              </w:rPr>
            </w:pPr>
            <w:r w:rsidRPr="00AB0E44">
              <w:rPr>
                <w:rFonts w:ascii="標楷體" w:eastAsia="標楷體" w:hAnsi="標楷體" w:cs="標楷體" w:hint="eastAsia"/>
                <w:color w:val="000000"/>
                <w:sz w:val="24"/>
                <w:szCs w:val="24"/>
                <w:lang w:val="zh-TW" w:eastAsia="zh-TW" w:bidi="zh-TW"/>
              </w:rPr>
              <w:t>二、</w:t>
            </w:r>
            <w:r w:rsidRPr="00AB0E44">
              <w:rPr>
                <w:rFonts w:ascii="標楷體" w:eastAsia="標楷體" w:hAnsi="標楷體" w:cs="標楷體"/>
                <w:color w:val="000000"/>
                <w:sz w:val="24"/>
                <w:szCs w:val="24"/>
                <w:lang w:val="zh-TW" w:eastAsia="zh-TW" w:bidi="zh-TW"/>
              </w:rPr>
              <w:t>以現職</w:t>
            </w:r>
            <w:r w:rsidRPr="00AB0E44">
              <w:rPr>
                <w:rFonts w:ascii="標楷體" w:eastAsia="標楷體" w:hAnsi="標楷體" w:cs="標楷體" w:hint="eastAsia"/>
                <w:color w:val="000000"/>
                <w:sz w:val="24"/>
                <w:szCs w:val="24"/>
                <w:lang w:val="zh-TW" w:eastAsia="zh-TW" w:bidi="zh-TW"/>
              </w:rPr>
              <w:t>、</w:t>
            </w:r>
            <w:r w:rsidRPr="00AB0E44">
              <w:rPr>
                <w:rFonts w:ascii="標楷體" w:eastAsia="標楷體" w:hAnsi="標楷體" w:cs="標楷體"/>
                <w:color w:val="000000"/>
                <w:sz w:val="24"/>
                <w:szCs w:val="24"/>
                <w:lang w:val="zh-TW" w:eastAsia="zh-TW" w:bidi="zh-TW"/>
              </w:rPr>
              <w:t>同職務列等</w:t>
            </w:r>
            <w:r w:rsidRPr="00AB0E44">
              <w:rPr>
                <w:rFonts w:ascii="標楷體" w:eastAsia="標楷體" w:hAnsi="標楷體" w:cs="標楷體" w:hint="eastAsia"/>
                <w:color w:val="000000"/>
                <w:sz w:val="24"/>
                <w:szCs w:val="24"/>
                <w:lang w:val="zh-TW" w:eastAsia="zh-TW" w:bidi="zh-TW"/>
              </w:rPr>
              <w:t>或同一</w:t>
            </w:r>
            <w:proofErr w:type="gramStart"/>
            <w:r w:rsidRPr="00AB0E44">
              <w:rPr>
                <w:rFonts w:ascii="標楷體" w:eastAsia="標楷體" w:hAnsi="標楷體" w:cs="標楷體" w:hint="eastAsia"/>
                <w:color w:val="000000"/>
                <w:sz w:val="24"/>
                <w:szCs w:val="24"/>
                <w:lang w:val="zh-TW" w:eastAsia="zh-TW" w:bidi="zh-TW"/>
              </w:rPr>
              <w:t>陞</w:t>
            </w:r>
            <w:proofErr w:type="gramEnd"/>
            <w:r w:rsidRPr="00AB0E44">
              <w:rPr>
                <w:rFonts w:ascii="標楷體" w:eastAsia="標楷體" w:hAnsi="標楷體" w:cs="標楷體" w:hint="eastAsia"/>
                <w:color w:val="000000"/>
                <w:sz w:val="24"/>
                <w:szCs w:val="24"/>
                <w:lang w:val="zh-TW" w:eastAsia="zh-TW" w:bidi="zh-TW"/>
              </w:rPr>
              <w:t>遷序列</w:t>
            </w:r>
            <w:r w:rsidRPr="00AB0E44">
              <w:rPr>
                <w:rFonts w:ascii="標楷體" w:eastAsia="標楷體" w:hAnsi="標楷體" w:cs="標楷體"/>
                <w:color w:val="000000"/>
                <w:sz w:val="24"/>
                <w:szCs w:val="24"/>
                <w:lang w:val="zh-TW" w:eastAsia="zh-TW" w:bidi="zh-TW"/>
              </w:rPr>
              <w:t>職務</w:t>
            </w:r>
            <w:proofErr w:type="gramStart"/>
            <w:r w:rsidRPr="00AB0E44">
              <w:rPr>
                <w:rFonts w:ascii="標楷體" w:eastAsia="標楷體" w:hAnsi="標楷體" w:cs="標楷體"/>
                <w:color w:val="000000"/>
                <w:sz w:val="24"/>
                <w:szCs w:val="24"/>
                <w:lang w:val="zh-TW" w:eastAsia="zh-TW" w:bidi="zh-TW"/>
              </w:rPr>
              <w:t>期間，</w:t>
            </w:r>
            <w:proofErr w:type="gramEnd"/>
            <w:r w:rsidRPr="00AB0E44">
              <w:rPr>
                <w:rFonts w:ascii="標楷體" w:eastAsia="標楷體" w:hAnsi="標楷體" w:cs="標楷體"/>
                <w:color w:val="000000"/>
                <w:sz w:val="24"/>
                <w:szCs w:val="24"/>
                <w:lang w:val="zh-TW" w:eastAsia="zh-TW" w:bidi="zh-TW"/>
              </w:rPr>
              <w:t>代理本局高一層級職務，每滿半年計0.5分。上列代理職務有數次者，得合併計分，但最高以2分為限。</w:t>
            </w:r>
          </w:p>
        </w:tc>
      </w:tr>
      <w:tr w:rsidR="00AB0E44" w:rsidRPr="00AB0E44" w:rsidTr="002454A1">
        <w:trPr>
          <w:trHeight w:val="1701"/>
        </w:trPr>
        <w:tc>
          <w:tcPr>
            <w:tcW w:w="1534" w:type="dxa"/>
            <w:vMerge/>
          </w:tcPr>
          <w:p w:rsidR="00AB0E44" w:rsidRPr="00AB0E44" w:rsidRDefault="00AB0E44" w:rsidP="00AB0E44">
            <w:pPr>
              <w:jc w:val="center"/>
              <w:rPr>
                <w:rFonts w:ascii="標楷體" w:eastAsia="標楷體" w:hAnsi="標楷體" w:cs="標楷體"/>
                <w:sz w:val="2"/>
                <w:szCs w:val="2"/>
                <w:lang w:val="zh-TW" w:eastAsia="zh-TW" w:bidi="zh-TW"/>
              </w:rPr>
            </w:pPr>
          </w:p>
        </w:tc>
        <w:tc>
          <w:tcPr>
            <w:tcW w:w="1419" w:type="dxa"/>
            <w:vMerge/>
            <w:vAlign w:val="center"/>
          </w:tcPr>
          <w:p w:rsidR="00AB0E44" w:rsidRPr="00AB0E44" w:rsidRDefault="00AB0E44" w:rsidP="00AB0E44">
            <w:pPr>
              <w:ind w:left="-112"/>
              <w:jc w:val="center"/>
              <w:rPr>
                <w:rFonts w:ascii="標楷體" w:eastAsia="標楷體" w:hAnsi="標楷體" w:cs="標楷體"/>
                <w:sz w:val="24"/>
                <w:lang w:val="zh-TW" w:eastAsia="zh-TW" w:bidi="zh-TW"/>
              </w:rPr>
            </w:pPr>
          </w:p>
        </w:tc>
        <w:tc>
          <w:tcPr>
            <w:tcW w:w="2411" w:type="dxa"/>
            <w:gridSpan w:val="2"/>
            <w:vAlign w:val="center"/>
          </w:tcPr>
          <w:p w:rsidR="00AB0E44" w:rsidRPr="00AB0E44" w:rsidRDefault="00AB0E44" w:rsidP="00AB0E44">
            <w:pPr>
              <w:spacing w:before="24" w:line="256" w:lineRule="auto"/>
              <w:ind w:left="160" w:right="95"/>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代理本局高一層級職務</w:t>
            </w:r>
          </w:p>
        </w:tc>
        <w:tc>
          <w:tcPr>
            <w:tcW w:w="3546" w:type="dxa"/>
            <w:gridSpan w:val="2"/>
            <w:tcBorders>
              <w:top w:val="single" w:sz="4" w:space="0" w:color="auto"/>
              <w:bottom w:val="single" w:sz="4" w:space="0" w:color="auto"/>
            </w:tcBorders>
            <w:vAlign w:val="center"/>
          </w:tcPr>
          <w:p w:rsidR="00AB0E44" w:rsidRPr="00AB0E44" w:rsidRDefault="00AB0E44" w:rsidP="00AB0E44">
            <w:pPr>
              <w:spacing w:before="24" w:line="256" w:lineRule="auto"/>
              <w:ind w:left="105" w:right="97"/>
              <w:jc w:val="center"/>
              <w:rPr>
                <w:rFonts w:ascii="標楷體" w:eastAsia="標楷體" w:hAnsi="標楷體" w:cs="標楷體"/>
                <w:sz w:val="2"/>
                <w:szCs w:val="2"/>
                <w:lang w:val="zh-TW" w:bidi="zh-TW"/>
              </w:rPr>
            </w:pPr>
            <w:r w:rsidRPr="00AB0E44">
              <w:rPr>
                <w:rFonts w:ascii="標楷體" w:eastAsia="標楷體" w:hAnsi="標楷體" w:cs="標楷體" w:hint="eastAsia"/>
                <w:sz w:val="24"/>
                <w:szCs w:val="24"/>
                <w:lang w:val="zh-TW" w:bidi="zh-TW"/>
              </w:rPr>
              <w:t>2分</w:t>
            </w:r>
          </w:p>
        </w:tc>
        <w:tc>
          <w:tcPr>
            <w:tcW w:w="6258" w:type="dxa"/>
            <w:vMerge/>
            <w:vAlign w:val="center"/>
          </w:tcPr>
          <w:p w:rsidR="00AB0E44" w:rsidRPr="00AB0E44" w:rsidRDefault="00AB0E44" w:rsidP="00AB0E44">
            <w:pPr>
              <w:ind w:left="102"/>
              <w:jc w:val="both"/>
              <w:rPr>
                <w:rFonts w:ascii="標楷體" w:eastAsia="標楷體" w:hAnsi="標楷體" w:cs="標楷體"/>
                <w:sz w:val="24"/>
                <w:lang w:val="zh-TW" w:bidi="zh-TW"/>
              </w:rPr>
            </w:pPr>
          </w:p>
        </w:tc>
      </w:tr>
      <w:tr w:rsidR="00AB0E44" w:rsidRPr="00AB0E44" w:rsidTr="002454A1">
        <w:trPr>
          <w:trHeight w:val="2267"/>
        </w:trPr>
        <w:tc>
          <w:tcPr>
            <w:tcW w:w="1534" w:type="dxa"/>
            <w:vMerge/>
          </w:tcPr>
          <w:p w:rsidR="00AB0E44" w:rsidRPr="00AB0E44" w:rsidRDefault="00AB0E44" w:rsidP="00AB0E44">
            <w:pPr>
              <w:jc w:val="center"/>
              <w:rPr>
                <w:rFonts w:ascii="標楷體" w:eastAsia="標楷體" w:hAnsi="標楷體" w:cs="標楷體"/>
                <w:sz w:val="2"/>
                <w:szCs w:val="2"/>
                <w:lang w:val="zh-TW" w:bidi="zh-TW"/>
              </w:rPr>
            </w:pPr>
          </w:p>
        </w:tc>
        <w:tc>
          <w:tcPr>
            <w:tcW w:w="1419" w:type="dxa"/>
            <w:vAlign w:val="center"/>
          </w:tcPr>
          <w:p w:rsidR="00AB0E44" w:rsidRPr="00AB0E44" w:rsidRDefault="00AB0E44" w:rsidP="00AB0E44">
            <w:pPr>
              <w:ind w:left="23"/>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發展潛能</w:t>
            </w:r>
          </w:p>
          <w:p w:rsidR="00AB0E44" w:rsidRPr="00AB0E44" w:rsidRDefault="00AB0E44" w:rsidP="00AB0E44">
            <w:pPr>
              <w:ind w:left="23" w:rightChars="54" w:right="108"/>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（最高以1</w:t>
            </w:r>
            <w:r w:rsidRPr="00AB0E44">
              <w:rPr>
                <w:rFonts w:ascii="標楷體" w:eastAsia="標楷體" w:hAnsi="標楷體" w:cs="標楷體"/>
                <w:sz w:val="24"/>
                <w:lang w:val="zh-TW" w:eastAsia="zh-TW" w:bidi="zh-TW"/>
              </w:rPr>
              <w:t>4</w:t>
            </w:r>
            <w:r w:rsidRPr="00AB0E44">
              <w:rPr>
                <w:rFonts w:ascii="標楷體" w:eastAsia="標楷體" w:hAnsi="標楷體" w:cs="標楷體" w:hint="eastAsia"/>
                <w:sz w:val="24"/>
                <w:lang w:val="zh-TW" w:eastAsia="zh-TW" w:bidi="zh-TW"/>
              </w:rPr>
              <w:t>分為限）</w:t>
            </w:r>
          </w:p>
        </w:tc>
        <w:tc>
          <w:tcPr>
            <w:tcW w:w="2411" w:type="dxa"/>
            <w:gridSpan w:val="2"/>
            <w:vAlign w:val="center"/>
          </w:tcPr>
          <w:p w:rsidR="00AB0E44" w:rsidRPr="00AB0E44" w:rsidRDefault="00AB0E44" w:rsidP="00AB0E44">
            <w:pPr>
              <w:ind w:left="85" w:right="79"/>
              <w:jc w:val="both"/>
              <w:rPr>
                <w:rFonts w:ascii="標楷體" w:eastAsia="標楷體" w:hAnsi="標楷體" w:cs="標楷體"/>
                <w:sz w:val="24"/>
                <w:lang w:val="zh-TW" w:eastAsia="zh-TW" w:bidi="zh-TW"/>
              </w:rPr>
            </w:pPr>
            <w:r w:rsidRPr="00AB0E44">
              <w:rPr>
                <w:rFonts w:ascii="標楷體" w:eastAsia="標楷體" w:hAnsi="標楷體" w:cs="標楷體" w:hint="eastAsia"/>
                <w:color w:val="000000"/>
                <w:sz w:val="24"/>
                <w:lang w:val="zh-TW" w:eastAsia="zh-TW" w:bidi="zh-TW"/>
              </w:rPr>
              <w:t>指受考人邏輯分析能力及團隊合作精神等與未來職務發展</w:t>
            </w:r>
            <w:proofErr w:type="gramStart"/>
            <w:r w:rsidRPr="00AB0E44">
              <w:rPr>
                <w:rFonts w:ascii="標楷體" w:eastAsia="標楷體" w:hAnsi="標楷體" w:cs="標楷體" w:hint="eastAsia"/>
                <w:color w:val="000000"/>
                <w:sz w:val="24"/>
                <w:lang w:val="zh-TW" w:eastAsia="zh-TW" w:bidi="zh-TW"/>
              </w:rPr>
              <w:t>適</w:t>
            </w:r>
            <w:proofErr w:type="gramEnd"/>
            <w:r w:rsidRPr="00AB0E44">
              <w:rPr>
                <w:rFonts w:ascii="標楷體" w:eastAsia="標楷體" w:hAnsi="標楷體" w:cs="標楷體" w:hint="eastAsia"/>
                <w:color w:val="000000"/>
                <w:sz w:val="24"/>
                <w:lang w:val="zh-TW" w:eastAsia="zh-TW" w:bidi="zh-TW"/>
              </w:rPr>
              <w:t>任性相關之綜合潛能。如係</w:t>
            </w:r>
            <w:proofErr w:type="gramStart"/>
            <w:r w:rsidRPr="00AB0E44">
              <w:rPr>
                <w:rFonts w:ascii="標楷體" w:eastAsia="標楷體" w:hAnsi="標楷體" w:cs="標楷體" w:hint="eastAsia"/>
                <w:color w:val="000000"/>
                <w:sz w:val="24"/>
                <w:lang w:val="zh-TW" w:eastAsia="zh-TW" w:bidi="zh-TW"/>
              </w:rPr>
              <w:t>陞</w:t>
            </w:r>
            <w:proofErr w:type="gramEnd"/>
            <w:r w:rsidRPr="00AB0E44">
              <w:rPr>
                <w:rFonts w:ascii="標楷體" w:eastAsia="標楷體" w:hAnsi="標楷體" w:cs="標楷體" w:hint="eastAsia"/>
                <w:color w:val="000000"/>
                <w:sz w:val="24"/>
                <w:lang w:val="zh-TW" w:eastAsia="zh-TW" w:bidi="zh-TW"/>
              </w:rPr>
              <w:t>任主管職務，並應著重受考人能激勵個人或團隊勇於</w:t>
            </w:r>
            <w:proofErr w:type="gramStart"/>
            <w:r w:rsidRPr="00AB0E44">
              <w:rPr>
                <w:rFonts w:ascii="標楷體" w:eastAsia="標楷體" w:hAnsi="標楷體" w:cs="標楷體" w:hint="eastAsia"/>
                <w:color w:val="000000"/>
                <w:sz w:val="24"/>
                <w:lang w:val="zh-TW" w:eastAsia="zh-TW" w:bidi="zh-TW"/>
              </w:rPr>
              <w:t>當責及</w:t>
            </w:r>
            <w:proofErr w:type="gramEnd"/>
            <w:r w:rsidRPr="00AB0E44">
              <w:rPr>
                <w:rFonts w:ascii="標楷體" w:eastAsia="標楷體" w:hAnsi="標楷體" w:cs="標楷體" w:hint="eastAsia"/>
                <w:color w:val="000000"/>
                <w:sz w:val="24"/>
                <w:lang w:val="zh-TW" w:eastAsia="zh-TW" w:bidi="zh-TW"/>
              </w:rPr>
              <w:t>創新之潛質。</w:t>
            </w:r>
          </w:p>
        </w:tc>
        <w:tc>
          <w:tcPr>
            <w:tcW w:w="3546" w:type="dxa"/>
            <w:gridSpan w:val="2"/>
            <w:tcBorders>
              <w:top w:val="single" w:sz="4" w:space="0" w:color="auto"/>
              <w:bottom w:val="single" w:sz="4" w:space="0" w:color="auto"/>
            </w:tcBorders>
            <w:vAlign w:val="center"/>
          </w:tcPr>
          <w:p w:rsidR="00AB0E44" w:rsidRPr="00AB0E44" w:rsidRDefault="00AB0E44" w:rsidP="00AB0E44">
            <w:pPr>
              <w:jc w:val="center"/>
              <w:rPr>
                <w:rFonts w:ascii="標楷體" w:eastAsia="標楷體" w:hAnsi="標楷體" w:cs="標楷體"/>
                <w:sz w:val="2"/>
                <w:szCs w:val="2"/>
                <w:lang w:val="zh-TW" w:bidi="zh-TW"/>
              </w:rPr>
            </w:pPr>
            <w:r w:rsidRPr="00AB0E44">
              <w:rPr>
                <w:rFonts w:ascii="標楷體" w:eastAsia="標楷體" w:hAnsi="標楷體" w:cs="標楷體" w:hint="eastAsia"/>
                <w:sz w:val="24"/>
                <w:szCs w:val="2"/>
                <w:lang w:val="zh-TW" w:bidi="zh-TW"/>
              </w:rPr>
              <w:t>1</w:t>
            </w:r>
            <w:r w:rsidRPr="00AB0E44">
              <w:rPr>
                <w:rFonts w:ascii="標楷體" w:eastAsia="標楷體" w:hAnsi="標楷體" w:cs="標楷體"/>
                <w:sz w:val="24"/>
                <w:szCs w:val="2"/>
                <w:lang w:val="zh-TW" w:bidi="zh-TW"/>
              </w:rPr>
              <w:t>4</w:t>
            </w:r>
            <w:r w:rsidRPr="00AB0E44">
              <w:rPr>
                <w:rFonts w:ascii="標楷體" w:eastAsia="標楷體" w:hAnsi="標楷體" w:cs="標楷體" w:hint="eastAsia"/>
                <w:sz w:val="24"/>
                <w:szCs w:val="2"/>
                <w:lang w:val="zh-TW" w:bidi="zh-TW"/>
              </w:rPr>
              <w:t>分</w:t>
            </w:r>
          </w:p>
        </w:tc>
        <w:tc>
          <w:tcPr>
            <w:tcW w:w="6258" w:type="dxa"/>
          </w:tcPr>
          <w:p w:rsidR="00AB0E44" w:rsidRPr="00AB0E44" w:rsidRDefault="00AB0E44" w:rsidP="00AB0E44">
            <w:pPr>
              <w:spacing w:line="0" w:lineRule="atLeast"/>
              <w:ind w:left="539" w:rightChars="10" w:right="20" w:hanging="482"/>
              <w:rPr>
                <w:rFonts w:ascii="標楷體" w:eastAsia="標楷體" w:hAnsi="標楷體" w:cs="標楷體"/>
                <w:sz w:val="24"/>
                <w:szCs w:val="24"/>
                <w:lang w:val="zh-TW" w:eastAsia="zh-TW" w:bidi="zh-TW"/>
              </w:rPr>
            </w:pPr>
            <w:r w:rsidRPr="00AB0E44">
              <w:rPr>
                <w:rFonts w:ascii="標楷體" w:eastAsia="標楷體" w:hAnsi="標楷體" w:cs="標楷體"/>
                <w:sz w:val="24"/>
                <w:szCs w:val="24"/>
                <w:lang w:val="zh-TW" w:eastAsia="zh-TW" w:bidi="zh-TW"/>
              </w:rPr>
              <w:t>一、本項由督導長官（副局長或主任秘書）、服務單位主管、出缺單位主管及人事</w:t>
            </w:r>
            <w:proofErr w:type="gramStart"/>
            <w:r w:rsidRPr="00AB0E44">
              <w:rPr>
                <w:rFonts w:ascii="標楷體" w:eastAsia="標楷體" w:hAnsi="標楷體" w:cs="標楷體"/>
                <w:sz w:val="24"/>
                <w:szCs w:val="24"/>
                <w:lang w:val="zh-TW" w:eastAsia="zh-TW" w:bidi="zh-TW"/>
              </w:rPr>
              <w:t>甄</w:t>
            </w:r>
            <w:proofErr w:type="gramEnd"/>
            <w:r w:rsidRPr="00AB0E44">
              <w:rPr>
                <w:rFonts w:ascii="標楷體" w:eastAsia="標楷體" w:hAnsi="標楷體" w:cs="標楷體"/>
                <w:sz w:val="24"/>
                <w:szCs w:val="24"/>
                <w:lang w:val="zh-TW" w:eastAsia="zh-TW" w:bidi="zh-TW"/>
              </w:rPr>
              <w:t>審委員共同考評，其各占評分比重分別如下：</w:t>
            </w:r>
          </w:p>
          <w:p w:rsidR="00AB0E44" w:rsidRPr="00AB0E44" w:rsidRDefault="00AB0E44" w:rsidP="00AB0E44">
            <w:pPr>
              <w:spacing w:line="0" w:lineRule="atLeast"/>
              <w:ind w:leftChars="140" w:left="280"/>
              <w:rPr>
                <w:rFonts w:ascii="標楷體" w:eastAsia="標楷體" w:hAnsi="標楷體" w:cs="標楷體"/>
                <w:sz w:val="24"/>
                <w:szCs w:val="24"/>
                <w:lang w:val="zh-TW" w:eastAsia="zh-TW" w:bidi="zh-TW"/>
              </w:rPr>
            </w:pPr>
            <w:r w:rsidRPr="00AB0E44">
              <w:rPr>
                <w:rFonts w:ascii="標楷體" w:eastAsia="標楷體" w:hAnsi="標楷體" w:cs="標楷體"/>
                <w:sz w:val="24"/>
                <w:szCs w:val="24"/>
                <w:lang w:val="zh-TW" w:eastAsia="zh-TW" w:bidi="zh-TW"/>
              </w:rPr>
              <w:t>(</w:t>
            </w:r>
            <w:proofErr w:type="gramStart"/>
            <w:r w:rsidRPr="00AB0E44">
              <w:rPr>
                <w:rFonts w:ascii="標楷體" w:eastAsia="標楷體" w:hAnsi="標楷體" w:cs="標楷體"/>
                <w:sz w:val="24"/>
                <w:szCs w:val="24"/>
                <w:lang w:val="zh-TW" w:eastAsia="zh-TW" w:bidi="zh-TW"/>
              </w:rPr>
              <w:t>一</w:t>
            </w:r>
            <w:proofErr w:type="gramEnd"/>
            <w:r w:rsidRPr="00AB0E44">
              <w:rPr>
                <w:rFonts w:ascii="標楷體" w:eastAsia="標楷體" w:hAnsi="標楷體" w:cs="標楷體"/>
                <w:sz w:val="24"/>
                <w:szCs w:val="24"/>
                <w:lang w:val="zh-TW" w:eastAsia="zh-TW" w:bidi="zh-TW"/>
              </w:rPr>
              <w:t>)服務單位督導長官：15%。</w:t>
            </w:r>
          </w:p>
          <w:p w:rsidR="00AB0E44" w:rsidRPr="00AB0E44" w:rsidRDefault="00AB0E44" w:rsidP="00AB0E44">
            <w:pPr>
              <w:spacing w:line="0" w:lineRule="atLeast"/>
              <w:ind w:leftChars="140" w:left="717" w:hanging="437"/>
              <w:jc w:val="both"/>
              <w:rPr>
                <w:rFonts w:ascii="標楷體" w:eastAsia="標楷體" w:hAnsi="標楷體" w:cs="標楷體"/>
                <w:sz w:val="24"/>
                <w:szCs w:val="24"/>
                <w:lang w:val="zh-TW" w:eastAsia="zh-TW" w:bidi="zh-TW"/>
              </w:rPr>
            </w:pPr>
            <w:r w:rsidRPr="00AB0E44">
              <w:rPr>
                <w:rFonts w:ascii="標楷體" w:eastAsia="標楷體" w:hAnsi="標楷體" w:cs="標楷體"/>
                <w:sz w:val="24"/>
                <w:szCs w:val="24"/>
                <w:lang w:val="zh-TW" w:eastAsia="zh-TW" w:bidi="zh-TW"/>
              </w:rPr>
              <w:t>(二)出缺單位督導長官：15%。</w:t>
            </w:r>
          </w:p>
          <w:p w:rsidR="00AB0E44" w:rsidRPr="00AB0E44" w:rsidRDefault="00AB0E44" w:rsidP="00AB0E44">
            <w:pPr>
              <w:spacing w:line="0" w:lineRule="atLeast"/>
              <w:ind w:leftChars="140" w:left="717" w:hanging="437"/>
              <w:jc w:val="both"/>
              <w:rPr>
                <w:rFonts w:ascii="標楷體" w:eastAsia="標楷體" w:hAnsi="標楷體" w:cs="標楷體"/>
                <w:sz w:val="24"/>
                <w:szCs w:val="24"/>
                <w:lang w:val="zh-TW" w:eastAsia="zh-TW" w:bidi="zh-TW"/>
              </w:rPr>
            </w:pPr>
            <w:r w:rsidRPr="00AB0E44">
              <w:rPr>
                <w:rFonts w:ascii="標楷體" w:eastAsia="標楷體" w:hAnsi="標楷體" w:cs="標楷體"/>
                <w:sz w:val="24"/>
                <w:szCs w:val="24"/>
                <w:lang w:val="zh-TW" w:eastAsia="zh-TW" w:bidi="zh-TW"/>
              </w:rPr>
              <w:t>(三)服務單位主管：15%。</w:t>
            </w:r>
          </w:p>
          <w:p w:rsidR="00AB0E44" w:rsidRPr="00AB0E44" w:rsidRDefault="00AB0E44" w:rsidP="00AB0E44">
            <w:pPr>
              <w:spacing w:line="0" w:lineRule="atLeast"/>
              <w:ind w:leftChars="140" w:left="717" w:hanging="437"/>
              <w:jc w:val="both"/>
              <w:rPr>
                <w:rFonts w:ascii="標楷體" w:eastAsia="標楷體" w:hAnsi="標楷體" w:cs="標楷體"/>
                <w:sz w:val="24"/>
                <w:szCs w:val="24"/>
                <w:lang w:val="zh-TW" w:eastAsia="zh-TW" w:bidi="zh-TW"/>
              </w:rPr>
            </w:pPr>
            <w:r w:rsidRPr="00AB0E44">
              <w:rPr>
                <w:rFonts w:ascii="標楷體" w:eastAsia="標楷體" w:hAnsi="標楷體" w:cs="標楷體"/>
                <w:sz w:val="24"/>
                <w:szCs w:val="24"/>
                <w:lang w:val="zh-TW" w:eastAsia="zh-TW" w:bidi="zh-TW"/>
              </w:rPr>
              <w:t>(四)出缺單位主管：15%。</w:t>
            </w:r>
          </w:p>
          <w:p w:rsidR="00AB0E44" w:rsidRPr="00AB0E44" w:rsidRDefault="00AB0E44" w:rsidP="00AB0E44">
            <w:pPr>
              <w:spacing w:line="0" w:lineRule="atLeast"/>
              <w:ind w:leftChars="140" w:left="717" w:hanging="437"/>
              <w:jc w:val="both"/>
              <w:rPr>
                <w:rFonts w:ascii="標楷體" w:eastAsia="標楷體" w:hAnsi="標楷體" w:cs="標楷體"/>
                <w:sz w:val="24"/>
                <w:szCs w:val="24"/>
                <w:lang w:val="zh-TW" w:eastAsia="zh-TW" w:bidi="zh-TW"/>
              </w:rPr>
            </w:pPr>
            <w:r w:rsidRPr="00AB0E44">
              <w:rPr>
                <w:rFonts w:ascii="標楷體" w:eastAsia="標楷體" w:hAnsi="標楷體" w:cs="標楷體"/>
                <w:sz w:val="24"/>
                <w:szCs w:val="24"/>
                <w:lang w:val="zh-TW" w:eastAsia="zh-TW" w:bidi="zh-TW"/>
              </w:rPr>
              <w:t>(五)人事</w:t>
            </w:r>
            <w:proofErr w:type="gramStart"/>
            <w:r w:rsidRPr="00AB0E44">
              <w:rPr>
                <w:rFonts w:ascii="標楷體" w:eastAsia="標楷體" w:hAnsi="標楷體" w:cs="標楷體"/>
                <w:sz w:val="24"/>
                <w:szCs w:val="24"/>
                <w:lang w:val="zh-TW" w:eastAsia="zh-TW" w:bidi="zh-TW"/>
              </w:rPr>
              <w:t>甄</w:t>
            </w:r>
            <w:proofErr w:type="gramEnd"/>
            <w:r w:rsidRPr="00AB0E44">
              <w:rPr>
                <w:rFonts w:ascii="標楷體" w:eastAsia="標楷體" w:hAnsi="標楷體" w:cs="標楷體"/>
                <w:sz w:val="24"/>
                <w:szCs w:val="24"/>
                <w:lang w:val="zh-TW" w:eastAsia="zh-TW" w:bidi="zh-TW"/>
              </w:rPr>
              <w:t>審委員：40%。</w:t>
            </w:r>
          </w:p>
          <w:p w:rsidR="00AB0E44" w:rsidRPr="00AB0E44" w:rsidRDefault="00AB0E44" w:rsidP="00AB0E44">
            <w:pPr>
              <w:spacing w:line="0" w:lineRule="atLeast"/>
              <w:ind w:leftChars="10" w:left="502" w:rightChars="10" w:right="20" w:hanging="482"/>
              <w:rPr>
                <w:rFonts w:ascii="標楷體" w:eastAsia="標楷體" w:hAnsi="標楷體" w:cs="標楷體"/>
                <w:lang w:val="zh-TW" w:eastAsia="zh-TW" w:bidi="zh-TW"/>
              </w:rPr>
            </w:pPr>
            <w:r w:rsidRPr="00AB0E44">
              <w:rPr>
                <w:rFonts w:ascii="標楷體" w:eastAsia="標楷體" w:hAnsi="標楷體" w:cs="標楷體" w:hint="eastAsia"/>
                <w:sz w:val="24"/>
                <w:szCs w:val="24"/>
                <w:lang w:val="zh-TW" w:eastAsia="zh-TW" w:bidi="zh-TW"/>
              </w:rPr>
              <w:t>二</w:t>
            </w:r>
            <w:r w:rsidRPr="00AB0E44">
              <w:rPr>
                <w:rFonts w:ascii="標楷體" w:eastAsia="標楷體" w:hAnsi="標楷體" w:cs="標楷體"/>
                <w:sz w:val="24"/>
                <w:szCs w:val="24"/>
                <w:lang w:val="zh-TW" w:eastAsia="zh-TW" w:bidi="zh-TW"/>
              </w:rPr>
              <w:t>、評分以8.4至12.6分為原則，若低於8.4分或高於12.6分，須另加</w:t>
            </w:r>
            <w:proofErr w:type="gramStart"/>
            <w:r w:rsidRPr="00AB0E44">
              <w:rPr>
                <w:rFonts w:ascii="標楷體" w:eastAsia="標楷體" w:hAnsi="標楷體" w:cs="標楷體"/>
                <w:sz w:val="24"/>
                <w:szCs w:val="24"/>
                <w:lang w:val="zh-TW" w:eastAsia="zh-TW" w:bidi="zh-TW"/>
              </w:rPr>
              <w:t>註</w:t>
            </w:r>
            <w:proofErr w:type="gramEnd"/>
            <w:r w:rsidRPr="00AB0E44">
              <w:rPr>
                <w:rFonts w:ascii="標楷體" w:eastAsia="標楷體" w:hAnsi="標楷體" w:cs="標楷體"/>
                <w:sz w:val="24"/>
                <w:szCs w:val="24"/>
                <w:lang w:val="zh-TW" w:eastAsia="zh-TW" w:bidi="zh-TW"/>
              </w:rPr>
              <w:t>具體特殊事蹟說明。(60%～90%)</w:t>
            </w:r>
          </w:p>
          <w:p w:rsidR="00AB0E44" w:rsidRPr="00AB0E44" w:rsidRDefault="00AB0E44" w:rsidP="00AB0E44">
            <w:pPr>
              <w:spacing w:line="0" w:lineRule="atLeast"/>
              <w:ind w:leftChars="10" w:left="502" w:rightChars="10" w:right="20" w:hanging="482"/>
              <w:rPr>
                <w:rFonts w:ascii="標楷體" w:eastAsia="標楷體" w:hAnsi="標楷體" w:cs="標楷體"/>
                <w:sz w:val="24"/>
                <w:szCs w:val="24"/>
                <w:lang w:val="zh-TW" w:eastAsia="zh-TW" w:bidi="zh-TW"/>
              </w:rPr>
            </w:pPr>
            <w:r w:rsidRPr="00AB0E44">
              <w:rPr>
                <w:rFonts w:ascii="標楷體" w:eastAsia="標楷體" w:hAnsi="標楷體" w:cs="標楷體" w:hint="eastAsia"/>
                <w:sz w:val="24"/>
                <w:szCs w:val="24"/>
                <w:lang w:val="zh-TW" w:eastAsia="zh-TW" w:bidi="zh-TW"/>
              </w:rPr>
              <w:t>三</w:t>
            </w:r>
            <w:r w:rsidRPr="00AB0E44">
              <w:rPr>
                <w:rFonts w:ascii="標楷體" w:eastAsia="標楷體" w:hAnsi="標楷體" w:cs="標楷體"/>
                <w:sz w:val="24"/>
                <w:szCs w:val="24"/>
                <w:lang w:val="zh-TW" w:eastAsia="zh-TW" w:bidi="zh-TW"/>
              </w:rPr>
              <w:t>、若出缺單位未確定時，其評分比例移由服務單位相關主管計算如下：</w:t>
            </w:r>
          </w:p>
          <w:p w:rsidR="00AB0E44" w:rsidRPr="00AB0E44" w:rsidRDefault="00AB0E44" w:rsidP="00AB0E44">
            <w:pPr>
              <w:spacing w:line="0" w:lineRule="atLeast"/>
              <w:ind w:left="442" w:hanging="134"/>
              <w:rPr>
                <w:rFonts w:ascii="標楷體" w:eastAsia="標楷體" w:hAnsi="標楷體" w:cs="標楷體"/>
                <w:sz w:val="24"/>
                <w:szCs w:val="24"/>
                <w:lang w:val="zh-TW" w:eastAsia="zh-TW" w:bidi="zh-TW"/>
              </w:rPr>
            </w:pPr>
            <w:r w:rsidRPr="00AB0E44">
              <w:rPr>
                <w:rFonts w:ascii="標楷體" w:eastAsia="標楷體" w:hAnsi="標楷體" w:cs="標楷體"/>
                <w:sz w:val="24"/>
                <w:szCs w:val="24"/>
                <w:lang w:val="zh-TW" w:eastAsia="zh-TW" w:bidi="zh-TW"/>
              </w:rPr>
              <w:t>(</w:t>
            </w:r>
            <w:proofErr w:type="gramStart"/>
            <w:r w:rsidRPr="00AB0E44">
              <w:rPr>
                <w:rFonts w:ascii="標楷體" w:eastAsia="標楷體" w:hAnsi="標楷體" w:cs="標楷體"/>
                <w:sz w:val="24"/>
                <w:szCs w:val="24"/>
                <w:lang w:val="zh-TW" w:eastAsia="zh-TW" w:bidi="zh-TW"/>
              </w:rPr>
              <w:t>一</w:t>
            </w:r>
            <w:proofErr w:type="gramEnd"/>
            <w:r w:rsidRPr="00AB0E44">
              <w:rPr>
                <w:rFonts w:ascii="標楷體" w:eastAsia="標楷體" w:hAnsi="標楷體" w:cs="標楷體"/>
                <w:sz w:val="24"/>
                <w:szCs w:val="24"/>
                <w:lang w:val="zh-TW" w:eastAsia="zh-TW" w:bidi="zh-TW"/>
              </w:rPr>
              <w:t>)服務單位督導長官：30%。</w:t>
            </w:r>
          </w:p>
          <w:p w:rsidR="00AB0E44" w:rsidRPr="00AB0E44" w:rsidRDefault="00AB0E44" w:rsidP="00AB0E44">
            <w:pPr>
              <w:spacing w:line="0" w:lineRule="atLeast"/>
              <w:ind w:left="442" w:hanging="134"/>
              <w:rPr>
                <w:rFonts w:ascii="標楷體" w:eastAsia="標楷體" w:hAnsi="標楷體" w:cs="標楷體"/>
                <w:sz w:val="24"/>
                <w:szCs w:val="24"/>
                <w:lang w:val="zh-TW" w:eastAsia="zh-TW" w:bidi="zh-TW"/>
              </w:rPr>
            </w:pPr>
            <w:r w:rsidRPr="00AB0E44">
              <w:rPr>
                <w:rFonts w:ascii="標楷體" w:eastAsia="標楷體" w:hAnsi="標楷體" w:cs="標楷體"/>
                <w:sz w:val="24"/>
                <w:szCs w:val="24"/>
                <w:lang w:val="zh-TW" w:eastAsia="zh-TW" w:bidi="zh-TW"/>
              </w:rPr>
              <w:t>(二)服務單位主管：30%。</w:t>
            </w:r>
          </w:p>
          <w:p w:rsidR="00AB0E44" w:rsidRPr="00AB0E44" w:rsidRDefault="00AB0E44" w:rsidP="00AB0E44">
            <w:pPr>
              <w:spacing w:line="256" w:lineRule="auto"/>
              <w:ind w:leftChars="140" w:left="280" w:right="105"/>
              <w:jc w:val="both"/>
              <w:rPr>
                <w:rFonts w:ascii="標楷體" w:eastAsia="標楷體" w:hAnsi="標楷體" w:cs="標楷體"/>
                <w:sz w:val="24"/>
                <w:lang w:val="zh-TW" w:eastAsia="zh-TW" w:bidi="zh-TW"/>
              </w:rPr>
            </w:pPr>
            <w:r w:rsidRPr="00AB0E44">
              <w:rPr>
                <w:rFonts w:ascii="標楷體" w:eastAsia="標楷體" w:hAnsi="標楷體" w:cs="標楷體"/>
                <w:szCs w:val="24"/>
                <w:lang w:val="zh-TW" w:eastAsia="zh-TW" w:bidi="zh-TW"/>
              </w:rPr>
              <w:t>(三)人事</w:t>
            </w:r>
            <w:proofErr w:type="gramStart"/>
            <w:r w:rsidRPr="00AB0E44">
              <w:rPr>
                <w:rFonts w:ascii="標楷體" w:eastAsia="標楷體" w:hAnsi="標楷體" w:cs="標楷體"/>
                <w:szCs w:val="24"/>
                <w:lang w:val="zh-TW" w:eastAsia="zh-TW" w:bidi="zh-TW"/>
              </w:rPr>
              <w:t>甄</w:t>
            </w:r>
            <w:proofErr w:type="gramEnd"/>
            <w:r w:rsidRPr="00AB0E44">
              <w:rPr>
                <w:rFonts w:ascii="標楷體" w:eastAsia="標楷體" w:hAnsi="標楷體" w:cs="標楷體"/>
                <w:szCs w:val="24"/>
                <w:lang w:val="zh-TW" w:eastAsia="zh-TW" w:bidi="zh-TW"/>
              </w:rPr>
              <w:t>審委員：40%。</w:t>
            </w:r>
          </w:p>
        </w:tc>
      </w:tr>
      <w:tr w:rsidR="00AB0E44" w:rsidRPr="00AB0E44" w:rsidTr="002454A1">
        <w:trPr>
          <w:trHeight w:val="1290"/>
        </w:trPr>
        <w:tc>
          <w:tcPr>
            <w:tcW w:w="1534" w:type="dxa"/>
            <w:vMerge/>
          </w:tcPr>
          <w:p w:rsidR="00AB0E44" w:rsidRPr="00AB0E44" w:rsidRDefault="00AB0E44" w:rsidP="00AB0E44">
            <w:pPr>
              <w:jc w:val="center"/>
              <w:rPr>
                <w:rFonts w:ascii="標楷體" w:eastAsia="標楷體" w:hAnsi="標楷體" w:cs="標楷體"/>
                <w:sz w:val="2"/>
                <w:szCs w:val="2"/>
                <w:lang w:val="zh-TW" w:eastAsia="zh-TW" w:bidi="zh-TW"/>
              </w:rPr>
            </w:pPr>
          </w:p>
        </w:tc>
        <w:tc>
          <w:tcPr>
            <w:tcW w:w="1419" w:type="dxa"/>
            <w:vMerge w:val="restart"/>
            <w:vAlign w:val="center"/>
          </w:tcPr>
          <w:p w:rsidR="00AB0E44" w:rsidRPr="00AB0E44" w:rsidRDefault="00AB0E44" w:rsidP="00AB0E44">
            <w:pPr>
              <w:spacing w:before="1" w:line="256" w:lineRule="auto"/>
              <w:ind w:left="28" w:right="-22"/>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職務訓練及進修</w:t>
            </w:r>
          </w:p>
          <w:p w:rsidR="00AB0E44" w:rsidRPr="00AB0E44" w:rsidRDefault="00AB0E44" w:rsidP="00AB0E44">
            <w:pPr>
              <w:spacing w:before="1" w:line="256" w:lineRule="auto"/>
              <w:ind w:left="28" w:right="99"/>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w:t>
            </w:r>
            <w:r w:rsidRPr="00AB0E44">
              <w:rPr>
                <w:rFonts w:ascii="標楷體" w:eastAsia="標楷體" w:hAnsi="標楷體" w:cs="標楷體"/>
                <w:color w:val="000000"/>
                <w:sz w:val="24"/>
                <w:szCs w:val="24"/>
                <w:lang w:val="zh-TW" w:eastAsia="zh-TW" w:bidi="zh-TW"/>
              </w:rPr>
              <w:t>最高以7</w:t>
            </w:r>
            <w:r w:rsidRPr="00AB0E44">
              <w:rPr>
                <w:rFonts w:ascii="標楷體" w:eastAsia="標楷體" w:hAnsi="標楷體" w:cs="標楷體"/>
                <w:color w:val="000000"/>
                <w:sz w:val="24"/>
                <w:szCs w:val="24"/>
                <w:lang w:val="zh-TW" w:eastAsia="zh-TW" w:bidi="zh-TW"/>
              </w:rPr>
              <w:lastRenderedPageBreak/>
              <w:t>分為限</w:t>
            </w:r>
            <w:r w:rsidRPr="00AB0E44">
              <w:rPr>
                <w:rFonts w:ascii="標楷體" w:eastAsia="標楷體" w:hAnsi="標楷體" w:cs="標楷體" w:hint="eastAsia"/>
                <w:color w:val="000000"/>
                <w:sz w:val="24"/>
                <w:szCs w:val="24"/>
                <w:lang w:val="zh-TW" w:eastAsia="zh-TW" w:bidi="zh-TW"/>
              </w:rPr>
              <w:t>）</w:t>
            </w:r>
          </w:p>
        </w:tc>
        <w:tc>
          <w:tcPr>
            <w:tcW w:w="1205" w:type="dxa"/>
            <w:vMerge w:val="restart"/>
            <w:vAlign w:val="center"/>
          </w:tcPr>
          <w:p w:rsidR="00AB0E44" w:rsidRPr="00AB0E44" w:rsidRDefault="00AB0E44" w:rsidP="00AB0E44">
            <w:pPr>
              <w:jc w:val="center"/>
              <w:rPr>
                <w:rFonts w:ascii="標楷體" w:eastAsia="標楷體" w:hAnsi="標楷體" w:cs="標楷體"/>
                <w:sz w:val="24"/>
                <w:lang w:val="zh-TW" w:bidi="zh-TW"/>
              </w:rPr>
            </w:pPr>
            <w:proofErr w:type="spellStart"/>
            <w:r w:rsidRPr="00AB0E44">
              <w:rPr>
                <w:rFonts w:ascii="標楷體" w:eastAsia="標楷體" w:hAnsi="標楷體" w:cs="標楷體" w:hint="eastAsia"/>
                <w:sz w:val="24"/>
                <w:lang w:val="zh-TW" w:bidi="zh-TW"/>
              </w:rPr>
              <w:lastRenderedPageBreak/>
              <w:t>終身學習時數</w:t>
            </w:r>
            <w:proofErr w:type="spellEnd"/>
          </w:p>
        </w:tc>
        <w:tc>
          <w:tcPr>
            <w:tcW w:w="1206" w:type="dxa"/>
            <w:vAlign w:val="center"/>
          </w:tcPr>
          <w:p w:rsidR="00AB0E44" w:rsidRPr="00AB0E44" w:rsidRDefault="00AB0E44" w:rsidP="00AB0E44">
            <w:pPr>
              <w:jc w:val="center"/>
              <w:rPr>
                <w:rFonts w:ascii="標楷體" w:eastAsia="標楷體" w:hAnsi="標楷體" w:cs="標楷體"/>
                <w:sz w:val="24"/>
                <w:lang w:val="zh-TW" w:bidi="zh-TW"/>
              </w:rPr>
            </w:pPr>
            <w:proofErr w:type="spellStart"/>
            <w:r w:rsidRPr="00AB0E44">
              <w:rPr>
                <w:rFonts w:ascii="標楷體" w:eastAsia="標楷體" w:hAnsi="標楷體" w:cs="標楷體" w:hint="eastAsia"/>
                <w:sz w:val="24"/>
                <w:lang w:val="zh-TW" w:bidi="zh-TW"/>
              </w:rPr>
              <w:t>實體學習</w:t>
            </w:r>
            <w:proofErr w:type="spellEnd"/>
          </w:p>
        </w:tc>
        <w:tc>
          <w:tcPr>
            <w:tcW w:w="3546" w:type="dxa"/>
            <w:gridSpan w:val="2"/>
            <w:tcBorders>
              <w:top w:val="single" w:sz="4" w:space="0" w:color="auto"/>
            </w:tcBorders>
            <w:vAlign w:val="center"/>
          </w:tcPr>
          <w:p w:rsidR="00AB0E44" w:rsidRPr="00AB0E44" w:rsidRDefault="00AB0E44" w:rsidP="00AB0E44">
            <w:pPr>
              <w:jc w:val="center"/>
              <w:rPr>
                <w:rFonts w:ascii="標楷體" w:eastAsia="標楷體" w:hAnsi="標楷體" w:cs="標楷體"/>
                <w:sz w:val="2"/>
                <w:szCs w:val="2"/>
                <w:lang w:val="zh-TW" w:bidi="zh-TW"/>
              </w:rPr>
            </w:pPr>
            <w:r w:rsidRPr="00AB0E44">
              <w:rPr>
                <w:rFonts w:ascii="標楷體" w:eastAsia="標楷體" w:hAnsi="標楷體" w:cs="標楷體"/>
                <w:sz w:val="24"/>
                <w:szCs w:val="2"/>
                <w:lang w:val="zh-TW" w:bidi="zh-TW"/>
              </w:rPr>
              <w:t>2</w:t>
            </w:r>
            <w:r w:rsidRPr="00AB0E44">
              <w:rPr>
                <w:rFonts w:ascii="標楷體" w:eastAsia="標楷體" w:hAnsi="標楷體" w:cs="標楷體" w:hint="eastAsia"/>
                <w:sz w:val="24"/>
                <w:szCs w:val="2"/>
                <w:lang w:val="zh-TW" w:bidi="zh-TW"/>
              </w:rPr>
              <w:t>分</w:t>
            </w:r>
          </w:p>
        </w:tc>
        <w:tc>
          <w:tcPr>
            <w:tcW w:w="6258" w:type="dxa"/>
            <w:vMerge w:val="restart"/>
          </w:tcPr>
          <w:p w:rsidR="00AB0E44" w:rsidRPr="00AB0E44" w:rsidRDefault="00AB0E44" w:rsidP="00AB0E44">
            <w:pPr>
              <w:ind w:leftChars="10" w:left="500" w:rightChars="10" w:right="20" w:hangingChars="200" w:hanging="480"/>
              <w:rPr>
                <w:rFonts w:ascii="標楷體" w:eastAsia="標楷體" w:hAnsi="標楷體" w:cs="標楷體"/>
                <w:sz w:val="24"/>
                <w:szCs w:val="24"/>
                <w:lang w:val="zh-TW" w:eastAsia="zh-TW" w:bidi="zh-TW"/>
              </w:rPr>
            </w:pPr>
            <w:r w:rsidRPr="00AB0E44">
              <w:rPr>
                <w:rFonts w:ascii="標楷體" w:eastAsia="標楷體" w:hAnsi="標楷體" w:cs="標楷體" w:hint="eastAsia"/>
                <w:sz w:val="24"/>
                <w:szCs w:val="24"/>
                <w:lang w:val="zh-TW" w:eastAsia="zh-TW" w:bidi="zh-TW"/>
              </w:rPr>
              <w:t>一、</w:t>
            </w:r>
            <w:r w:rsidRPr="00AB0E44">
              <w:rPr>
                <w:rFonts w:ascii="標楷體" w:eastAsia="標楷體" w:hAnsi="標楷體" w:cs="標楷體"/>
                <w:color w:val="000000"/>
                <w:sz w:val="24"/>
                <w:szCs w:val="24"/>
                <w:lang w:val="zh-TW" w:eastAsia="zh-TW" w:bidi="zh-TW"/>
              </w:rPr>
              <w:t>本項</w:t>
            </w:r>
            <w:r w:rsidRPr="00AB0E44">
              <w:rPr>
                <w:rFonts w:ascii="標楷體" w:eastAsia="標楷體" w:hAnsi="標楷體" w:cs="標楷體" w:hint="eastAsia"/>
                <w:color w:val="000000"/>
                <w:sz w:val="24"/>
                <w:szCs w:val="24"/>
                <w:lang w:val="zh-TW" w:eastAsia="zh-TW" w:bidi="zh-TW"/>
              </w:rPr>
              <w:t>計分係以現職、同職務列等或同一</w:t>
            </w:r>
            <w:proofErr w:type="gramStart"/>
            <w:r w:rsidRPr="00AB0E44">
              <w:rPr>
                <w:rFonts w:ascii="標楷體" w:eastAsia="標楷體" w:hAnsi="標楷體" w:cs="標楷體" w:hint="eastAsia"/>
                <w:color w:val="000000"/>
                <w:sz w:val="24"/>
                <w:szCs w:val="24"/>
                <w:lang w:val="zh-TW" w:eastAsia="zh-TW" w:bidi="zh-TW"/>
              </w:rPr>
              <w:t>陞</w:t>
            </w:r>
            <w:proofErr w:type="gramEnd"/>
            <w:r w:rsidRPr="00AB0E44">
              <w:rPr>
                <w:rFonts w:ascii="標楷體" w:eastAsia="標楷體" w:hAnsi="標楷體" w:cs="標楷體" w:hint="eastAsia"/>
                <w:color w:val="000000"/>
                <w:sz w:val="24"/>
                <w:szCs w:val="24"/>
                <w:lang w:val="zh-TW" w:eastAsia="zh-TW" w:bidi="zh-TW"/>
              </w:rPr>
              <w:t>遷序列職務期間最近五年內取得者為限。</w:t>
            </w:r>
          </w:p>
          <w:p w:rsidR="00AB0E44" w:rsidRPr="00AB0E44" w:rsidRDefault="00AB0E44" w:rsidP="00AB0E44">
            <w:pPr>
              <w:ind w:leftChars="10" w:left="500" w:rightChars="10" w:right="20" w:hangingChars="200" w:hanging="480"/>
              <w:rPr>
                <w:rFonts w:ascii="標楷體" w:eastAsia="標楷體" w:hAnsi="標楷體" w:cs="標楷體"/>
                <w:sz w:val="24"/>
                <w:szCs w:val="24"/>
                <w:lang w:val="zh-TW" w:eastAsia="zh-TW" w:bidi="zh-TW"/>
              </w:rPr>
            </w:pPr>
            <w:r w:rsidRPr="00AB0E44">
              <w:rPr>
                <w:rFonts w:ascii="標楷體" w:eastAsia="標楷體" w:hAnsi="標楷體" w:cs="標楷體" w:hint="eastAsia"/>
                <w:sz w:val="24"/>
                <w:szCs w:val="24"/>
                <w:lang w:val="zh-TW" w:eastAsia="zh-TW" w:bidi="zh-TW"/>
              </w:rPr>
              <w:t>二、終身學習時數</w:t>
            </w:r>
          </w:p>
          <w:p w:rsidR="00AB0E44" w:rsidRPr="00AB0E44" w:rsidRDefault="00AB0E44" w:rsidP="00AB0E44">
            <w:pPr>
              <w:suppressAutoHyphens/>
              <w:snapToGrid w:val="0"/>
              <w:spacing w:line="0" w:lineRule="atLeast"/>
              <w:ind w:left="882" w:right="141" w:hanging="756"/>
              <w:jc w:val="both"/>
              <w:rPr>
                <w:rFonts w:ascii="標楷體" w:eastAsia="標楷體" w:hAnsi="標楷體"/>
                <w:color w:val="000000"/>
                <w:kern w:val="3"/>
                <w:sz w:val="24"/>
                <w:szCs w:val="24"/>
                <w:lang w:eastAsia="zh-TW"/>
              </w:rPr>
            </w:pPr>
            <w:r w:rsidRPr="00AB0E44">
              <w:rPr>
                <w:rFonts w:ascii="標楷體" w:eastAsia="標楷體" w:hAnsi="標楷體" w:hint="eastAsia"/>
                <w:color w:val="000000"/>
                <w:kern w:val="3"/>
                <w:sz w:val="24"/>
                <w:szCs w:val="24"/>
                <w:lang w:eastAsia="zh-TW"/>
              </w:rPr>
              <w:t>（一）</w:t>
            </w:r>
            <w:r w:rsidRPr="00AB0E44">
              <w:rPr>
                <w:rFonts w:ascii="標楷體" w:eastAsia="標楷體" w:hAnsi="標楷體"/>
                <w:color w:val="000000"/>
                <w:kern w:val="3"/>
                <w:sz w:val="24"/>
                <w:szCs w:val="24"/>
                <w:lang w:eastAsia="zh-TW"/>
              </w:rPr>
              <w:t>實體學習：與業務相關之訓練進修活動，並登載</w:t>
            </w:r>
            <w:r w:rsidRPr="00AB0E44">
              <w:rPr>
                <w:rFonts w:ascii="標楷體" w:eastAsia="標楷體" w:hAnsi="標楷體"/>
                <w:color w:val="000000"/>
                <w:kern w:val="3"/>
                <w:sz w:val="24"/>
                <w:szCs w:val="24"/>
                <w:lang w:eastAsia="zh-TW"/>
              </w:rPr>
              <w:lastRenderedPageBreak/>
              <w:t>於「公務人員終身學習入口網站」之實體課程時數者，累積每滿40小時，給予0.5分，未滿40小時，不予計分，最高以2分為限。</w:t>
            </w:r>
          </w:p>
          <w:p w:rsidR="00AB0E44" w:rsidRPr="00AB0E44" w:rsidRDefault="00AB0E44" w:rsidP="00AB0E44">
            <w:pPr>
              <w:suppressAutoHyphens/>
              <w:snapToGrid w:val="0"/>
              <w:spacing w:line="0" w:lineRule="atLeast"/>
              <w:ind w:left="882" w:right="141" w:hanging="756"/>
              <w:jc w:val="both"/>
              <w:rPr>
                <w:rFonts w:ascii="標楷體" w:eastAsia="標楷體" w:hAnsi="標楷體" w:cs="標楷體"/>
                <w:sz w:val="24"/>
                <w:szCs w:val="24"/>
                <w:lang w:eastAsia="zh-TW" w:bidi="zh-TW"/>
              </w:rPr>
            </w:pPr>
            <w:r w:rsidRPr="00AB0E44">
              <w:rPr>
                <w:rFonts w:ascii="標楷體" w:eastAsia="標楷體" w:hAnsi="標楷體" w:cs="標楷體" w:hint="eastAsia"/>
                <w:sz w:val="24"/>
                <w:szCs w:val="24"/>
                <w:lang w:eastAsia="zh-TW" w:bidi="zh-TW"/>
              </w:rPr>
              <w:t>（二）</w:t>
            </w:r>
            <w:r w:rsidRPr="00AB0E44">
              <w:rPr>
                <w:rFonts w:ascii="標楷體" w:eastAsia="標楷體" w:hAnsi="標楷體"/>
                <w:color w:val="000000"/>
                <w:sz w:val="24"/>
                <w:szCs w:val="24"/>
                <w:lang w:eastAsia="zh-TW"/>
              </w:rPr>
              <w:t>數位學習：與業務相關之訓練進修活動，並登載於「公務人員終身學習入口網站」之數位課程時數者，累積每滿40小時，給予0.5分，未滿40小時，</w:t>
            </w:r>
            <w:r w:rsidRPr="00AB0E44">
              <w:rPr>
                <w:rFonts w:ascii="標楷體" w:eastAsia="標楷體" w:hAnsi="標楷體" w:cs="標楷體"/>
                <w:color w:val="000000"/>
                <w:sz w:val="24"/>
                <w:szCs w:val="24"/>
                <w:lang w:val="zh-TW" w:eastAsia="zh-TW" w:bidi="zh-TW"/>
              </w:rPr>
              <w:t>不予計分，最高以2分為限。</w:t>
            </w:r>
          </w:p>
          <w:p w:rsidR="00AB0E44" w:rsidRPr="00AB0E44" w:rsidRDefault="00AB0E44" w:rsidP="00AB0E44">
            <w:pPr>
              <w:ind w:leftChars="10" w:left="500" w:rightChars="10" w:right="20" w:hangingChars="200" w:hanging="480"/>
              <w:rPr>
                <w:rFonts w:ascii="標楷體" w:eastAsia="標楷體" w:hAnsi="標楷體" w:cs="標楷體"/>
                <w:sz w:val="24"/>
                <w:szCs w:val="24"/>
                <w:lang w:val="zh-TW" w:eastAsia="zh-TW" w:bidi="zh-TW"/>
              </w:rPr>
            </w:pPr>
            <w:r w:rsidRPr="00AB0E44">
              <w:rPr>
                <w:rFonts w:ascii="標楷體" w:eastAsia="標楷體" w:hAnsi="標楷體" w:cs="標楷體" w:hint="eastAsia"/>
                <w:sz w:val="24"/>
                <w:szCs w:val="24"/>
                <w:lang w:val="zh-TW" w:eastAsia="zh-TW" w:bidi="zh-TW"/>
              </w:rPr>
              <w:t>三、</w:t>
            </w:r>
            <w:r w:rsidRPr="00AB0E44">
              <w:rPr>
                <w:rFonts w:ascii="標楷體" w:eastAsia="標楷體" w:hAnsi="標楷體" w:cs="標楷體"/>
                <w:color w:val="000000"/>
                <w:sz w:val="24"/>
                <w:szCs w:val="24"/>
                <w:lang w:val="zh-TW" w:eastAsia="zh-TW" w:bidi="zh-TW"/>
              </w:rPr>
              <w:t>出國研習每次2</w:t>
            </w:r>
            <w:proofErr w:type="gramStart"/>
            <w:r w:rsidRPr="00AB0E44">
              <w:rPr>
                <w:rFonts w:ascii="標楷體" w:eastAsia="標楷體" w:hAnsi="標楷體" w:cs="標楷體"/>
                <w:color w:val="000000"/>
                <w:sz w:val="24"/>
                <w:szCs w:val="24"/>
                <w:lang w:val="zh-TW" w:eastAsia="zh-TW" w:bidi="zh-TW"/>
              </w:rPr>
              <w:t>週</w:t>
            </w:r>
            <w:proofErr w:type="gramEnd"/>
            <w:r w:rsidRPr="00AB0E44">
              <w:rPr>
                <w:rFonts w:ascii="標楷體" w:eastAsia="標楷體" w:hAnsi="標楷體" w:cs="標楷體"/>
                <w:color w:val="000000"/>
                <w:sz w:val="24"/>
                <w:szCs w:val="24"/>
                <w:lang w:val="zh-TW" w:eastAsia="zh-TW" w:bidi="zh-TW"/>
              </w:rPr>
              <w:t>以上者，</w:t>
            </w:r>
            <w:proofErr w:type="gramStart"/>
            <w:r w:rsidRPr="00AB0E44">
              <w:rPr>
                <w:rFonts w:ascii="標楷體" w:eastAsia="標楷體" w:hAnsi="標楷體" w:cs="標楷體"/>
                <w:color w:val="000000"/>
                <w:sz w:val="24"/>
                <w:szCs w:val="24"/>
                <w:lang w:val="zh-TW" w:eastAsia="zh-TW" w:bidi="zh-TW"/>
              </w:rPr>
              <w:t>計給1分</w:t>
            </w:r>
            <w:proofErr w:type="gramEnd"/>
            <w:r w:rsidRPr="00AB0E44">
              <w:rPr>
                <w:rFonts w:ascii="標楷體" w:eastAsia="標楷體" w:hAnsi="標楷體" w:cs="標楷體"/>
                <w:color w:val="000000"/>
                <w:sz w:val="24"/>
                <w:szCs w:val="24"/>
                <w:lang w:val="zh-TW" w:eastAsia="zh-TW" w:bidi="zh-TW"/>
              </w:rPr>
              <w:t>。</w:t>
            </w:r>
          </w:p>
          <w:p w:rsidR="00AB0E44" w:rsidRPr="00AB0E44" w:rsidRDefault="00AB0E44" w:rsidP="00AB0E44">
            <w:pPr>
              <w:snapToGrid w:val="0"/>
              <w:spacing w:line="0" w:lineRule="atLeast"/>
              <w:ind w:leftChars="10" w:left="500" w:rightChars="10" w:right="20" w:hangingChars="200" w:hanging="480"/>
              <w:jc w:val="both"/>
              <w:rPr>
                <w:rFonts w:ascii="標楷體" w:eastAsia="標楷體" w:hAnsi="標楷體"/>
                <w:color w:val="000000"/>
                <w:kern w:val="3"/>
                <w:sz w:val="24"/>
                <w:szCs w:val="24"/>
                <w:lang w:eastAsia="zh-TW"/>
              </w:rPr>
            </w:pPr>
            <w:r w:rsidRPr="00AB0E44">
              <w:rPr>
                <w:rFonts w:ascii="標楷體" w:eastAsia="標楷體" w:hAnsi="標楷體" w:cs="標楷體" w:hint="eastAsia"/>
                <w:sz w:val="24"/>
                <w:szCs w:val="24"/>
                <w:lang w:val="zh-TW" w:eastAsia="zh-TW" w:bidi="zh-TW"/>
              </w:rPr>
              <w:t>四、</w:t>
            </w:r>
            <w:r w:rsidRPr="00AB0E44">
              <w:rPr>
                <w:rFonts w:ascii="標楷體" w:eastAsia="標楷體" w:hAnsi="標楷體"/>
                <w:color w:val="000000"/>
                <w:kern w:val="3"/>
                <w:sz w:val="24"/>
                <w:szCs w:val="24"/>
                <w:lang w:eastAsia="zh-TW"/>
              </w:rPr>
              <w:t>研究發展作品：</w:t>
            </w:r>
          </w:p>
          <w:p w:rsidR="00AB0E44" w:rsidRPr="00AB0E44" w:rsidRDefault="00AB0E44" w:rsidP="00AB0E44">
            <w:pPr>
              <w:suppressAutoHyphens/>
              <w:spacing w:line="0" w:lineRule="atLeast"/>
              <w:ind w:left="728" w:rightChars="64" w:right="128" w:hanging="480"/>
              <w:jc w:val="both"/>
              <w:rPr>
                <w:kern w:val="3"/>
                <w:sz w:val="24"/>
                <w:szCs w:val="24"/>
                <w:lang w:eastAsia="zh-TW"/>
              </w:rPr>
            </w:pPr>
            <w:r w:rsidRPr="00AB0E44">
              <w:rPr>
                <w:rFonts w:ascii="標楷體" w:eastAsia="標楷體" w:hAnsi="標楷體"/>
                <w:color w:val="000000"/>
                <w:kern w:val="3"/>
                <w:sz w:val="24"/>
                <w:szCs w:val="24"/>
                <w:lang w:eastAsia="zh-TW"/>
              </w:rPr>
              <w:t>(</w:t>
            </w:r>
            <w:proofErr w:type="gramStart"/>
            <w:r w:rsidRPr="00AB0E44">
              <w:rPr>
                <w:rFonts w:ascii="標楷體" w:eastAsia="標楷體" w:hAnsi="標楷體"/>
                <w:color w:val="000000"/>
                <w:kern w:val="3"/>
                <w:sz w:val="24"/>
                <w:szCs w:val="24"/>
                <w:lang w:eastAsia="zh-TW"/>
              </w:rPr>
              <w:t>一</w:t>
            </w:r>
            <w:proofErr w:type="gramEnd"/>
            <w:r w:rsidRPr="00AB0E44">
              <w:rPr>
                <w:rFonts w:ascii="標楷體" w:eastAsia="標楷體" w:hAnsi="標楷體"/>
                <w:color w:val="000000"/>
                <w:kern w:val="3"/>
                <w:sz w:val="24"/>
                <w:szCs w:val="24"/>
                <w:lang w:eastAsia="zh-TW"/>
              </w:rPr>
              <w:t>)參加行政院、國家科學及技術委員會舉辦之研究發展評審獲優等獎者計2分；獲前3名者計1.5分；獲入選者計0.8分。其</w:t>
            </w:r>
            <w:proofErr w:type="gramStart"/>
            <w:r w:rsidRPr="00AB0E44">
              <w:rPr>
                <w:rFonts w:ascii="標楷體" w:eastAsia="標楷體" w:hAnsi="標楷體"/>
                <w:color w:val="000000"/>
                <w:kern w:val="3"/>
                <w:sz w:val="24"/>
                <w:szCs w:val="24"/>
                <w:lang w:eastAsia="zh-TW"/>
              </w:rPr>
              <w:t>有數篇</w:t>
            </w:r>
            <w:proofErr w:type="gramEnd"/>
            <w:r w:rsidRPr="00AB0E44">
              <w:rPr>
                <w:rFonts w:ascii="標楷體" w:eastAsia="標楷體" w:hAnsi="標楷體"/>
                <w:color w:val="000000"/>
                <w:kern w:val="3"/>
                <w:sz w:val="24"/>
                <w:szCs w:val="24"/>
                <w:lang w:eastAsia="zh-TW"/>
              </w:rPr>
              <w:t>以上者，得合併計分，但最高以2分為限。</w:t>
            </w:r>
          </w:p>
          <w:p w:rsidR="00AB0E44" w:rsidRPr="00AB0E44" w:rsidRDefault="00AB0E44" w:rsidP="00AB0E44">
            <w:pPr>
              <w:suppressAutoHyphens/>
              <w:spacing w:line="0" w:lineRule="atLeast"/>
              <w:ind w:left="728" w:hanging="480"/>
              <w:jc w:val="both"/>
              <w:rPr>
                <w:rFonts w:ascii="標楷體" w:eastAsia="標楷體" w:hAnsi="標楷體"/>
                <w:color w:val="000000"/>
                <w:kern w:val="3"/>
                <w:sz w:val="24"/>
                <w:szCs w:val="24"/>
                <w:lang w:eastAsia="zh-TW"/>
              </w:rPr>
            </w:pPr>
            <w:r w:rsidRPr="00AB0E44">
              <w:rPr>
                <w:rFonts w:ascii="標楷體" w:eastAsia="標楷體" w:hAnsi="標楷體"/>
                <w:color w:val="000000"/>
                <w:kern w:val="3"/>
                <w:sz w:val="24"/>
                <w:szCs w:val="24"/>
                <w:lang w:eastAsia="zh-TW"/>
              </w:rPr>
              <w:t>(二)共同署名之作品，按人數比例給分。</w:t>
            </w:r>
          </w:p>
          <w:p w:rsidR="00AB0E44" w:rsidRPr="00AB0E44" w:rsidRDefault="00AB0E44" w:rsidP="00AB0E44">
            <w:pPr>
              <w:suppressAutoHyphens/>
              <w:spacing w:line="0" w:lineRule="atLeast"/>
              <w:ind w:left="728" w:rightChars="64" w:right="128" w:hanging="480"/>
              <w:jc w:val="both"/>
              <w:rPr>
                <w:rFonts w:ascii="標楷體" w:eastAsia="標楷體" w:hAnsi="標楷體"/>
                <w:color w:val="000000"/>
                <w:kern w:val="3"/>
                <w:sz w:val="24"/>
                <w:szCs w:val="24"/>
                <w:lang w:eastAsia="zh-TW"/>
              </w:rPr>
            </w:pPr>
            <w:r w:rsidRPr="00AB0E44">
              <w:rPr>
                <w:rFonts w:ascii="標楷體" w:eastAsia="標楷體" w:hAnsi="標楷體"/>
                <w:color w:val="000000"/>
                <w:kern w:val="3"/>
                <w:sz w:val="24"/>
                <w:szCs w:val="24"/>
                <w:lang w:eastAsia="zh-TW"/>
              </w:rPr>
              <w:t>(三)共同署名作品之評分計算至小數點第1位，不四捨五入</w:t>
            </w:r>
            <w:r w:rsidRPr="00AB0E44">
              <w:rPr>
                <w:rFonts w:ascii="標楷體" w:eastAsia="標楷體" w:hAnsi="標楷體" w:hint="eastAsia"/>
                <w:color w:val="000000"/>
                <w:kern w:val="3"/>
                <w:sz w:val="24"/>
                <w:szCs w:val="24"/>
                <w:lang w:eastAsia="zh-TW"/>
              </w:rPr>
              <w:t>。</w:t>
            </w:r>
          </w:p>
        </w:tc>
      </w:tr>
      <w:tr w:rsidR="00AB0E44" w:rsidRPr="00AB0E44" w:rsidTr="002454A1">
        <w:trPr>
          <w:trHeight w:val="1289"/>
        </w:trPr>
        <w:tc>
          <w:tcPr>
            <w:tcW w:w="1534" w:type="dxa"/>
            <w:vMerge/>
          </w:tcPr>
          <w:p w:rsidR="00AB0E44" w:rsidRPr="00AB0E44" w:rsidRDefault="00AB0E44" w:rsidP="00AB0E44">
            <w:pPr>
              <w:jc w:val="center"/>
              <w:rPr>
                <w:rFonts w:ascii="標楷體" w:eastAsia="標楷體" w:hAnsi="標楷體" w:cs="標楷體"/>
                <w:sz w:val="2"/>
                <w:szCs w:val="2"/>
                <w:lang w:val="zh-TW" w:eastAsia="zh-TW" w:bidi="zh-TW"/>
              </w:rPr>
            </w:pPr>
          </w:p>
        </w:tc>
        <w:tc>
          <w:tcPr>
            <w:tcW w:w="1419" w:type="dxa"/>
            <w:vMerge/>
          </w:tcPr>
          <w:p w:rsidR="00AB0E44" w:rsidRPr="00AB0E44" w:rsidRDefault="00AB0E44" w:rsidP="00AB0E44">
            <w:pPr>
              <w:spacing w:before="1" w:line="256" w:lineRule="auto"/>
              <w:ind w:left="28" w:right="99"/>
              <w:jc w:val="center"/>
              <w:rPr>
                <w:rFonts w:ascii="標楷體" w:eastAsia="標楷體" w:hAnsi="標楷體" w:cs="標楷體"/>
                <w:sz w:val="24"/>
                <w:lang w:val="zh-TW" w:eastAsia="zh-TW" w:bidi="zh-TW"/>
              </w:rPr>
            </w:pPr>
          </w:p>
        </w:tc>
        <w:tc>
          <w:tcPr>
            <w:tcW w:w="1205" w:type="dxa"/>
            <w:vMerge/>
            <w:vAlign w:val="center"/>
          </w:tcPr>
          <w:p w:rsidR="00AB0E44" w:rsidRPr="00AB0E44" w:rsidRDefault="00AB0E44" w:rsidP="00AB0E44">
            <w:pPr>
              <w:jc w:val="both"/>
              <w:rPr>
                <w:rFonts w:ascii="標楷體" w:eastAsia="標楷體" w:hAnsi="標楷體" w:cs="標楷體"/>
                <w:sz w:val="24"/>
                <w:lang w:val="zh-TW" w:eastAsia="zh-TW" w:bidi="zh-TW"/>
              </w:rPr>
            </w:pPr>
          </w:p>
        </w:tc>
        <w:tc>
          <w:tcPr>
            <w:tcW w:w="1206" w:type="dxa"/>
            <w:vAlign w:val="center"/>
          </w:tcPr>
          <w:p w:rsidR="00AB0E44" w:rsidRPr="00AB0E44" w:rsidRDefault="00AB0E44" w:rsidP="00AB0E44">
            <w:pPr>
              <w:jc w:val="center"/>
              <w:rPr>
                <w:rFonts w:ascii="標楷體" w:eastAsia="標楷體" w:hAnsi="標楷體" w:cs="標楷體"/>
                <w:sz w:val="24"/>
                <w:lang w:val="zh-TW" w:bidi="zh-TW"/>
              </w:rPr>
            </w:pPr>
            <w:proofErr w:type="spellStart"/>
            <w:r w:rsidRPr="00AB0E44">
              <w:rPr>
                <w:rFonts w:ascii="標楷體" w:eastAsia="標楷體" w:hAnsi="標楷體" w:cs="標楷體" w:hint="eastAsia"/>
                <w:sz w:val="24"/>
                <w:lang w:val="zh-TW" w:bidi="zh-TW"/>
              </w:rPr>
              <w:t>數位學習</w:t>
            </w:r>
            <w:proofErr w:type="spellEnd"/>
          </w:p>
        </w:tc>
        <w:tc>
          <w:tcPr>
            <w:tcW w:w="3546" w:type="dxa"/>
            <w:gridSpan w:val="2"/>
            <w:vAlign w:val="center"/>
          </w:tcPr>
          <w:p w:rsidR="00AB0E44" w:rsidRPr="00AB0E44" w:rsidRDefault="00AB0E44" w:rsidP="00AB0E44">
            <w:pPr>
              <w:jc w:val="center"/>
              <w:rPr>
                <w:rFonts w:ascii="標楷體" w:eastAsia="標楷體" w:hAnsi="標楷體" w:cs="標楷體"/>
                <w:sz w:val="2"/>
                <w:szCs w:val="2"/>
                <w:lang w:val="zh-TW" w:bidi="zh-TW"/>
              </w:rPr>
            </w:pPr>
            <w:r w:rsidRPr="00AB0E44">
              <w:rPr>
                <w:rFonts w:ascii="標楷體" w:eastAsia="標楷體" w:hAnsi="標楷體" w:cs="標楷體"/>
                <w:sz w:val="24"/>
                <w:szCs w:val="2"/>
                <w:lang w:val="zh-TW" w:bidi="zh-TW"/>
              </w:rPr>
              <w:t>2</w:t>
            </w:r>
            <w:r w:rsidRPr="00AB0E44">
              <w:rPr>
                <w:rFonts w:ascii="標楷體" w:eastAsia="標楷體" w:hAnsi="標楷體" w:cs="標楷體" w:hint="eastAsia"/>
                <w:sz w:val="24"/>
                <w:szCs w:val="2"/>
                <w:lang w:val="zh-TW" w:bidi="zh-TW"/>
              </w:rPr>
              <w:t>分</w:t>
            </w:r>
          </w:p>
        </w:tc>
        <w:tc>
          <w:tcPr>
            <w:tcW w:w="6258" w:type="dxa"/>
            <w:vMerge/>
          </w:tcPr>
          <w:p w:rsidR="00AB0E44" w:rsidRPr="00AB0E44" w:rsidRDefault="00AB0E44" w:rsidP="00AB0E44">
            <w:pPr>
              <w:spacing w:before="12"/>
              <w:ind w:left="490" w:hangingChars="204" w:hanging="490"/>
              <w:rPr>
                <w:rFonts w:ascii="標楷體" w:eastAsia="標楷體" w:hAnsi="標楷體" w:cs="標楷體"/>
                <w:sz w:val="24"/>
                <w:szCs w:val="24"/>
                <w:lang w:val="zh-TW" w:bidi="zh-TW"/>
              </w:rPr>
            </w:pPr>
          </w:p>
        </w:tc>
      </w:tr>
      <w:tr w:rsidR="00AB0E44" w:rsidRPr="00AB0E44" w:rsidTr="002454A1">
        <w:trPr>
          <w:trHeight w:val="1846"/>
        </w:trPr>
        <w:tc>
          <w:tcPr>
            <w:tcW w:w="1534" w:type="dxa"/>
            <w:vMerge/>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tcPr>
          <w:p w:rsidR="00AB0E44" w:rsidRPr="00AB0E44" w:rsidRDefault="00AB0E44" w:rsidP="00AB0E44">
            <w:pPr>
              <w:spacing w:before="1" w:line="256" w:lineRule="auto"/>
              <w:ind w:left="28" w:right="99"/>
              <w:jc w:val="center"/>
              <w:rPr>
                <w:rFonts w:ascii="標楷體" w:eastAsia="標楷體" w:hAnsi="標楷體" w:cs="標楷體"/>
                <w:sz w:val="24"/>
                <w:lang w:val="zh-TW" w:bidi="zh-TW"/>
              </w:rPr>
            </w:pPr>
          </w:p>
        </w:tc>
        <w:tc>
          <w:tcPr>
            <w:tcW w:w="2411" w:type="dxa"/>
            <w:gridSpan w:val="2"/>
            <w:tcBorders>
              <w:bottom w:val="single" w:sz="4" w:space="0" w:color="auto"/>
            </w:tcBorders>
            <w:vAlign w:val="center"/>
          </w:tcPr>
          <w:p w:rsidR="00AB0E44" w:rsidRPr="00AB0E44" w:rsidRDefault="00AB0E44" w:rsidP="00AB0E44">
            <w:pPr>
              <w:jc w:val="center"/>
              <w:rPr>
                <w:rFonts w:ascii="標楷體" w:eastAsia="標楷體" w:hAnsi="標楷體" w:cs="標楷體"/>
                <w:sz w:val="24"/>
                <w:lang w:val="zh-TW" w:bidi="zh-TW"/>
              </w:rPr>
            </w:pPr>
            <w:proofErr w:type="spellStart"/>
            <w:r w:rsidRPr="00AB0E44">
              <w:rPr>
                <w:rFonts w:ascii="標楷體" w:eastAsia="標楷體" w:hAnsi="標楷體" w:cs="標楷體" w:hint="eastAsia"/>
                <w:sz w:val="24"/>
                <w:lang w:val="zh-TW" w:bidi="zh-TW"/>
              </w:rPr>
              <w:t>派遣國外研習</w:t>
            </w:r>
            <w:proofErr w:type="spellEnd"/>
          </w:p>
        </w:tc>
        <w:tc>
          <w:tcPr>
            <w:tcW w:w="3546" w:type="dxa"/>
            <w:gridSpan w:val="2"/>
            <w:vAlign w:val="center"/>
          </w:tcPr>
          <w:p w:rsidR="00AB0E44" w:rsidRPr="00AB0E44" w:rsidRDefault="00AB0E44" w:rsidP="00AB0E44">
            <w:pPr>
              <w:jc w:val="center"/>
              <w:rPr>
                <w:rFonts w:ascii="標楷體" w:eastAsia="標楷體" w:hAnsi="標楷體" w:cs="標楷體"/>
                <w:sz w:val="2"/>
                <w:szCs w:val="2"/>
                <w:lang w:val="zh-TW" w:bidi="zh-TW"/>
              </w:rPr>
            </w:pPr>
            <w:r w:rsidRPr="00AB0E44">
              <w:rPr>
                <w:rFonts w:ascii="標楷體" w:eastAsia="標楷體" w:hAnsi="標楷體" w:cs="標楷體"/>
                <w:sz w:val="24"/>
                <w:szCs w:val="2"/>
                <w:lang w:val="zh-TW" w:bidi="zh-TW"/>
              </w:rPr>
              <w:t>1</w:t>
            </w:r>
            <w:r w:rsidRPr="00AB0E44">
              <w:rPr>
                <w:rFonts w:ascii="標楷體" w:eastAsia="標楷體" w:hAnsi="標楷體" w:cs="標楷體" w:hint="eastAsia"/>
                <w:sz w:val="24"/>
                <w:szCs w:val="2"/>
                <w:lang w:val="zh-TW" w:bidi="zh-TW"/>
              </w:rPr>
              <w:t>分</w:t>
            </w:r>
          </w:p>
        </w:tc>
        <w:tc>
          <w:tcPr>
            <w:tcW w:w="6258" w:type="dxa"/>
            <w:vMerge/>
          </w:tcPr>
          <w:p w:rsidR="00AB0E44" w:rsidRPr="00AB0E44" w:rsidRDefault="00AB0E44" w:rsidP="00AB0E44">
            <w:pPr>
              <w:spacing w:before="12"/>
              <w:ind w:left="490" w:hangingChars="204" w:hanging="490"/>
              <w:rPr>
                <w:rFonts w:ascii="標楷體" w:eastAsia="標楷體" w:hAnsi="標楷體" w:cs="標楷體"/>
                <w:sz w:val="24"/>
                <w:szCs w:val="24"/>
                <w:lang w:val="zh-TW" w:bidi="zh-TW"/>
              </w:rPr>
            </w:pPr>
          </w:p>
        </w:tc>
      </w:tr>
      <w:tr w:rsidR="00AB0E44" w:rsidRPr="00AB0E44" w:rsidTr="002454A1">
        <w:trPr>
          <w:trHeight w:val="1313"/>
        </w:trPr>
        <w:tc>
          <w:tcPr>
            <w:tcW w:w="1534" w:type="dxa"/>
            <w:vMerge/>
          </w:tcPr>
          <w:p w:rsidR="00AB0E44" w:rsidRPr="00AB0E44" w:rsidRDefault="00AB0E44" w:rsidP="00AB0E44">
            <w:pPr>
              <w:jc w:val="center"/>
              <w:rPr>
                <w:rFonts w:ascii="標楷體" w:eastAsia="標楷體" w:hAnsi="標楷體" w:cs="標楷體"/>
                <w:sz w:val="2"/>
                <w:szCs w:val="2"/>
                <w:lang w:val="zh-TW" w:bidi="zh-TW"/>
              </w:rPr>
            </w:pPr>
          </w:p>
        </w:tc>
        <w:tc>
          <w:tcPr>
            <w:tcW w:w="1419" w:type="dxa"/>
            <w:vMerge/>
            <w:tcBorders>
              <w:bottom w:val="single" w:sz="4" w:space="0" w:color="auto"/>
            </w:tcBorders>
          </w:tcPr>
          <w:p w:rsidR="00AB0E44" w:rsidRPr="00AB0E44" w:rsidRDefault="00AB0E44" w:rsidP="00AB0E44">
            <w:pPr>
              <w:spacing w:before="1" w:line="256" w:lineRule="auto"/>
              <w:ind w:left="28" w:right="99"/>
              <w:jc w:val="center"/>
              <w:rPr>
                <w:rFonts w:ascii="標楷體" w:eastAsia="標楷體" w:hAnsi="標楷體" w:cs="標楷體"/>
                <w:sz w:val="24"/>
                <w:lang w:val="zh-TW" w:bidi="zh-TW"/>
              </w:rPr>
            </w:pPr>
          </w:p>
        </w:tc>
        <w:tc>
          <w:tcPr>
            <w:tcW w:w="2411" w:type="dxa"/>
            <w:gridSpan w:val="2"/>
            <w:tcBorders>
              <w:top w:val="single" w:sz="4" w:space="0" w:color="auto"/>
              <w:bottom w:val="single" w:sz="4" w:space="0" w:color="auto"/>
            </w:tcBorders>
            <w:vAlign w:val="center"/>
          </w:tcPr>
          <w:p w:rsidR="00AB0E44" w:rsidRPr="00AB0E44" w:rsidRDefault="00AB0E44" w:rsidP="00AB0E44">
            <w:pPr>
              <w:jc w:val="center"/>
              <w:rPr>
                <w:rFonts w:ascii="標楷體" w:eastAsia="標楷體" w:hAnsi="標楷體" w:cs="標楷體"/>
                <w:sz w:val="24"/>
                <w:lang w:val="zh-TW" w:bidi="zh-TW"/>
              </w:rPr>
            </w:pPr>
            <w:proofErr w:type="spellStart"/>
            <w:r w:rsidRPr="00AB0E44">
              <w:rPr>
                <w:rFonts w:ascii="標楷體" w:eastAsia="標楷體" w:hAnsi="標楷體" w:cs="標楷體" w:hint="eastAsia"/>
                <w:sz w:val="24"/>
                <w:lang w:val="zh-TW" w:bidi="zh-TW"/>
              </w:rPr>
              <w:t>研究發展作品</w:t>
            </w:r>
            <w:proofErr w:type="spellEnd"/>
          </w:p>
        </w:tc>
        <w:tc>
          <w:tcPr>
            <w:tcW w:w="3546" w:type="dxa"/>
            <w:gridSpan w:val="2"/>
            <w:tcBorders>
              <w:bottom w:val="single" w:sz="4" w:space="0" w:color="auto"/>
            </w:tcBorders>
            <w:vAlign w:val="center"/>
          </w:tcPr>
          <w:p w:rsidR="00AB0E44" w:rsidRPr="00AB0E44" w:rsidRDefault="00AB0E44" w:rsidP="00AB0E44">
            <w:pPr>
              <w:jc w:val="center"/>
              <w:rPr>
                <w:rFonts w:ascii="標楷體" w:eastAsia="標楷體" w:hAnsi="標楷體" w:cs="標楷體"/>
                <w:sz w:val="2"/>
                <w:szCs w:val="2"/>
                <w:lang w:val="zh-TW" w:bidi="zh-TW"/>
              </w:rPr>
            </w:pPr>
            <w:r w:rsidRPr="00AB0E44">
              <w:rPr>
                <w:rFonts w:ascii="標楷體" w:eastAsia="標楷體" w:hAnsi="標楷體" w:cs="標楷體"/>
                <w:sz w:val="24"/>
                <w:szCs w:val="2"/>
                <w:lang w:val="zh-TW" w:bidi="zh-TW"/>
              </w:rPr>
              <w:t>2</w:t>
            </w:r>
            <w:r w:rsidRPr="00AB0E44">
              <w:rPr>
                <w:rFonts w:ascii="標楷體" w:eastAsia="標楷體" w:hAnsi="標楷體" w:cs="標楷體" w:hint="eastAsia"/>
                <w:sz w:val="24"/>
                <w:szCs w:val="2"/>
                <w:lang w:val="zh-TW" w:bidi="zh-TW"/>
              </w:rPr>
              <w:t>分</w:t>
            </w:r>
          </w:p>
        </w:tc>
        <w:tc>
          <w:tcPr>
            <w:tcW w:w="6258" w:type="dxa"/>
            <w:vMerge/>
            <w:tcBorders>
              <w:bottom w:val="single" w:sz="4" w:space="0" w:color="auto"/>
            </w:tcBorders>
          </w:tcPr>
          <w:p w:rsidR="00AB0E44" w:rsidRPr="00AB0E44" w:rsidRDefault="00AB0E44" w:rsidP="00AB0E44">
            <w:pPr>
              <w:spacing w:before="12"/>
              <w:ind w:left="490" w:hangingChars="204" w:hanging="490"/>
              <w:rPr>
                <w:rFonts w:ascii="標楷體" w:eastAsia="標楷體" w:hAnsi="標楷體" w:cs="標楷體"/>
                <w:sz w:val="24"/>
                <w:szCs w:val="24"/>
                <w:lang w:val="zh-TW" w:bidi="zh-TW"/>
              </w:rPr>
            </w:pPr>
          </w:p>
        </w:tc>
      </w:tr>
      <w:tr w:rsidR="00AB0E44" w:rsidRPr="00AB0E44" w:rsidTr="002454A1">
        <w:trPr>
          <w:trHeight w:val="3954"/>
        </w:trPr>
        <w:tc>
          <w:tcPr>
            <w:tcW w:w="1534" w:type="dxa"/>
            <w:vMerge/>
          </w:tcPr>
          <w:p w:rsidR="00AB0E44" w:rsidRPr="00AB0E44" w:rsidRDefault="00AB0E44" w:rsidP="00AB0E44">
            <w:pPr>
              <w:jc w:val="center"/>
              <w:rPr>
                <w:rFonts w:ascii="標楷體" w:eastAsia="標楷體" w:hAnsi="標楷體" w:cs="標楷體"/>
                <w:sz w:val="2"/>
                <w:szCs w:val="2"/>
                <w:lang w:val="zh-TW" w:bidi="zh-TW"/>
              </w:rPr>
            </w:pPr>
          </w:p>
        </w:tc>
        <w:tc>
          <w:tcPr>
            <w:tcW w:w="1419" w:type="dxa"/>
            <w:tcBorders>
              <w:top w:val="single" w:sz="4" w:space="0" w:color="auto"/>
            </w:tcBorders>
            <w:vAlign w:val="center"/>
          </w:tcPr>
          <w:p w:rsidR="00AB0E44" w:rsidRPr="00AB0E44" w:rsidRDefault="00AB0E44" w:rsidP="00AB0E44">
            <w:pPr>
              <w:spacing w:before="1" w:line="256" w:lineRule="auto"/>
              <w:ind w:left="23"/>
              <w:jc w:val="center"/>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領導及管理能力</w:t>
            </w:r>
          </w:p>
          <w:p w:rsidR="00AB0E44" w:rsidRPr="00AB0E44" w:rsidRDefault="00AB0E44" w:rsidP="00AB0E44">
            <w:pPr>
              <w:spacing w:before="1" w:line="256" w:lineRule="auto"/>
              <w:ind w:left="23" w:right="99"/>
              <w:jc w:val="center"/>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（最高以1</w:t>
            </w:r>
            <w:r w:rsidRPr="00AB0E44">
              <w:rPr>
                <w:rFonts w:ascii="標楷體" w:eastAsia="標楷體" w:hAnsi="標楷體" w:cs="標楷體"/>
                <w:sz w:val="24"/>
                <w:lang w:val="zh-TW" w:eastAsia="zh-TW" w:bidi="zh-TW"/>
              </w:rPr>
              <w:t>0</w:t>
            </w:r>
            <w:r w:rsidRPr="00AB0E44">
              <w:rPr>
                <w:rFonts w:ascii="標楷體" w:eastAsia="標楷體" w:hAnsi="標楷體" w:cs="標楷體" w:hint="eastAsia"/>
                <w:sz w:val="24"/>
                <w:lang w:val="zh-TW" w:eastAsia="zh-TW" w:bidi="zh-TW"/>
              </w:rPr>
              <w:t>分為限）</w:t>
            </w:r>
          </w:p>
        </w:tc>
        <w:tc>
          <w:tcPr>
            <w:tcW w:w="2411" w:type="dxa"/>
            <w:gridSpan w:val="2"/>
            <w:tcBorders>
              <w:top w:val="single" w:sz="4" w:space="0" w:color="auto"/>
            </w:tcBorders>
            <w:vAlign w:val="center"/>
          </w:tcPr>
          <w:p w:rsidR="00AB0E44" w:rsidRPr="00AB0E44" w:rsidRDefault="00AB0E44" w:rsidP="00AB0E44">
            <w:pPr>
              <w:ind w:leftChars="72" w:left="144" w:right="79"/>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就受考人之領導與團隊管理能力、業務風險管理能力、溝通及論述能力、情緒管理能力等方面考評</w:t>
            </w:r>
          </w:p>
        </w:tc>
        <w:tc>
          <w:tcPr>
            <w:tcW w:w="1702" w:type="dxa"/>
            <w:tcBorders>
              <w:top w:val="single" w:sz="4" w:space="0" w:color="auto"/>
              <w:tl2br w:val="single" w:sz="4" w:space="0" w:color="auto"/>
            </w:tcBorders>
          </w:tcPr>
          <w:p w:rsidR="00AB0E44" w:rsidRPr="00AB0E44" w:rsidRDefault="00AB0E44" w:rsidP="00AB0E44">
            <w:pPr>
              <w:ind w:left="-2" w:right="-72"/>
              <w:rPr>
                <w:rFonts w:ascii="標楷體" w:eastAsia="標楷體" w:hAnsi="標楷體" w:cs="標楷體"/>
                <w:sz w:val="2"/>
                <w:szCs w:val="2"/>
                <w:lang w:val="zh-TW" w:eastAsia="zh-TW" w:bidi="zh-TW"/>
              </w:rPr>
            </w:pPr>
          </w:p>
        </w:tc>
        <w:tc>
          <w:tcPr>
            <w:tcW w:w="1844" w:type="dxa"/>
            <w:tcBorders>
              <w:top w:val="single" w:sz="4" w:space="0" w:color="auto"/>
            </w:tcBorders>
            <w:vAlign w:val="center"/>
          </w:tcPr>
          <w:p w:rsidR="00AB0E44" w:rsidRPr="00AB0E44" w:rsidRDefault="00AB0E44" w:rsidP="00AB0E44">
            <w:pPr>
              <w:jc w:val="center"/>
              <w:rPr>
                <w:rFonts w:ascii="標楷體" w:eastAsia="標楷體" w:hAnsi="標楷體" w:cs="標楷體"/>
                <w:sz w:val="24"/>
                <w:szCs w:val="24"/>
                <w:lang w:val="zh-TW" w:bidi="zh-TW"/>
              </w:rPr>
            </w:pPr>
            <w:r w:rsidRPr="00AB0E44">
              <w:rPr>
                <w:rFonts w:ascii="標楷體" w:eastAsia="標楷體" w:hAnsi="標楷體" w:cs="標楷體" w:hint="eastAsia"/>
                <w:sz w:val="24"/>
                <w:szCs w:val="24"/>
                <w:lang w:val="zh-TW" w:bidi="zh-TW"/>
              </w:rPr>
              <w:t>1</w:t>
            </w:r>
            <w:r w:rsidRPr="00AB0E44">
              <w:rPr>
                <w:rFonts w:ascii="標楷體" w:eastAsia="標楷體" w:hAnsi="標楷體" w:cs="標楷體"/>
                <w:sz w:val="24"/>
                <w:szCs w:val="24"/>
                <w:lang w:val="zh-TW" w:bidi="zh-TW"/>
              </w:rPr>
              <w:t>0</w:t>
            </w:r>
            <w:r w:rsidRPr="00AB0E44">
              <w:rPr>
                <w:rFonts w:ascii="標楷體" w:eastAsia="標楷體" w:hAnsi="標楷體" w:cs="標楷體" w:hint="eastAsia"/>
                <w:sz w:val="24"/>
                <w:szCs w:val="24"/>
                <w:lang w:val="zh-TW" w:bidi="zh-TW"/>
              </w:rPr>
              <w:t>分</w:t>
            </w:r>
          </w:p>
        </w:tc>
        <w:tc>
          <w:tcPr>
            <w:tcW w:w="6258" w:type="dxa"/>
            <w:tcBorders>
              <w:top w:val="single" w:sz="4" w:space="0" w:color="auto"/>
            </w:tcBorders>
          </w:tcPr>
          <w:p w:rsidR="00AB0E44" w:rsidRPr="00AB0E44" w:rsidRDefault="00AB0E44" w:rsidP="00AB0E44">
            <w:pPr>
              <w:spacing w:before="24" w:line="304" w:lineRule="exact"/>
              <w:ind w:leftChars="10" w:left="500" w:rightChars="64" w:right="128" w:hangingChars="200" w:hanging="48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一、本項由督導長官（副局長或主任秘書）、服務單位主管及出缺單位主管共同考評，其各占評分比重分別如下：</w:t>
            </w:r>
          </w:p>
          <w:p w:rsidR="00AB0E44" w:rsidRPr="00AB0E44" w:rsidRDefault="00AB0E44" w:rsidP="00AB0E44">
            <w:pPr>
              <w:spacing w:before="24" w:line="304" w:lineRule="exact"/>
              <w:ind w:leftChars="76" w:left="224" w:hangingChars="30" w:hanging="72"/>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（一）服務單位督導長官：</w:t>
            </w:r>
            <w:r w:rsidRPr="00AB0E44">
              <w:rPr>
                <w:rFonts w:ascii="標楷體" w:eastAsia="標楷體" w:hAnsi="標楷體" w:cs="標楷體"/>
                <w:sz w:val="24"/>
                <w:lang w:val="zh-TW" w:eastAsia="zh-TW" w:bidi="zh-TW"/>
              </w:rPr>
              <w:t>25%。</w:t>
            </w:r>
          </w:p>
          <w:p w:rsidR="00AB0E44" w:rsidRPr="00AB0E44" w:rsidRDefault="00AB0E44" w:rsidP="00AB0E44">
            <w:pPr>
              <w:spacing w:before="24" w:line="304" w:lineRule="exact"/>
              <w:ind w:leftChars="76" w:left="224" w:hangingChars="30" w:hanging="72"/>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（二）出缺單位督導長官：</w:t>
            </w:r>
            <w:r w:rsidRPr="00AB0E44">
              <w:rPr>
                <w:rFonts w:ascii="標楷體" w:eastAsia="標楷體" w:hAnsi="標楷體" w:cs="標楷體"/>
                <w:sz w:val="24"/>
                <w:lang w:val="zh-TW" w:eastAsia="zh-TW" w:bidi="zh-TW"/>
              </w:rPr>
              <w:t>25%。</w:t>
            </w:r>
          </w:p>
          <w:p w:rsidR="00AB0E44" w:rsidRPr="00AB0E44" w:rsidRDefault="00AB0E44" w:rsidP="00AB0E44">
            <w:pPr>
              <w:spacing w:before="24" w:line="304" w:lineRule="exact"/>
              <w:ind w:leftChars="76" w:left="224" w:hangingChars="30" w:hanging="72"/>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（三）服務單位主管：</w:t>
            </w:r>
            <w:r w:rsidRPr="00AB0E44">
              <w:rPr>
                <w:rFonts w:ascii="標楷體" w:eastAsia="標楷體" w:hAnsi="標楷體" w:cs="標楷體"/>
                <w:sz w:val="24"/>
                <w:lang w:val="zh-TW" w:eastAsia="zh-TW" w:bidi="zh-TW"/>
              </w:rPr>
              <w:t>25%。</w:t>
            </w:r>
          </w:p>
          <w:p w:rsidR="00AB0E44" w:rsidRPr="00AB0E44" w:rsidRDefault="00AB0E44" w:rsidP="00AB0E44">
            <w:pPr>
              <w:spacing w:before="24" w:line="304" w:lineRule="exact"/>
              <w:ind w:leftChars="76" w:left="224" w:hangingChars="30" w:hanging="72"/>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（四）出缺單位主管：</w:t>
            </w:r>
            <w:r w:rsidRPr="00AB0E44">
              <w:rPr>
                <w:rFonts w:ascii="標楷體" w:eastAsia="標楷體" w:hAnsi="標楷體" w:cs="標楷體"/>
                <w:sz w:val="24"/>
                <w:lang w:val="zh-TW" w:eastAsia="zh-TW" w:bidi="zh-TW"/>
              </w:rPr>
              <w:t>25%。</w:t>
            </w:r>
          </w:p>
          <w:p w:rsidR="00AB0E44" w:rsidRPr="00AB0E44" w:rsidRDefault="00AB0E44" w:rsidP="00AB0E44">
            <w:pPr>
              <w:spacing w:before="24" w:line="304" w:lineRule="exact"/>
              <w:ind w:leftChars="10" w:left="500" w:rightChars="64" w:right="128" w:hangingChars="200" w:hanging="48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二、評分以</w:t>
            </w:r>
            <w:r w:rsidRPr="00AB0E44">
              <w:rPr>
                <w:rFonts w:ascii="標楷體" w:eastAsia="標楷體" w:hAnsi="標楷體" w:cs="標楷體"/>
                <w:sz w:val="24"/>
                <w:lang w:val="zh-TW" w:eastAsia="zh-TW" w:bidi="zh-TW"/>
              </w:rPr>
              <w:t>6至9分為原則，若低於6分或高於9分，須另加</w:t>
            </w:r>
            <w:proofErr w:type="gramStart"/>
            <w:r w:rsidRPr="00AB0E44">
              <w:rPr>
                <w:rFonts w:ascii="標楷體" w:eastAsia="標楷體" w:hAnsi="標楷體" w:cs="標楷體"/>
                <w:sz w:val="24"/>
                <w:lang w:val="zh-TW" w:eastAsia="zh-TW" w:bidi="zh-TW"/>
              </w:rPr>
              <w:t>註</w:t>
            </w:r>
            <w:proofErr w:type="gramEnd"/>
            <w:r w:rsidRPr="00AB0E44">
              <w:rPr>
                <w:rFonts w:ascii="標楷體" w:eastAsia="標楷體" w:hAnsi="標楷體" w:cs="標楷體"/>
                <w:sz w:val="24"/>
                <w:lang w:val="zh-TW" w:eastAsia="zh-TW" w:bidi="zh-TW"/>
              </w:rPr>
              <w:t>具體特殊事蹟說明。(60%～90%)</w:t>
            </w:r>
          </w:p>
          <w:p w:rsidR="00AB0E44" w:rsidRPr="00AB0E44" w:rsidRDefault="00AB0E44" w:rsidP="00AB0E44">
            <w:pPr>
              <w:spacing w:before="24" w:line="304" w:lineRule="exact"/>
              <w:ind w:leftChars="10" w:left="500" w:rightChars="64" w:right="128" w:hangingChars="200" w:hanging="48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三、若出缺單位未確定時，其評分比例移由服務單位相關主管計算</w:t>
            </w:r>
            <w:r w:rsidRPr="00AB0E44">
              <w:rPr>
                <w:rFonts w:ascii="標楷體" w:eastAsia="標楷體" w:hAnsi="標楷體" w:cs="標楷體"/>
                <w:sz w:val="24"/>
                <w:szCs w:val="24"/>
                <w:lang w:val="zh-TW" w:eastAsia="zh-TW" w:bidi="zh-TW"/>
              </w:rPr>
              <w:t>如下：</w:t>
            </w:r>
          </w:p>
          <w:p w:rsidR="00AB0E44" w:rsidRPr="00AB0E44" w:rsidRDefault="00AB0E44" w:rsidP="00AB0E44">
            <w:pPr>
              <w:spacing w:before="24" w:line="304" w:lineRule="exact"/>
              <w:ind w:leftChars="76" w:left="282" w:hangingChars="54" w:hanging="13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（一）服務單位督導長官：</w:t>
            </w:r>
            <w:r w:rsidRPr="00AB0E44">
              <w:rPr>
                <w:rFonts w:ascii="標楷體" w:eastAsia="標楷體" w:hAnsi="標楷體" w:cs="標楷體"/>
                <w:sz w:val="24"/>
                <w:lang w:val="zh-TW" w:eastAsia="zh-TW" w:bidi="zh-TW"/>
              </w:rPr>
              <w:t>50%。</w:t>
            </w:r>
          </w:p>
          <w:p w:rsidR="00AB0E44" w:rsidRPr="00AB0E44" w:rsidRDefault="00AB0E44" w:rsidP="00AB0E44">
            <w:pPr>
              <w:spacing w:before="24" w:line="304" w:lineRule="exact"/>
              <w:ind w:leftChars="76" w:left="282" w:hangingChars="54" w:hanging="130"/>
              <w:jc w:val="both"/>
              <w:rPr>
                <w:rFonts w:ascii="標楷體" w:eastAsia="標楷體" w:hAnsi="標楷體" w:cs="標楷體"/>
                <w:sz w:val="24"/>
                <w:szCs w:val="24"/>
                <w:lang w:val="zh-TW" w:eastAsia="zh-TW" w:bidi="zh-TW"/>
              </w:rPr>
            </w:pPr>
            <w:r w:rsidRPr="00AB0E44">
              <w:rPr>
                <w:rFonts w:ascii="標楷體" w:eastAsia="標楷體" w:hAnsi="標楷體" w:cs="標楷體" w:hint="eastAsia"/>
                <w:sz w:val="24"/>
                <w:lang w:val="zh-TW" w:eastAsia="zh-TW" w:bidi="zh-TW"/>
              </w:rPr>
              <w:t>（二）服務單位主管：</w:t>
            </w:r>
            <w:r w:rsidRPr="00AB0E44">
              <w:rPr>
                <w:rFonts w:ascii="標楷體" w:eastAsia="標楷體" w:hAnsi="標楷體" w:cs="標楷體"/>
                <w:sz w:val="24"/>
                <w:lang w:val="zh-TW" w:eastAsia="zh-TW" w:bidi="zh-TW"/>
              </w:rPr>
              <w:t>50%</w:t>
            </w:r>
            <w:r w:rsidRPr="00AB0E44">
              <w:rPr>
                <w:rFonts w:ascii="標楷體" w:eastAsia="標楷體" w:hAnsi="標楷體" w:cs="標楷體" w:hint="eastAsia"/>
                <w:sz w:val="24"/>
                <w:lang w:val="zh-TW" w:eastAsia="zh-TW" w:bidi="zh-TW"/>
              </w:rPr>
              <w:t>。</w:t>
            </w:r>
          </w:p>
        </w:tc>
      </w:tr>
      <w:tr w:rsidR="00AB0E44" w:rsidRPr="00AB0E44" w:rsidTr="002454A1">
        <w:trPr>
          <w:trHeight w:val="1694"/>
        </w:trPr>
        <w:tc>
          <w:tcPr>
            <w:tcW w:w="1534" w:type="dxa"/>
            <w:vAlign w:val="center"/>
          </w:tcPr>
          <w:p w:rsidR="00AB0E44" w:rsidRPr="00AB0E44" w:rsidRDefault="00AB0E44" w:rsidP="00AB0E44">
            <w:pPr>
              <w:spacing w:line="256" w:lineRule="auto"/>
              <w:ind w:left="93" w:right="99" w:firstLine="14"/>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面試或業務測驗</w:t>
            </w:r>
            <w:proofErr w:type="spellEnd"/>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B0E44" w:rsidRPr="00AB0E44" w:rsidRDefault="00AB0E44" w:rsidP="00AB0E44">
            <w:pPr>
              <w:widowControl/>
              <w:spacing w:line="0" w:lineRule="atLeast"/>
              <w:jc w:val="center"/>
              <w:rPr>
                <w:rFonts w:ascii="標楷體" w:eastAsia="標楷體" w:hAnsi="標楷體" w:cs="新細明體"/>
                <w:sz w:val="24"/>
                <w:szCs w:val="24"/>
                <w:lang w:val="zh-TW" w:bidi="mn-Mong-CN"/>
              </w:rPr>
            </w:pPr>
            <w:proofErr w:type="spellStart"/>
            <w:r w:rsidRPr="00AB0E44">
              <w:rPr>
                <w:rFonts w:ascii="標楷體" w:eastAsia="標楷體" w:hAnsi="標楷體" w:cs="標楷體"/>
                <w:sz w:val="24"/>
                <w:lang w:val="zh-TW" w:bidi="zh-TW"/>
              </w:rPr>
              <w:t>面試或業務測驗</w:t>
            </w:r>
            <w:proofErr w:type="spellEnd"/>
          </w:p>
        </w:tc>
        <w:tc>
          <w:tcPr>
            <w:tcW w:w="24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E44" w:rsidRPr="00AB0E44" w:rsidRDefault="00AB0E44" w:rsidP="00AB0E44">
            <w:pPr>
              <w:widowControl/>
              <w:spacing w:line="0" w:lineRule="atLeast"/>
              <w:ind w:left="160" w:right="108"/>
              <w:jc w:val="both"/>
              <w:rPr>
                <w:rFonts w:ascii="標楷體" w:eastAsia="標楷體" w:hAnsi="標楷體" w:cs="新細明體"/>
                <w:sz w:val="24"/>
                <w:szCs w:val="24"/>
                <w:lang w:val="zh-TW" w:eastAsia="zh-TW" w:bidi="mn-Mong-CN"/>
              </w:rPr>
            </w:pPr>
            <w:r w:rsidRPr="00AB0E44">
              <w:rPr>
                <w:rFonts w:ascii="標楷體" w:eastAsia="標楷體" w:hAnsi="標楷體" w:cs="新細明體" w:hint="eastAsia"/>
                <w:sz w:val="24"/>
                <w:szCs w:val="24"/>
                <w:lang w:val="zh-TW" w:eastAsia="zh-TW" w:bidi="mn-Mong-CN"/>
              </w:rPr>
              <w:t>視出缺職務實際需要，由機關首長或</w:t>
            </w:r>
            <w:proofErr w:type="gramStart"/>
            <w:r w:rsidRPr="00AB0E44">
              <w:rPr>
                <w:rFonts w:ascii="標楷體" w:eastAsia="標楷體" w:hAnsi="標楷體" w:cs="新細明體" w:hint="eastAsia"/>
                <w:sz w:val="24"/>
                <w:szCs w:val="24"/>
                <w:lang w:val="zh-TW" w:eastAsia="zh-TW" w:bidi="mn-Mong-CN"/>
              </w:rPr>
              <w:t>甄</w:t>
            </w:r>
            <w:proofErr w:type="gramEnd"/>
            <w:r w:rsidRPr="00AB0E44">
              <w:rPr>
                <w:rFonts w:ascii="標楷體" w:eastAsia="標楷體" w:hAnsi="標楷體" w:cs="新細明體" w:hint="eastAsia"/>
                <w:sz w:val="24"/>
                <w:szCs w:val="24"/>
                <w:lang w:val="zh-TW" w:eastAsia="zh-TW" w:bidi="mn-Mong-CN"/>
              </w:rPr>
              <w:t>審委員會決定之。</w:t>
            </w:r>
          </w:p>
        </w:tc>
        <w:tc>
          <w:tcPr>
            <w:tcW w:w="3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E44" w:rsidRPr="00AB0E44" w:rsidRDefault="00AB0E44" w:rsidP="00AB0E44">
            <w:pPr>
              <w:widowControl/>
              <w:spacing w:line="0" w:lineRule="atLeast"/>
              <w:jc w:val="center"/>
              <w:rPr>
                <w:rFonts w:ascii="標楷體" w:eastAsia="標楷體" w:hAnsi="標楷體" w:cs="新細明體"/>
                <w:sz w:val="24"/>
                <w:szCs w:val="24"/>
                <w:lang w:val="zh-TW" w:bidi="mn-Mong-CN"/>
              </w:rPr>
            </w:pPr>
            <w:proofErr w:type="spellStart"/>
            <w:r w:rsidRPr="00AB0E44">
              <w:rPr>
                <w:rFonts w:ascii="標楷體" w:eastAsia="標楷體" w:hAnsi="標楷體" w:cs="新細明體" w:hint="eastAsia"/>
                <w:sz w:val="24"/>
                <w:szCs w:val="24"/>
                <w:lang w:val="zh-TW" w:bidi="mn-Mong-CN"/>
              </w:rPr>
              <w:t>百分比計分</w:t>
            </w:r>
            <w:proofErr w:type="spellEnd"/>
          </w:p>
        </w:tc>
        <w:tc>
          <w:tcPr>
            <w:tcW w:w="6258" w:type="dxa"/>
            <w:vAlign w:val="center"/>
          </w:tcPr>
          <w:p w:rsidR="00AB0E44" w:rsidRPr="00AB0E44" w:rsidRDefault="00AB0E44" w:rsidP="00AB0E44">
            <w:pPr>
              <w:spacing w:line="256" w:lineRule="auto"/>
              <w:ind w:leftChars="10" w:left="498" w:rightChars="64" w:right="128" w:hangingChars="200" w:hanging="478"/>
              <w:jc w:val="both"/>
              <w:rPr>
                <w:rFonts w:ascii="標楷體" w:eastAsia="標楷體" w:hAnsi="標楷體" w:cs="標楷體"/>
                <w:sz w:val="24"/>
                <w:lang w:val="zh-TW" w:eastAsia="zh-TW" w:bidi="zh-TW"/>
              </w:rPr>
            </w:pPr>
            <w:r w:rsidRPr="00AB0E44">
              <w:rPr>
                <w:rFonts w:ascii="標楷體" w:eastAsia="標楷體" w:hAnsi="標楷體" w:cs="標楷體" w:hint="eastAsia"/>
                <w:spacing w:val="-1"/>
                <w:sz w:val="24"/>
                <w:lang w:val="zh-TW" w:eastAsia="zh-TW" w:bidi="zh-TW"/>
              </w:rPr>
              <w:t>一、</w:t>
            </w:r>
            <w:r w:rsidRPr="00AB0E44">
              <w:rPr>
                <w:rFonts w:ascii="標楷體" w:eastAsia="標楷體" w:hAnsi="標楷體" w:cs="標楷體"/>
                <w:spacing w:val="-1"/>
                <w:sz w:val="24"/>
                <w:lang w:val="zh-TW" w:eastAsia="zh-TW" w:bidi="zh-TW"/>
              </w:rPr>
              <w:t>如有舉行面試或業務測驗，</w:t>
            </w:r>
            <w:proofErr w:type="gramStart"/>
            <w:r w:rsidRPr="00AB0E44">
              <w:rPr>
                <w:rFonts w:ascii="標楷體" w:eastAsia="標楷體" w:hAnsi="標楷體" w:cs="標楷體"/>
                <w:spacing w:val="-1"/>
                <w:sz w:val="24"/>
                <w:lang w:val="zh-TW" w:eastAsia="zh-TW" w:bidi="zh-TW"/>
              </w:rPr>
              <w:t>本項占總</w:t>
            </w:r>
            <w:proofErr w:type="gramEnd"/>
            <w:r w:rsidRPr="00AB0E44">
              <w:rPr>
                <w:rFonts w:ascii="標楷體" w:eastAsia="標楷體" w:hAnsi="標楷體" w:cs="標楷體"/>
                <w:spacing w:val="-1"/>
                <w:sz w:val="24"/>
                <w:lang w:val="zh-TW" w:eastAsia="zh-TW" w:bidi="zh-TW"/>
              </w:rPr>
              <w:t>成績百分之二十，其</w:t>
            </w:r>
            <w:r w:rsidRPr="00AB0E44">
              <w:rPr>
                <w:rFonts w:ascii="標楷體" w:eastAsia="標楷體" w:hAnsi="標楷體" w:cs="標楷體"/>
                <w:spacing w:val="-24"/>
                <w:sz w:val="24"/>
                <w:lang w:val="zh-TW" w:eastAsia="zh-TW" w:bidi="zh-TW"/>
              </w:rPr>
              <w:t>餘「基本選項」、「工作績效」、「職務</w:t>
            </w:r>
            <w:proofErr w:type="gramStart"/>
            <w:r w:rsidRPr="00AB0E44">
              <w:rPr>
                <w:rFonts w:ascii="標楷體" w:eastAsia="標楷體" w:hAnsi="標楷體" w:cs="標楷體"/>
                <w:spacing w:val="-24"/>
                <w:sz w:val="24"/>
                <w:lang w:val="zh-TW" w:eastAsia="zh-TW" w:bidi="zh-TW"/>
              </w:rPr>
              <w:t>適</w:t>
            </w:r>
            <w:proofErr w:type="gramEnd"/>
            <w:r w:rsidRPr="00AB0E44">
              <w:rPr>
                <w:rFonts w:ascii="標楷體" w:eastAsia="標楷體" w:hAnsi="標楷體" w:cs="標楷體"/>
                <w:spacing w:val="-24"/>
                <w:sz w:val="24"/>
                <w:lang w:val="zh-TW" w:eastAsia="zh-TW" w:bidi="zh-TW"/>
              </w:rPr>
              <w:t>任性」及「綜</w:t>
            </w:r>
            <w:r w:rsidRPr="00AB0E44">
              <w:rPr>
                <w:rFonts w:ascii="標楷體" w:eastAsia="標楷體" w:hAnsi="標楷體" w:cs="標楷體"/>
                <w:spacing w:val="4"/>
                <w:sz w:val="24"/>
                <w:lang w:val="zh-TW" w:eastAsia="zh-TW" w:bidi="zh-TW"/>
              </w:rPr>
              <w:t>合考評」等項合計分數占總成績百分之八十</w:t>
            </w:r>
            <w:r w:rsidRPr="00AB0E44">
              <w:rPr>
                <w:rFonts w:ascii="標楷體" w:eastAsia="標楷體" w:hAnsi="標楷體" w:cs="標楷體"/>
                <w:spacing w:val="6"/>
                <w:sz w:val="24"/>
                <w:lang w:val="zh-TW" w:eastAsia="zh-TW" w:bidi="zh-TW"/>
              </w:rPr>
              <w:t>（</w:t>
            </w:r>
            <w:r w:rsidRPr="00AB0E44">
              <w:rPr>
                <w:rFonts w:ascii="標楷體" w:eastAsia="標楷體" w:hAnsi="標楷體" w:cs="標楷體"/>
                <w:spacing w:val="4"/>
                <w:sz w:val="24"/>
                <w:lang w:val="zh-TW" w:eastAsia="zh-TW" w:bidi="zh-TW"/>
              </w:rPr>
              <w:t xml:space="preserve">即乘以 </w:t>
            </w:r>
            <w:r w:rsidRPr="00AB0E44">
              <w:rPr>
                <w:rFonts w:ascii="標楷體" w:eastAsia="標楷體" w:hAnsi="標楷體" w:cs="標楷體"/>
                <w:sz w:val="24"/>
                <w:lang w:val="zh-TW" w:eastAsia="zh-TW" w:bidi="zh-TW"/>
              </w:rPr>
              <w:t>80％</w:t>
            </w:r>
            <w:r w:rsidRPr="00AB0E44">
              <w:rPr>
                <w:rFonts w:ascii="標楷體" w:eastAsia="標楷體" w:hAnsi="標楷體" w:cs="標楷體"/>
                <w:spacing w:val="-120"/>
                <w:sz w:val="24"/>
                <w:lang w:val="zh-TW" w:eastAsia="zh-TW" w:bidi="zh-TW"/>
              </w:rPr>
              <w:t>）</w:t>
            </w:r>
            <w:r w:rsidRPr="00AB0E44">
              <w:rPr>
                <w:rFonts w:ascii="標楷體" w:eastAsia="標楷體" w:hAnsi="標楷體" w:cs="標楷體"/>
                <w:sz w:val="24"/>
                <w:lang w:val="zh-TW" w:eastAsia="zh-TW" w:bidi="zh-TW"/>
              </w:rPr>
              <w:t>。</w:t>
            </w:r>
          </w:p>
          <w:p w:rsidR="00AB0E44" w:rsidRPr="00AB0E44" w:rsidRDefault="00AB0E44" w:rsidP="00AB0E44">
            <w:pPr>
              <w:spacing w:before="25"/>
              <w:ind w:leftChars="10" w:left="500" w:rightChars="10" w:right="20" w:hangingChars="200" w:hanging="480"/>
              <w:jc w:val="both"/>
              <w:rPr>
                <w:rFonts w:ascii="標楷體" w:eastAsia="標楷體" w:hAnsi="標楷體" w:cs="標楷體"/>
                <w:sz w:val="24"/>
                <w:lang w:val="zh-TW" w:eastAsia="zh-TW" w:bidi="zh-TW"/>
              </w:rPr>
            </w:pPr>
            <w:r w:rsidRPr="00AB0E44">
              <w:rPr>
                <w:rFonts w:ascii="標楷體" w:eastAsia="標楷體" w:hAnsi="標楷體" w:cs="標楷體" w:hint="eastAsia"/>
                <w:sz w:val="24"/>
                <w:lang w:val="zh-TW" w:eastAsia="zh-TW" w:bidi="zh-TW"/>
              </w:rPr>
              <w:t>二、</w:t>
            </w:r>
            <w:r w:rsidRPr="00AB0E44">
              <w:rPr>
                <w:rFonts w:ascii="標楷體" w:eastAsia="標楷體" w:hAnsi="標楷體" w:cs="標楷體"/>
                <w:sz w:val="24"/>
                <w:lang w:val="zh-TW" w:eastAsia="zh-TW" w:bidi="zh-TW"/>
              </w:rPr>
              <w:t>如無面試或業務測驗，本項即不予計分</w:t>
            </w:r>
            <w:r w:rsidRPr="00AB0E44">
              <w:rPr>
                <w:rFonts w:ascii="標楷體" w:eastAsia="標楷體" w:hAnsi="標楷體" w:cs="標楷體" w:hint="eastAsia"/>
                <w:sz w:val="24"/>
                <w:lang w:val="zh-TW" w:eastAsia="zh-TW" w:bidi="zh-TW"/>
              </w:rPr>
              <w:t>。</w:t>
            </w:r>
          </w:p>
        </w:tc>
      </w:tr>
      <w:tr w:rsidR="00AB0E44" w:rsidRPr="00AB0E44" w:rsidTr="002454A1">
        <w:trPr>
          <w:trHeight w:val="1694"/>
        </w:trPr>
        <w:tc>
          <w:tcPr>
            <w:tcW w:w="1534" w:type="dxa"/>
            <w:vAlign w:val="center"/>
          </w:tcPr>
          <w:p w:rsidR="00AB0E44" w:rsidRPr="00AB0E44" w:rsidRDefault="00AB0E44" w:rsidP="00AB0E44">
            <w:pPr>
              <w:spacing w:line="256" w:lineRule="auto"/>
              <w:ind w:left="31"/>
              <w:jc w:val="center"/>
              <w:rPr>
                <w:rFonts w:ascii="標楷體" w:eastAsia="標楷體" w:hAnsi="標楷體" w:cs="標楷體"/>
                <w:sz w:val="24"/>
                <w:lang w:val="zh-TW" w:bidi="zh-TW"/>
              </w:rPr>
            </w:pPr>
            <w:proofErr w:type="spellStart"/>
            <w:r w:rsidRPr="00AB0E44">
              <w:rPr>
                <w:rFonts w:ascii="標楷體" w:eastAsia="標楷體" w:hAnsi="標楷體" w:cs="標楷體" w:hint="eastAsia"/>
                <w:sz w:val="24"/>
                <w:lang w:val="zh-TW" w:bidi="zh-TW"/>
              </w:rPr>
              <w:t>綜合考評</w:t>
            </w:r>
            <w:proofErr w:type="spellEnd"/>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B0E44" w:rsidRPr="00AB0E44" w:rsidRDefault="00AB0E44" w:rsidP="00AB0E44">
            <w:pPr>
              <w:widowControl/>
              <w:spacing w:line="0" w:lineRule="atLeast"/>
              <w:ind w:rightChars="54" w:right="108"/>
              <w:jc w:val="center"/>
              <w:rPr>
                <w:rFonts w:ascii="標楷體" w:eastAsia="標楷體" w:hAnsi="標楷體" w:cs="標楷體"/>
                <w:sz w:val="24"/>
                <w:lang w:val="zh-TW" w:bidi="zh-TW"/>
              </w:rPr>
            </w:pPr>
            <w:proofErr w:type="spellStart"/>
            <w:r w:rsidRPr="00AB0E44">
              <w:rPr>
                <w:rFonts w:ascii="標楷體" w:eastAsia="標楷體" w:hAnsi="標楷體" w:cs="標楷體"/>
                <w:sz w:val="24"/>
                <w:lang w:val="zh-TW" w:bidi="zh-TW"/>
              </w:rPr>
              <w:t>首長綜合</w:t>
            </w:r>
            <w:proofErr w:type="spellEnd"/>
          </w:p>
          <w:p w:rsidR="00AB0E44" w:rsidRPr="00AB0E44" w:rsidRDefault="00AB0E44" w:rsidP="00AB0E44">
            <w:pPr>
              <w:widowControl/>
              <w:spacing w:line="0" w:lineRule="atLeast"/>
              <w:jc w:val="center"/>
              <w:rPr>
                <w:rFonts w:ascii="標楷體" w:eastAsia="標楷體" w:hAnsi="標楷體" w:cs="新細明體"/>
                <w:sz w:val="24"/>
                <w:lang w:val="zh-TW" w:bidi="mn-Mong-CN"/>
              </w:rPr>
            </w:pPr>
            <w:proofErr w:type="spellStart"/>
            <w:r w:rsidRPr="00AB0E44">
              <w:rPr>
                <w:rFonts w:ascii="標楷體" w:eastAsia="標楷體" w:hAnsi="標楷體" w:cs="標楷體"/>
                <w:sz w:val="24"/>
                <w:lang w:val="zh-TW" w:bidi="zh-TW"/>
              </w:rPr>
              <w:t>考評</w:t>
            </w:r>
            <w:proofErr w:type="spellEnd"/>
          </w:p>
        </w:tc>
        <w:tc>
          <w:tcPr>
            <w:tcW w:w="24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E44" w:rsidRPr="00AB0E44" w:rsidRDefault="00AB0E44" w:rsidP="00AB0E44">
            <w:pPr>
              <w:widowControl/>
              <w:spacing w:line="0" w:lineRule="atLeast"/>
              <w:ind w:left="160" w:right="108"/>
              <w:jc w:val="both"/>
              <w:rPr>
                <w:rFonts w:ascii="標楷體" w:eastAsia="標楷體" w:hAnsi="標楷體" w:cs="新細明體"/>
                <w:sz w:val="24"/>
                <w:lang w:val="zh-TW" w:eastAsia="zh-TW" w:bidi="mn-Mong-CN"/>
              </w:rPr>
            </w:pPr>
            <w:r w:rsidRPr="00AB0E44">
              <w:rPr>
                <w:rFonts w:ascii="標楷體" w:eastAsia="標楷體" w:hAnsi="標楷體" w:cs="新細明體" w:hint="eastAsia"/>
                <w:sz w:val="24"/>
                <w:lang w:val="zh-TW" w:eastAsia="zh-TW" w:bidi="mn-Mong-CN"/>
              </w:rPr>
              <w:t>由機關首長或經其授權之對象（含</w:t>
            </w:r>
            <w:proofErr w:type="gramStart"/>
            <w:r w:rsidRPr="00AB0E44">
              <w:rPr>
                <w:rFonts w:ascii="標楷體" w:eastAsia="標楷體" w:hAnsi="標楷體" w:cs="新細明體" w:hint="eastAsia"/>
                <w:sz w:val="24"/>
                <w:lang w:val="zh-TW" w:eastAsia="zh-TW" w:bidi="mn-Mong-CN"/>
              </w:rPr>
              <w:t>甄</w:t>
            </w:r>
            <w:proofErr w:type="gramEnd"/>
            <w:r w:rsidRPr="00AB0E44">
              <w:rPr>
                <w:rFonts w:ascii="標楷體" w:eastAsia="標楷體" w:hAnsi="標楷體" w:cs="新細明體" w:hint="eastAsia"/>
                <w:sz w:val="24"/>
                <w:lang w:val="zh-TW" w:eastAsia="zh-TW" w:bidi="mn-Mong-CN"/>
              </w:rPr>
              <w:t>審委員會）就受考人品德及對國家之忠誠、服務情形、出缺職務需要等作綜合考評。</w:t>
            </w:r>
          </w:p>
        </w:tc>
        <w:tc>
          <w:tcPr>
            <w:tcW w:w="3546" w:type="dxa"/>
            <w:gridSpan w:val="2"/>
            <w:vAlign w:val="center"/>
          </w:tcPr>
          <w:p w:rsidR="00AB0E44" w:rsidRPr="00AB0E44" w:rsidRDefault="00AB0E44" w:rsidP="00AB0E44">
            <w:pPr>
              <w:ind w:left="1448" w:right="1448"/>
              <w:jc w:val="center"/>
              <w:rPr>
                <w:rFonts w:ascii="標楷體" w:eastAsia="標楷體" w:hAnsi="標楷體" w:cs="標楷體"/>
                <w:sz w:val="24"/>
                <w:lang w:val="zh-TW" w:bidi="zh-TW"/>
              </w:rPr>
            </w:pPr>
            <w:r w:rsidRPr="00AB0E44">
              <w:rPr>
                <w:rFonts w:ascii="標楷體" w:eastAsia="標楷體" w:hAnsi="標楷體" w:cs="標楷體"/>
                <w:sz w:val="24"/>
                <w:lang w:val="zh-TW" w:bidi="zh-TW"/>
              </w:rPr>
              <w:t>20 分</w:t>
            </w:r>
          </w:p>
        </w:tc>
        <w:tc>
          <w:tcPr>
            <w:tcW w:w="6258" w:type="dxa"/>
            <w:vAlign w:val="center"/>
          </w:tcPr>
          <w:p w:rsidR="00AB0E44" w:rsidRPr="00AB0E44" w:rsidRDefault="00AB0E44" w:rsidP="00AB0E44">
            <w:pPr>
              <w:spacing w:before="3" w:line="256" w:lineRule="auto"/>
              <w:ind w:leftChars="11" w:left="22" w:right="103"/>
              <w:jc w:val="both"/>
              <w:rPr>
                <w:rFonts w:ascii="標楷體" w:eastAsia="標楷體" w:hAnsi="標楷體" w:cs="標楷體"/>
                <w:sz w:val="24"/>
                <w:lang w:val="zh-TW" w:eastAsia="zh-TW" w:bidi="zh-TW"/>
              </w:rPr>
            </w:pPr>
            <w:r w:rsidRPr="00AB0E44">
              <w:rPr>
                <w:rFonts w:ascii="標楷體" w:eastAsia="標楷體" w:hAnsi="標楷體" w:cs="標楷體"/>
                <w:sz w:val="24"/>
                <w:lang w:val="zh-TW" w:eastAsia="zh-TW" w:bidi="zh-TW"/>
              </w:rPr>
              <w:t>綜合考評</w:t>
            </w:r>
            <w:proofErr w:type="gramStart"/>
            <w:r w:rsidRPr="00AB0E44">
              <w:rPr>
                <w:rFonts w:ascii="標楷體" w:eastAsia="標楷體" w:hAnsi="標楷體" w:cs="標楷體"/>
                <w:sz w:val="24"/>
                <w:lang w:val="zh-TW" w:eastAsia="zh-TW" w:bidi="zh-TW"/>
              </w:rPr>
              <w:t>評</w:t>
            </w:r>
            <w:proofErr w:type="gramEnd"/>
            <w:r w:rsidRPr="00AB0E44">
              <w:rPr>
                <w:rFonts w:ascii="標楷體" w:eastAsia="標楷體" w:hAnsi="標楷體" w:cs="標楷體"/>
                <w:sz w:val="24"/>
                <w:lang w:val="zh-TW" w:eastAsia="zh-TW" w:bidi="zh-TW"/>
              </w:rPr>
              <w:t>核後，應</w:t>
            </w:r>
            <w:proofErr w:type="gramStart"/>
            <w:r w:rsidRPr="00AB0E44">
              <w:rPr>
                <w:rFonts w:ascii="標楷體" w:eastAsia="標楷體" w:hAnsi="標楷體" w:cs="標楷體"/>
                <w:sz w:val="24"/>
                <w:lang w:val="zh-TW" w:eastAsia="zh-TW" w:bidi="zh-TW"/>
              </w:rPr>
              <w:t>併</w:t>
            </w:r>
            <w:proofErr w:type="gramEnd"/>
            <w:r w:rsidRPr="00AB0E44">
              <w:rPr>
                <w:rFonts w:ascii="標楷體" w:eastAsia="標楷體" w:hAnsi="標楷體" w:cs="標楷體"/>
                <w:sz w:val="24"/>
                <w:lang w:val="zh-TW" w:eastAsia="zh-TW" w:bidi="zh-TW"/>
              </w:rPr>
              <w:t>同各評比類別分數提</w:t>
            </w:r>
            <w:proofErr w:type="gramStart"/>
            <w:r w:rsidRPr="00AB0E44">
              <w:rPr>
                <w:rFonts w:ascii="標楷體" w:eastAsia="標楷體" w:hAnsi="標楷體" w:cs="標楷體"/>
                <w:sz w:val="24"/>
                <w:lang w:val="zh-TW" w:eastAsia="zh-TW" w:bidi="zh-TW"/>
              </w:rPr>
              <w:t>甄</w:t>
            </w:r>
            <w:proofErr w:type="gramEnd"/>
            <w:r w:rsidRPr="00AB0E44">
              <w:rPr>
                <w:rFonts w:ascii="標楷體" w:eastAsia="標楷體" w:hAnsi="標楷體" w:cs="標楷體"/>
                <w:sz w:val="24"/>
                <w:lang w:val="zh-TW" w:eastAsia="zh-TW" w:bidi="zh-TW"/>
              </w:rPr>
              <w:t>審委員會就各受考人之積分高低，排定名次，送由人事單位列冊陳請機關首長圈定</w:t>
            </w:r>
            <w:proofErr w:type="gramStart"/>
            <w:r w:rsidRPr="00AB0E44">
              <w:rPr>
                <w:rFonts w:ascii="標楷體" w:eastAsia="標楷體" w:hAnsi="標楷體" w:cs="標楷體"/>
                <w:sz w:val="24"/>
                <w:lang w:val="zh-TW" w:eastAsia="zh-TW" w:bidi="zh-TW"/>
              </w:rPr>
              <w:t>陞</w:t>
            </w:r>
            <w:proofErr w:type="gramEnd"/>
            <w:r w:rsidRPr="00AB0E44">
              <w:rPr>
                <w:rFonts w:ascii="標楷體" w:eastAsia="標楷體" w:hAnsi="標楷體" w:cs="標楷體"/>
                <w:sz w:val="24"/>
                <w:lang w:val="zh-TW" w:eastAsia="zh-TW" w:bidi="zh-TW"/>
              </w:rPr>
              <w:t>補。</w:t>
            </w:r>
          </w:p>
        </w:tc>
      </w:tr>
    </w:tbl>
    <w:p w:rsidR="002A3653" w:rsidRPr="002A3653" w:rsidRDefault="004642DF" w:rsidP="004642DF">
      <w:pPr>
        <w:autoSpaceDE w:val="0"/>
        <w:textAlignment w:val="auto"/>
        <w:rPr>
          <w:rFonts w:ascii="標楷體" w:eastAsia="標楷體" w:hAnsi="標楷體" w:cs="標楷體"/>
          <w:sz w:val="24"/>
          <w:szCs w:val="22"/>
          <w:lang w:val="zh-TW" w:bidi="zh-TW"/>
        </w:rPr>
      </w:pPr>
      <w:r w:rsidRPr="00AB0E44">
        <w:rPr>
          <w:rFonts w:ascii="標楷體" w:eastAsia="標楷體" w:hAnsi="標楷體" w:cs="標楷體"/>
          <w:noProof/>
          <w:sz w:val="24"/>
          <w:szCs w:val="22"/>
          <w:lang w:val="zh-TW" w:bidi="zh-TW"/>
        </w:rPr>
        <mc:AlternateContent>
          <mc:Choice Requires="wps">
            <w:drawing>
              <wp:anchor distT="45720" distB="45720" distL="114300" distR="114300" simplePos="0" relativeHeight="251659264" behindDoc="1" locked="0" layoutInCell="1" allowOverlap="1" wp14:anchorId="3284123F" wp14:editId="0FBCCF8F">
                <wp:simplePos x="0" y="0"/>
                <wp:positionH relativeFrom="column">
                  <wp:posOffset>-18415</wp:posOffset>
                </wp:positionH>
                <wp:positionV relativeFrom="paragraph">
                  <wp:posOffset>158750</wp:posOffset>
                </wp:positionV>
                <wp:extent cx="9648190" cy="2466975"/>
                <wp:effectExtent l="0" t="0" r="0" b="0"/>
                <wp:wrapTight wrapText="bothSides">
                  <wp:wrapPolygon edited="0">
                    <wp:start x="128" y="0"/>
                    <wp:lineTo x="128" y="21350"/>
                    <wp:lineTo x="21452" y="21350"/>
                    <wp:lineTo x="21452" y="0"/>
                    <wp:lineTo x="128"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48190" cy="2466975"/>
                        </a:xfrm>
                        <a:prstGeom prst="rect">
                          <a:avLst/>
                        </a:prstGeom>
                        <a:noFill/>
                        <a:ln w="9525">
                          <a:noFill/>
                          <a:miter lim="800000"/>
                          <a:headEnd/>
                          <a:tailEnd/>
                        </a:ln>
                      </wps:spPr>
                      <wps:txbx>
                        <w:txbxContent>
                          <w:p w:rsidR="00AB0E44" w:rsidRPr="0091574D" w:rsidRDefault="00AB0E44" w:rsidP="004642DF">
                            <w:pPr>
                              <w:pStyle w:val="a5"/>
                              <w:snapToGrid w:val="0"/>
                              <w:spacing w:line="120" w:lineRule="atLeast"/>
                              <w:rPr>
                                <w:sz w:val="22"/>
                              </w:rPr>
                            </w:pPr>
                            <w:r w:rsidRPr="0091574D">
                              <w:rPr>
                                <w:rFonts w:hint="eastAsia"/>
                                <w:sz w:val="22"/>
                              </w:rPr>
                              <w:t>附則：</w:t>
                            </w:r>
                          </w:p>
                          <w:p w:rsidR="00AB0E44" w:rsidRPr="005667C6" w:rsidRDefault="00AB0E44" w:rsidP="004642DF">
                            <w:pPr>
                              <w:pStyle w:val="a5"/>
                              <w:snapToGrid w:val="0"/>
                              <w:spacing w:line="120" w:lineRule="atLeast"/>
                              <w:rPr>
                                <w:sz w:val="22"/>
                              </w:rPr>
                            </w:pPr>
                            <w:r w:rsidRPr="005667C6">
                              <w:rPr>
                                <w:rFonts w:hint="eastAsia"/>
                                <w:sz w:val="22"/>
                              </w:rPr>
                              <w:t>一、辦理育嬰留職停薪人員之陞任評分採計，由當事人自行就下列二種方式擇優採計：</w:t>
                            </w:r>
                          </w:p>
                          <w:p w:rsidR="00AB0E44" w:rsidRPr="005667C6" w:rsidRDefault="00AB0E44" w:rsidP="004642DF">
                            <w:pPr>
                              <w:pStyle w:val="a5"/>
                              <w:snapToGrid w:val="0"/>
                              <w:spacing w:line="120" w:lineRule="atLeast"/>
                              <w:rPr>
                                <w:sz w:val="22"/>
                              </w:rPr>
                            </w:pPr>
                            <w:r w:rsidRPr="005667C6">
                              <w:rPr>
                                <w:rFonts w:hint="eastAsia"/>
                                <w:sz w:val="22"/>
                              </w:rPr>
                              <w:t>（一）甲式：考績（成）、獎懲、重大殊榮評分均溯前採計。</w:t>
                            </w:r>
                          </w:p>
                          <w:p w:rsidR="00AB0E44" w:rsidRPr="005667C6" w:rsidRDefault="00600F10" w:rsidP="007B2CF1">
                            <w:pPr>
                              <w:pStyle w:val="a5"/>
                              <w:snapToGrid w:val="0"/>
                              <w:spacing w:line="120" w:lineRule="atLeast"/>
                              <w:ind w:leftChars="279" w:left="769" w:hangingChars="96" w:hanging="211"/>
                              <w:rPr>
                                <w:sz w:val="22"/>
                              </w:rPr>
                            </w:pPr>
                            <w:r>
                              <w:rPr>
                                <w:rFonts w:hint="eastAsia"/>
                                <w:sz w:val="22"/>
                              </w:rPr>
                              <w:t>1</w:t>
                            </w:r>
                            <w:r>
                              <w:rPr>
                                <w:sz w:val="22"/>
                              </w:rPr>
                              <w:t>.</w:t>
                            </w:r>
                            <w:r w:rsidR="00AB0E44" w:rsidRPr="005667C6">
                              <w:rPr>
                                <w:sz w:val="22"/>
                              </w:rPr>
                              <w:t>是類人員考績</w:t>
                            </w:r>
                            <w:r w:rsidR="00AB0E44" w:rsidRPr="005667C6">
                              <w:rPr>
                                <w:rFonts w:hint="eastAsia"/>
                                <w:sz w:val="22"/>
                              </w:rPr>
                              <w:t>（成）</w:t>
                            </w:r>
                            <w:r w:rsidR="00AB0E44" w:rsidRPr="005667C6">
                              <w:rPr>
                                <w:sz w:val="22"/>
                              </w:rPr>
                              <w:t>、獎懲</w:t>
                            </w:r>
                            <w:r w:rsidR="00AB0E44" w:rsidRPr="005667C6">
                              <w:rPr>
                                <w:rFonts w:hint="eastAsia"/>
                                <w:sz w:val="22"/>
                              </w:rPr>
                              <w:t>、重大殊榮</w:t>
                            </w:r>
                            <w:r w:rsidR="00AB0E44" w:rsidRPr="005667C6">
                              <w:rPr>
                                <w:sz w:val="22"/>
                              </w:rPr>
                              <w:t>之評分得溯前採計，惟仍應以採計現職</w:t>
                            </w:r>
                            <w:r w:rsidR="00AB0E44" w:rsidRPr="005667C6">
                              <w:rPr>
                                <w:rFonts w:hint="eastAsia"/>
                                <w:sz w:val="22"/>
                              </w:rPr>
                              <w:t>、</w:t>
                            </w:r>
                            <w:r w:rsidR="00AB0E44" w:rsidRPr="005667C6">
                              <w:rPr>
                                <w:sz w:val="22"/>
                              </w:rPr>
                              <w:t>同職務列等</w:t>
                            </w:r>
                            <w:r w:rsidR="00AB0E44" w:rsidRPr="005667C6">
                              <w:rPr>
                                <w:rFonts w:hint="eastAsia"/>
                                <w:sz w:val="22"/>
                              </w:rPr>
                              <w:t>及同一陞遷序列</w:t>
                            </w:r>
                            <w:r w:rsidR="00AB0E44" w:rsidRPr="005667C6">
                              <w:rPr>
                                <w:sz w:val="22"/>
                              </w:rPr>
                              <w:t>職務期間之考績</w:t>
                            </w:r>
                            <w:r w:rsidR="00AB0E44" w:rsidRPr="005667C6">
                              <w:rPr>
                                <w:rFonts w:hint="eastAsia"/>
                                <w:sz w:val="22"/>
                              </w:rPr>
                              <w:t>（成）</w:t>
                            </w:r>
                            <w:r w:rsidR="00AB0E44" w:rsidRPr="005667C6">
                              <w:rPr>
                                <w:sz w:val="22"/>
                              </w:rPr>
                              <w:t>、獎懲</w:t>
                            </w:r>
                            <w:r w:rsidR="00AB0E44" w:rsidRPr="005667C6">
                              <w:rPr>
                                <w:rFonts w:hint="eastAsia"/>
                                <w:sz w:val="22"/>
                              </w:rPr>
                              <w:t>、重大殊榮</w:t>
                            </w:r>
                            <w:r w:rsidR="00AB0E44" w:rsidRPr="005667C6">
                              <w:rPr>
                                <w:sz w:val="22"/>
                              </w:rPr>
                              <w:t>為限，且最多合計</w:t>
                            </w:r>
                            <w:r w:rsidR="00AB0E44" w:rsidRPr="005667C6">
                              <w:rPr>
                                <w:rFonts w:hint="eastAsia"/>
                                <w:sz w:val="22"/>
                              </w:rPr>
                              <w:t>五</w:t>
                            </w:r>
                            <w:r w:rsidR="00AB0E44" w:rsidRPr="005667C6">
                              <w:rPr>
                                <w:sz w:val="22"/>
                              </w:rPr>
                              <w:t>年。</w:t>
                            </w:r>
                          </w:p>
                          <w:p w:rsidR="00AB0E44" w:rsidRPr="005667C6" w:rsidRDefault="00600F10" w:rsidP="007B2CF1">
                            <w:pPr>
                              <w:pStyle w:val="a5"/>
                              <w:snapToGrid w:val="0"/>
                              <w:spacing w:line="120" w:lineRule="atLeast"/>
                              <w:ind w:leftChars="279" w:left="769" w:hangingChars="96" w:hanging="211"/>
                              <w:rPr>
                                <w:sz w:val="22"/>
                              </w:rPr>
                            </w:pPr>
                            <w:r>
                              <w:rPr>
                                <w:rFonts w:hint="eastAsia"/>
                                <w:sz w:val="22"/>
                              </w:rPr>
                              <w:t>2</w:t>
                            </w:r>
                            <w:r>
                              <w:rPr>
                                <w:sz w:val="22"/>
                              </w:rPr>
                              <w:t>.</w:t>
                            </w:r>
                            <w:r w:rsidR="00AB0E44" w:rsidRPr="005667C6">
                              <w:rPr>
                                <w:sz w:val="22"/>
                              </w:rPr>
                              <w:t>至年資採計評分部分，則依現行規定辦理，以現職</w:t>
                            </w:r>
                            <w:r w:rsidR="00AB0E44" w:rsidRPr="005667C6">
                              <w:rPr>
                                <w:rFonts w:hint="eastAsia"/>
                                <w:sz w:val="22"/>
                              </w:rPr>
                              <w:t>、</w:t>
                            </w:r>
                            <w:r w:rsidR="00AB0E44" w:rsidRPr="005667C6">
                              <w:rPr>
                                <w:sz w:val="22"/>
                              </w:rPr>
                              <w:t>同職務列等</w:t>
                            </w:r>
                            <w:r w:rsidR="00AB0E44" w:rsidRPr="005667C6">
                              <w:rPr>
                                <w:rFonts w:hint="eastAsia"/>
                                <w:sz w:val="22"/>
                              </w:rPr>
                              <w:t>或同一陞遷序列</w:t>
                            </w:r>
                            <w:r w:rsidR="00AB0E44" w:rsidRPr="005667C6">
                              <w:rPr>
                                <w:sz w:val="22"/>
                              </w:rPr>
                              <w:t>之職務期間為限（包含留職停薪前與</w:t>
                            </w:r>
                            <w:r w:rsidR="00AB0E44" w:rsidRPr="005667C6">
                              <w:rPr>
                                <w:rFonts w:hint="eastAsia"/>
                                <w:sz w:val="22"/>
                              </w:rPr>
                              <w:t>回職</w:t>
                            </w:r>
                            <w:r w:rsidR="00AB0E44" w:rsidRPr="005667C6">
                              <w:rPr>
                                <w:sz w:val="22"/>
                              </w:rPr>
                              <w:t>復</w:t>
                            </w:r>
                            <w:r w:rsidR="00AB0E44" w:rsidRPr="005667C6">
                              <w:rPr>
                                <w:rFonts w:hint="eastAsia"/>
                                <w:sz w:val="22"/>
                              </w:rPr>
                              <w:t>薪</w:t>
                            </w:r>
                            <w:r w:rsidR="00AB0E44" w:rsidRPr="005667C6">
                              <w:rPr>
                                <w:sz w:val="22"/>
                              </w:rPr>
                              <w:t>後之年資）。</w:t>
                            </w:r>
                          </w:p>
                          <w:p w:rsidR="00AB0E44" w:rsidRPr="005667C6" w:rsidRDefault="00AB0E44" w:rsidP="004642DF">
                            <w:pPr>
                              <w:pStyle w:val="a5"/>
                              <w:snapToGrid w:val="0"/>
                              <w:spacing w:line="120" w:lineRule="atLeast"/>
                              <w:rPr>
                                <w:sz w:val="22"/>
                              </w:rPr>
                            </w:pPr>
                            <w:r w:rsidRPr="005667C6">
                              <w:rPr>
                                <w:rFonts w:hint="eastAsia"/>
                                <w:sz w:val="22"/>
                              </w:rPr>
                              <w:t>（二）乙式：留職停薪期間之年資折半採計評分。</w:t>
                            </w:r>
                          </w:p>
                          <w:p w:rsidR="00AB0E44" w:rsidRPr="005667C6" w:rsidRDefault="00AB0E44" w:rsidP="004642DF">
                            <w:pPr>
                              <w:pStyle w:val="a5"/>
                              <w:snapToGrid w:val="0"/>
                              <w:spacing w:line="120" w:lineRule="atLeast"/>
                              <w:ind w:left="462" w:hangingChars="210" w:hanging="462"/>
                              <w:rPr>
                                <w:sz w:val="22"/>
                              </w:rPr>
                            </w:pPr>
                            <w:r w:rsidRPr="005667C6">
                              <w:rPr>
                                <w:rFonts w:hint="eastAsia"/>
                                <w:sz w:val="22"/>
                              </w:rPr>
                              <w:t>二、對於自他機關調進本機關服務具參加陞任資格人員，需任職滿一</w:t>
                            </w:r>
                            <w:r w:rsidRPr="005667C6">
                              <w:rPr>
                                <w:sz w:val="22"/>
                              </w:rPr>
                              <w:t>年後，始採計其曾任他機關服務之年資、考績</w:t>
                            </w:r>
                            <w:r w:rsidRPr="005667C6">
                              <w:rPr>
                                <w:rFonts w:hint="eastAsia"/>
                                <w:sz w:val="22"/>
                              </w:rPr>
                              <w:t>（成）</w:t>
                            </w:r>
                            <w:r w:rsidRPr="005667C6">
                              <w:rPr>
                                <w:sz w:val="22"/>
                              </w:rPr>
                              <w:t>、獎懲</w:t>
                            </w:r>
                            <w:r w:rsidRPr="005667C6">
                              <w:rPr>
                                <w:rFonts w:hint="eastAsia"/>
                                <w:sz w:val="22"/>
                              </w:rPr>
                              <w:t>、重大殊榮事實</w:t>
                            </w:r>
                            <w:r w:rsidRPr="005667C6">
                              <w:rPr>
                                <w:sz w:val="22"/>
                              </w:rPr>
                              <w:t>列入資績評分。</w:t>
                            </w:r>
                          </w:p>
                          <w:p w:rsidR="00AB0E44" w:rsidRPr="005667C6" w:rsidRDefault="00AB0E44" w:rsidP="004642DF">
                            <w:pPr>
                              <w:pStyle w:val="a5"/>
                              <w:snapToGrid w:val="0"/>
                              <w:spacing w:line="120" w:lineRule="atLeast"/>
                              <w:rPr>
                                <w:sz w:val="22"/>
                              </w:rPr>
                            </w:pPr>
                            <w:r w:rsidRPr="005667C6">
                              <w:rPr>
                                <w:rFonts w:hint="eastAsia"/>
                                <w:sz w:val="22"/>
                              </w:rPr>
                              <w:t>三、降調人員之陞任評分採計方式如下：</w:t>
                            </w:r>
                          </w:p>
                          <w:p w:rsidR="00AB0E44" w:rsidRPr="005667C6" w:rsidRDefault="00AB0E44" w:rsidP="004642DF">
                            <w:pPr>
                              <w:pStyle w:val="a5"/>
                              <w:snapToGrid w:val="0"/>
                              <w:spacing w:line="120" w:lineRule="atLeast"/>
                              <w:ind w:left="433" w:hangingChars="197" w:hanging="433"/>
                              <w:rPr>
                                <w:sz w:val="22"/>
                              </w:rPr>
                            </w:pPr>
                            <w:r w:rsidRPr="005667C6">
                              <w:rPr>
                                <w:rFonts w:hint="eastAsia"/>
                                <w:sz w:val="22"/>
                              </w:rPr>
                              <w:t>(一)曾任較高職務列等或較高陞遷序列資績分數不予採計（即高資不低採），需任現職滿三年後始得溯前採計，惟仍以現職、同職務列等或同一陞遷序列職務期間之考績（成）、獎懲、重大殊榮為限，且最多合計五年。</w:t>
                            </w:r>
                          </w:p>
                          <w:p w:rsidR="00AB0E44" w:rsidRPr="0091574D" w:rsidRDefault="00AB0E44" w:rsidP="004642DF">
                            <w:pPr>
                              <w:pStyle w:val="a5"/>
                              <w:snapToGrid w:val="0"/>
                              <w:spacing w:line="120" w:lineRule="atLeast"/>
                            </w:pPr>
                            <w:r w:rsidRPr="005667C6">
                              <w:rPr>
                                <w:rFonts w:hint="eastAsia"/>
                                <w:sz w:val="22"/>
                              </w:rPr>
                              <w:t>(二)年資部分，仍以現職、同職務列等或同一陞遷序列之職務期間為限（包含前已採計之與擬陞任職務次一序列為同一序列之年資亦可採計）。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4123F" id="_x0000_t202" coordsize="21600,21600" o:spt="202" path="m,l,21600r21600,l21600,xe">
                <v:stroke joinstyle="miter"/>
                <v:path gradientshapeok="t" o:connecttype="rect"/>
              </v:shapetype>
              <v:shape id="文字方塊 2" o:spid="_x0000_s1026" type="#_x0000_t202" style="position:absolute;margin-left:-1.45pt;margin-top:12.5pt;width:759.7pt;height:194.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" filled="f" stroked="f">
                <v:textbox>
                  <w:txbxContent>
                    <w:p w:rsidR="00AB0E44" w:rsidRPr="0091574D" w:rsidRDefault="00AB0E44" w:rsidP="004642DF">
                      <w:pPr>
                        <w:pStyle w:val="a5"/>
                        <w:snapToGrid w:val="0"/>
                        <w:spacing w:line="120" w:lineRule="atLeast"/>
                        <w:rPr>
                          <w:sz w:val="22"/>
                        </w:rPr>
                      </w:pPr>
                      <w:r w:rsidRPr="0091574D">
                        <w:rPr>
                          <w:rFonts w:hint="eastAsia"/>
                          <w:sz w:val="22"/>
                        </w:rPr>
                        <w:t>附則：</w:t>
                      </w:r>
                    </w:p>
                    <w:p w:rsidR="00AB0E44" w:rsidRPr="005667C6" w:rsidRDefault="00AB0E44" w:rsidP="004642DF">
                      <w:pPr>
                        <w:pStyle w:val="a5"/>
                        <w:snapToGrid w:val="0"/>
                        <w:spacing w:line="120" w:lineRule="atLeast"/>
                        <w:rPr>
                          <w:sz w:val="22"/>
                        </w:rPr>
                      </w:pPr>
                      <w:r w:rsidRPr="005667C6">
                        <w:rPr>
                          <w:rFonts w:hint="eastAsia"/>
                          <w:sz w:val="22"/>
                        </w:rPr>
                        <w:t>一、辦理育嬰留職停薪人員之陞任評分採計，由當事人自行就下列二種方式擇優採計：</w:t>
                      </w:r>
                    </w:p>
                    <w:p w:rsidR="00AB0E44" w:rsidRPr="005667C6" w:rsidRDefault="00AB0E44" w:rsidP="004642DF">
                      <w:pPr>
                        <w:pStyle w:val="a5"/>
                        <w:snapToGrid w:val="0"/>
                        <w:spacing w:line="120" w:lineRule="atLeast"/>
                        <w:rPr>
                          <w:sz w:val="22"/>
                        </w:rPr>
                      </w:pPr>
                      <w:r w:rsidRPr="005667C6">
                        <w:rPr>
                          <w:rFonts w:hint="eastAsia"/>
                          <w:sz w:val="22"/>
                        </w:rPr>
                        <w:t>（一）甲式：考績（成）、獎懲、重大殊榮評分均溯前採計。</w:t>
                      </w:r>
                    </w:p>
                    <w:p w:rsidR="00AB0E44" w:rsidRPr="005667C6" w:rsidRDefault="00600F10" w:rsidP="007B2CF1">
                      <w:pPr>
                        <w:pStyle w:val="a5"/>
                        <w:snapToGrid w:val="0"/>
                        <w:spacing w:line="120" w:lineRule="atLeast"/>
                        <w:ind w:leftChars="279" w:left="769" w:hangingChars="96" w:hanging="211"/>
                        <w:rPr>
                          <w:sz w:val="22"/>
                        </w:rPr>
                      </w:pPr>
                      <w:r>
                        <w:rPr>
                          <w:rFonts w:hint="eastAsia"/>
                          <w:sz w:val="22"/>
                        </w:rPr>
                        <w:t>1</w:t>
                      </w:r>
                      <w:r>
                        <w:rPr>
                          <w:sz w:val="22"/>
                        </w:rPr>
                        <w:t>.</w:t>
                      </w:r>
                      <w:r w:rsidR="00AB0E44" w:rsidRPr="005667C6">
                        <w:rPr>
                          <w:sz w:val="22"/>
                        </w:rPr>
                        <w:t>是類人員考績</w:t>
                      </w:r>
                      <w:r w:rsidR="00AB0E44" w:rsidRPr="005667C6">
                        <w:rPr>
                          <w:rFonts w:hint="eastAsia"/>
                          <w:sz w:val="22"/>
                        </w:rPr>
                        <w:t>（成）</w:t>
                      </w:r>
                      <w:r w:rsidR="00AB0E44" w:rsidRPr="005667C6">
                        <w:rPr>
                          <w:sz w:val="22"/>
                        </w:rPr>
                        <w:t>、獎懲</w:t>
                      </w:r>
                      <w:r w:rsidR="00AB0E44" w:rsidRPr="005667C6">
                        <w:rPr>
                          <w:rFonts w:hint="eastAsia"/>
                          <w:sz w:val="22"/>
                        </w:rPr>
                        <w:t>、重大殊榮</w:t>
                      </w:r>
                      <w:r w:rsidR="00AB0E44" w:rsidRPr="005667C6">
                        <w:rPr>
                          <w:sz w:val="22"/>
                        </w:rPr>
                        <w:t>之評分得溯前採計，惟仍應以採計現職</w:t>
                      </w:r>
                      <w:r w:rsidR="00AB0E44" w:rsidRPr="005667C6">
                        <w:rPr>
                          <w:rFonts w:hint="eastAsia"/>
                          <w:sz w:val="22"/>
                        </w:rPr>
                        <w:t>、</w:t>
                      </w:r>
                      <w:r w:rsidR="00AB0E44" w:rsidRPr="005667C6">
                        <w:rPr>
                          <w:sz w:val="22"/>
                        </w:rPr>
                        <w:t>同職務列等</w:t>
                      </w:r>
                      <w:r w:rsidR="00AB0E44" w:rsidRPr="005667C6">
                        <w:rPr>
                          <w:rFonts w:hint="eastAsia"/>
                          <w:sz w:val="22"/>
                        </w:rPr>
                        <w:t>及同一陞遷序列</w:t>
                      </w:r>
                      <w:r w:rsidR="00AB0E44" w:rsidRPr="005667C6">
                        <w:rPr>
                          <w:sz w:val="22"/>
                        </w:rPr>
                        <w:t>職務期間之考績</w:t>
                      </w:r>
                      <w:r w:rsidR="00AB0E44" w:rsidRPr="005667C6">
                        <w:rPr>
                          <w:rFonts w:hint="eastAsia"/>
                          <w:sz w:val="22"/>
                        </w:rPr>
                        <w:t>（成）</w:t>
                      </w:r>
                      <w:r w:rsidR="00AB0E44" w:rsidRPr="005667C6">
                        <w:rPr>
                          <w:sz w:val="22"/>
                        </w:rPr>
                        <w:t>、獎懲</w:t>
                      </w:r>
                      <w:r w:rsidR="00AB0E44" w:rsidRPr="005667C6">
                        <w:rPr>
                          <w:rFonts w:hint="eastAsia"/>
                          <w:sz w:val="22"/>
                        </w:rPr>
                        <w:t>、重大殊榮</w:t>
                      </w:r>
                      <w:r w:rsidR="00AB0E44" w:rsidRPr="005667C6">
                        <w:rPr>
                          <w:sz w:val="22"/>
                        </w:rPr>
                        <w:t>為限，且最多合計</w:t>
                      </w:r>
                      <w:r w:rsidR="00AB0E44" w:rsidRPr="005667C6">
                        <w:rPr>
                          <w:rFonts w:hint="eastAsia"/>
                          <w:sz w:val="22"/>
                        </w:rPr>
                        <w:t>五</w:t>
                      </w:r>
                      <w:r w:rsidR="00AB0E44" w:rsidRPr="005667C6">
                        <w:rPr>
                          <w:sz w:val="22"/>
                        </w:rPr>
                        <w:t>年。</w:t>
                      </w:r>
                    </w:p>
                    <w:p w:rsidR="00AB0E44" w:rsidRPr="005667C6" w:rsidRDefault="00600F10" w:rsidP="007B2CF1">
                      <w:pPr>
                        <w:pStyle w:val="a5"/>
                        <w:snapToGrid w:val="0"/>
                        <w:spacing w:line="120" w:lineRule="atLeast"/>
                        <w:ind w:leftChars="279" w:left="769" w:hangingChars="96" w:hanging="211"/>
                        <w:rPr>
                          <w:sz w:val="22"/>
                        </w:rPr>
                      </w:pPr>
                      <w:r>
                        <w:rPr>
                          <w:rFonts w:hint="eastAsia"/>
                          <w:sz w:val="22"/>
                        </w:rPr>
                        <w:t>2</w:t>
                      </w:r>
                      <w:r>
                        <w:rPr>
                          <w:sz w:val="22"/>
                        </w:rPr>
                        <w:t>.</w:t>
                      </w:r>
                      <w:r w:rsidR="00AB0E44" w:rsidRPr="005667C6">
                        <w:rPr>
                          <w:sz w:val="22"/>
                        </w:rPr>
                        <w:t>至年資採計評分部分，則依現行規定辦理，以現職</w:t>
                      </w:r>
                      <w:r w:rsidR="00AB0E44" w:rsidRPr="005667C6">
                        <w:rPr>
                          <w:rFonts w:hint="eastAsia"/>
                          <w:sz w:val="22"/>
                        </w:rPr>
                        <w:t>、</w:t>
                      </w:r>
                      <w:r w:rsidR="00AB0E44" w:rsidRPr="005667C6">
                        <w:rPr>
                          <w:sz w:val="22"/>
                        </w:rPr>
                        <w:t>同職務列等</w:t>
                      </w:r>
                      <w:r w:rsidR="00AB0E44" w:rsidRPr="005667C6">
                        <w:rPr>
                          <w:rFonts w:hint="eastAsia"/>
                          <w:sz w:val="22"/>
                        </w:rPr>
                        <w:t>或同一陞遷序列</w:t>
                      </w:r>
                      <w:r w:rsidR="00AB0E44" w:rsidRPr="005667C6">
                        <w:rPr>
                          <w:sz w:val="22"/>
                        </w:rPr>
                        <w:t>之職務期間為限（包含留職停薪前與</w:t>
                      </w:r>
                      <w:r w:rsidR="00AB0E44" w:rsidRPr="005667C6">
                        <w:rPr>
                          <w:rFonts w:hint="eastAsia"/>
                          <w:sz w:val="22"/>
                        </w:rPr>
                        <w:t>回職</w:t>
                      </w:r>
                      <w:r w:rsidR="00AB0E44" w:rsidRPr="005667C6">
                        <w:rPr>
                          <w:sz w:val="22"/>
                        </w:rPr>
                        <w:t>復</w:t>
                      </w:r>
                      <w:r w:rsidR="00AB0E44" w:rsidRPr="005667C6">
                        <w:rPr>
                          <w:rFonts w:hint="eastAsia"/>
                          <w:sz w:val="22"/>
                        </w:rPr>
                        <w:t>薪</w:t>
                      </w:r>
                      <w:r w:rsidR="00AB0E44" w:rsidRPr="005667C6">
                        <w:rPr>
                          <w:sz w:val="22"/>
                        </w:rPr>
                        <w:t>後之年資）。</w:t>
                      </w:r>
                    </w:p>
                    <w:p w:rsidR="00AB0E44" w:rsidRPr="005667C6" w:rsidRDefault="00AB0E44" w:rsidP="004642DF">
                      <w:pPr>
                        <w:pStyle w:val="a5"/>
                        <w:snapToGrid w:val="0"/>
                        <w:spacing w:line="120" w:lineRule="atLeast"/>
                        <w:rPr>
                          <w:sz w:val="22"/>
                        </w:rPr>
                      </w:pPr>
                      <w:r w:rsidRPr="005667C6">
                        <w:rPr>
                          <w:rFonts w:hint="eastAsia"/>
                          <w:sz w:val="22"/>
                        </w:rPr>
                        <w:t>（二）乙式：留職停薪期間之年資折半採計評分。</w:t>
                      </w:r>
                    </w:p>
                    <w:p w:rsidR="00AB0E44" w:rsidRPr="005667C6" w:rsidRDefault="00AB0E44" w:rsidP="004642DF">
                      <w:pPr>
                        <w:pStyle w:val="a5"/>
                        <w:snapToGrid w:val="0"/>
                        <w:spacing w:line="120" w:lineRule="atLeast"/>
                        <w:ind w:left="462" w:hangingChars="210" w:hanging="462"/>
                        <w:rPr>
                          <w:sz w:val="22"/>
                        </w:rPr>
                      </w:pPr>
                      <w:r w:rsidRPr="005667C6">
                        <w:rPr>
                          <w:rFonts w:hint="eastAsia"/>
                          <w:sz w:val="22"/>
                        </w:rPr>
                        <w:t>二、對於自他機關調進本機關服務具參加陞任資格人員，需任職滿一</w:t>
                      </w:r>
                      <w:r w:rsidRPr="005667C6">
                        <w:rPr>
                          <w:sz w:val="22"/>
                        </w:rPr>
                        <w:t>年後，始採計其曾任他機關服務之年資、考績</w:t>
                      </w:r>
                      <w:r w:rsidRPr="005667C6">
                        <w:rPr>
                          <w:rFonts w:hint="eastAsia"/>
                          <w:sz w:val="22"/>
                        </w:rPr>
                        <w:t>（成）</w:t>
                      </w:r>
                      <w:r w:rsidRPr="005667C6">
                        <w:rPr>
                          <w:sz w:val="22"/>
                        </w:rPr>
                        <w:t>、獎懲</w:t>
                      </w:r>
                      <w:r w:rsidRPr="005667C6">
                        <w:rPr>
                          <w:rFonts w:hint="eastAsia"/>
                          <w:sz w:val="22"/>
                        </w:rPr>
                        <w:t>、重大殊榮事實</w:t>
                      </w:r>
                      <w:r w:rsidRPr="005667C6">
                        <w:rPr>
                          <w:sz w:val="22"/>
                        </w:rPr>
                        <w:t>列入資績評分。</w:t>
                      </w:r>
                    </w:p>
                    <w:p w:rsidR="00AB0E44" w:rsidRPr="005667C6" w:rsidRDefault="00AB0E44" w:rsidP="004642DF">
                      <w:pPr>
                        <w:pStyle w:val="a5"/>
                        <w:snapToGrid w:val="0"/>
                        <w:spacing w:line="120" w:lineRule="atLeast"/>
                        <w:rPr>
                          <w:sz w:val="22"/>
                        </w:rPr>
                      </w:pPr>
                      <w:r w:rsidRPr="005667C6">
                        <w:rPr>
                          <w:rFonts w:hint="eastAsia"/>
                          <w:sz w:val="22"/>
                        </w:rPr>
                        <w:t>三、降調人員之陞任評分採計方式如下：</w:t>
                      </w:r>
                    </w:p>
                    <w:p w:rsidR="00AB0E44" w:rsidRPr="005667C6" w:rsidRDefault="00AB0E44" w:rsidP="004642DF">
                      <w:pPr>
                        <w:pStyle w:val="a5"/>
                        <w:snapToGrid w:val="0"/>
                        <w:spacing w:line="120" w:lineRule="atLeast"/>
                        <w:ind w:left="433" w:hangingChars="197" w:hanging="433"/>
                        <w:rPr>
                          <w:sz w:val="22"/>
                        </w:rPr>
                      </w:pPr>
                      <w:r w:rsidRPr="005667C6">
                        <w:rPr>
                          <w:rFonts w:hint="eastAsia"/>
                          <w:sz w:val="22"/>
                        </w:rPr>
                        <w:t>(一)曾任較高職務列等或較高陞遷序列資績分數不予採計（即高資不低採），需任現職滿三年後始得溯前採計，惟仍以現職、同職務列等或同一陞遷序列職務期間之考績（成）、獎懲、重大殊榮為限，且最多合計五年。</w:t>
                      </w:r>
                    </w:p>
                    <w:p w:rsidR="00AB0E44" w:rsidRPr="0091574D" w:rsidRDefault="00AB0E44" w:rsidP="004642DF">
                      <w:pPr>
                        <w:pStyle w:val="a5"/>
                        <w:snapToGrid w:val="0"/>
                        <w:spacing w:line="120" w:lineRule="atLeast"/>
                      </w:pPr>
                      <w:r w:rsidRPr="005667C6">
                        <w:rPr>
                          <w:rFonts w:hint="eastAsia"/>
                          <w:sz w:val="22"/>
                        </w:rPr>
                        <w:t>(二)年資部分，仍以現職、同職務列等或同一陞遷序列之職務期間為限（包含前已採計之與擬陞任職務次一序列為同一序列之年資亦可採計）。</w:t>
                      </w:r>
                    </w:p>
                  </w:txbxContent>
                </v:textbox>
                <w10:wrap type="tight"/>
              </v:shape>
            </w:pict>
          </mc:Fallback>
        </mc:AlternateContent>
      </w:r>
    </w:p>
    <w:p w:rsidR="002A3653" w:rsidRDefault="002A3653" w:rsidP="002A3653">
      <w:pPr>
        <w:tabs>
          <w:tab w:val="left" w:pos="5325"/>
        </w:tabs>
        <w:rPr>
          <w:rFonts w:ascii="標楷體" w:eastAsia="標楷體" w:hAnsi="標楷體" w:cs="標楷體"/>
          <w:sz w:val="24"/>
          <w:szCs w:val="22"/>
          <w:lang w:val="zh-TW" w:bidi="zh-TW"/>
        </w:rPr>
        <w:sectPr w:rsidR="002A3653" w:rsidSect="00AB0E44">
          <w:footerReference w:type="default" r:id="rId9"/>
          <w:pgSz w:w="16840" w:h="23820"/>
          <w:pgMar w:top="1400" w:right="680" w:bottom="1361" w:left="839" w:header="0" w:footer="1162" w:gutter="0"/>
          <w:cols w:space="720"/>
        </w:sectPr>
      </w:pPr>
      <w:r>
        <w:rPr>
          <w:rFonts w:ascii="標楷體" w:eastAsia="標楷體" w:hAnsi="標楷體" w:cs="標楷體"/>
          <w:sz w:val="24"/>
          <w:szCs w:val="22"/>
          <w:lang w:val="zh-TW" w:bidi="zh-TW"/>
        </w:rPr>
        <w:tab/>
      </w:r>
    </w:p>
    <w:p w:rsidR="001A3290" w:rsidRDefault="001A3290" w:rsidP="001A3290">
      <w:pPr>
        <w:pStyle w:val="Textbody"/>
        <w:spacing w:line="240" w:lineRule="atLeast"/>
        <w:jc w:val="center"/>
      </w:pPr>
      <w:r>
        <w:rPr>
          <w:rFonts w:ascii="標楷體" w:eastAsia="標楷體" w:hAnsi="標楷體"/>
          <w:color w:val="000000"/>
          <w:sz w:val="32"/>
          <w:szCs w:val="32"/>
        </w:rPr>
        <w:lastRenderedPageBreak/>
        <w:t>國家科學及技術委員會新竹科學園區管理局職務</w:t>
      </w:r>
      <w:proofErr w:type="gramStart"/>
      <w:r>
        <w:rPr>
          <w:rFonts w:ascii="標楷體" w:eastAsia="標楷體" w:hAnsi="標楷體"/>
          <w:color w:val="000000"/>
          <w:sz w:val="32"/>
          <w:szCs w:val="32"/>
        </w:rPr>
        <w:t>陞</w:t>
      </w:r>
      <w:proofErr w:type="gramEnd"/>
      <w:r>
        <w:rPr>
          <w:rFonts w:ascii="標楷體" w:eastAsia="標楷體" w:hAnsi="標楷體"/>
          <w:color w:val="000000"/>
          <w:sz w:val="32"/>
          <w:szCs w:val="32"/>
        </w:rPr>
        <w:t>遷序列表</w:t>
      </w:r>
    </w:p>
    <w:p w:rsidR="001A3290" w:rsidRDefault="001A3290" w:rsidP="001A3290">
      <w:pPr>
        <w:pStyle w:val="Textbody"/>
        <w:spacing w:line="240" w:lineRule="exact"/>
        <w:jc w:val="right"/>
        <w:rPr>
          <w:rFonts w:ascii="標楷體" w:eastAsia="標楷體" w:hAnsi="標楷體"/>
          <w:color w:val="000000"/>
          <w:sz w:val="20"/>
        </w:rPr>
      </w:pPr>
      <w:r>
        <w:rPr>
          <w:rFonts w:ascii="標楷體" w:eastAsia="標楷體" w:hAnsi="標楷體"/>
          <w:color w:val="000000"/>
          <w:sz w:val="20"/>
        </w:rPr>
        <w:t>97年7月11</w:t>
      </w:r>
      <w:proofErr w:type="gramStart"/>
      <w:r>
        <w:rPr>
          <w:rFonts w:ascii="標楷體" w:eastAsia="標楷體" w:hAnsi="標楷體"/>
          <w:color w:val="000000"/>
          <w:sz w:val="20"/>
        </w:rPr>
        <w:t>日園</w:t>
      </w:r>
      <w:proofErr w:type="gramEnd"/>
      <w:r>
        <w:rPr>
          <w:rFonts w:ascii="標楷體" w:eastAsia="標楷體" w:hAnsi="標楷體"/>
          <w:color w:val="000000"/>
          <w:sz w:val="20"/>
        </w:rPr>
        <w:t>人字第0970019292號函修正</w:t>
      </w:r>
    </w:p>
    <w:p w:rsidR="001A3290" w:rsidRDefault="001A3290" w:rsidP="001A3290">
      <w:pPr>
        <w:pStyle w:val="Textbody"/>
        <w:spacing w:line="240" w:lineRule="exact"/>
        <w:jc w:val="right"/>
        <w:rPr>
          <w:rFonts w:ascii="標楷體" w:eastAsia="標楷體" w:hAnsi="標楷體"/>
          <w:color w:val="000000"/>
          <w:sz w:val="20"/>
        </w:rPr>
      </w:pPr>
      <w:r>
        <w:rPr>
          <w:rFonts w:ascii="標楷體" w:eastAsia="標楷體" w:hAnsi="標楷體"/>
          <w:color w:val="000000"/>
          <w:sz w:val="20"/>
        </w:rPr>
        <w:t>97年8月18</w:t>
      </w:r>
      <w:proofErr w:type="gramStart"/>
      <w:r>
        <w:rPr>
          <w:rFonts w:ascii="標楷體" w:eastAsia="標楷體" w:hAnsi="標楷體"/>
          <w:color w:val="000000"/>
          <w:sz w:val="20"/>
        </w:rPr>
        <w:t>日園</w:t>
      </w:r>
      <w:proofErr w:type="gramEnd"/>
      <w:r>
        <w:rPr>
          <w:rFonts w:ascii="標楷體" w:eastAsia="標楷體" w:hAnsi="標楷體"/>
          <w:color w:val="000000"/>
          <w:sz w:val="20"/>
        </w:rPr>
        <w:t>人字第0970023208號函修正</w:t>
      </w:r>
    </w:p>
    <w:p w:rsidR="001A3290" w:rsidRDefault="001A3290" w:rsidP="001A3290">
      <w:pPr>
        <w:pStyle w:val="Textbody"/>
        <w:spacing w:line="240" w:lineRule="exact"/>
        <w:jc w:val="right"/>
        <w:rPr>
          <w:rFonts w:ascii="標楷體" w:eastAsia="標楷體" w:hAnsi="標楷體"/>
          <w:color w:val="000000"/>
          <w:sz w:val="20"/>
        </w:rPr>
      </w:pPr>
      <w:r>
        <w:rPr>
          <w:rFonts w:ascii="標楷體" w:eastAsia="標楷體" w:hAnsi="標楷體"/>
          <w:color w:val="000000"/>
          <w:sz w:val="20"/>
        </w:rPr>
        <w:t>100年3月2</w:t>
      </w:r>
      <w:proofErr w:type="gramStart"/>
      <w:r>
        <w:rPr>
          <w:rFonts w:ascii="標楷體" w:eastAsia="標楷體" w:hAnsi="標楷體"/>
          <w:color w:val="000000"/>
          <w:sz w:val="20"/>
        </w:rPr>
        <w:t>日園</w:t>
      </w:r>
      <w:proofErr w:type="gramEnd"/>
      <w:r>
        <w:rPr>
          <w:rFonts w:ascii="標楷體" w:eastAsia="標楷體" w:hAnsi="標楷體"/>
          <w:color w:val="000000"/>
          <w:sz w:val="20"/>
        </w:rPr>
        <w:t>人字第1000006088號函修正</w:t>
      </w:r>
    </w:p>
    <w:p w:rsidR="001A3290" w:rsidRDefault="001A3290" w:rsidP="001A3290">
      <w:pPr>
        <w:pStyle w:val="Textbody"/>
        <w:spacing w:line="240" w:lineRule="exact"/>
        <w:jc w:val="right"/>
        <w:rPr>
          <w:rFonts w:ascii="標楷體" w:eastAsia="標楷體" w:hAnsi="標楷體"/>
          <w:color w:val="000000"/>
          <w:sz w:val="20"/>
        </w:rPr>
      </w:pPr>
      <w:proofErr w:type="gramStart"/>
      <w:r>
        <w:rPr>
          <w:rFonts w:ascii="標楷體" w:eastAsia="標楷體" w:hAnsi="標楷體"/>
          <w:color w:val="000000"/>
          <w:sz w:val="20"/>
        </w:rPr>
        <w:t>103年3月6日竹人字</w:t>
      </w:r>
      <w:proofErr w:type="gramEnd"/>
      <w:r>
        <w:rPr>
          <w:rFonts w:ascii="標楷體" w:eastAsia="標楷體" w:hAnsi="標楷體"/>
          <w:color w:val="000000"/>
          <w:sz w:val="20"/>
        </w:rPr>
        <w:t>第1030006872號函修正</w:t>
      </w:r>
    </w:p>
    <w:p w:rsidR="001A3290" w:rsidRDefault="001A3290" w:rsidP="001A3290">
      <w:pPr>
        <w:pStyle w:val="Textbody"/>
        <w:spacing w:line="240" w:lineRule="exact"/>
        <w:jc w:val="right"/>
        <w:rPr>
          <w:rFonts w:ascii="標楷體" w:eastAsia="標楷體" w:hAnsi="標楷體"/>
          <w:color w:val="000000"/>
          <w:sz w:val="20"/>
        </w:rPr>
      </w:pPr>
      <w:proofErr w:type="gramStart"/>
      <w:r>
        <w:rPr>
          <w:rFonts w:ascii="標楷體" w:eastAsia="標楷體" w:hAnsi="標楷體"/>
          <w:color w:val="000000"/>
          <w:sz w:val="20"/>
        </w:rPr>
        <w:t>108年9月30日竹人字</w:t>
      </w:r>
      <w:proofErr w:type="gramEnd"/>
      <w:r>
        <w:rPr>
          <w:rFonts w:ascii="標楷體" w:eastAsia="標楷體" w:hAnsi="標楷體"/>
          <w:color w:val="000000"/>
          <w:sz w:val="20"/>
        </w:rPr>
        <w:t>第1080028945號函修正</w:t>
      </w:r>
    </w:p>
    <w:p w:rsidR="001A3290" w:rsidRDefault="001A3290" w:rsidP="001A3290">
      <w:pPr>
        <w:pStyle w:val="Textbody"/>
        <w:spacing w:line="240" w:lineRule="exact"/>
        <w:jc w:val="right"/>
        <w:rPr>
          <w:rFonts w:ascii="標楷體" w:eastAsia="標楷體" w:hAnsi="標楷體"/>
          <w:color w:val="000000"/>
          <w:sz w:val="20"/>
        </w:rPr>
      </w:pPr>
      <w:proofErr w:type="gramStart"/>
      <w:r>
        <w:rPr>
          <w:rFonts w:ascii="標楷體" w:eastAsia="標楷體" w:hAnsi="標楷體"/>
          <w:color w:val="000000"/>
          <w:sz w:val="20"/>
        </w:rPr>
        <w:t>109年3月25日竹人字</w:t>
      </w:r>
      <w:proofErr w:type="gramEnd"/>
      <w:r>
        <w:rPr>
          <w:rFonts w:ascii="標楷體" w:eastAsia="標楷體" w:hAnsi="標楷體"/>
          <w:color w:val="000000"/>
          <w:sz w:val="20"/>
        </w:rPr>
        <w:t>第1090008874號函修正</w:t>
      </w:r>
    </w:p>
    <w:p w:rsidR="001A3290" w:rsidRDefault="001A3290" w:rsidP="001A3290">
      <w:pPr>
        <w:pStyle w:val="Textbody"/>
        <w:spacing w:line="240" w:lineRule="exact"/>
        <w:jc w:val="right"/>
        <w:rPr>
          <w:rFonts w:ascii="標楷體" w:eastAsia="標楷體" w:hAnsi="標楷體"/>
          <w:color w:val="000000"/>
          <w:sz w:val="20"/>
        </w:rPr>
      </w:pPr>
      <w:proofErr w:type="gramStart"/>
      <w:r>
        <w:rPr>
          <w:rFonts w:ascii="標楷體" w:eastAsia="標楷體" w:hAnsi="標楷體"/>
          <w:color w:val="000000"/>
          <w:sz w:val="20"/>
        </w:rPr>
        <w:t>111年10月12日竹人字</w:t>
      </w:r>
      <w:proofErr w:type="gramEnd"/>
      <w:r>
        <w:rPr>
          <w:rFonts w:ascii="標楷體" w:eastAsia="標楷體" w:hAnsi="標楷體"/>
          <w:color w:val="000000"/>
          <w:sz w:val="20"/>
        </w:rPr>
        <w:t>第1110033474號函修正</w:t>
      </w:r>
    </w:p>
    <w:p w:rsidR="001A3290" w:rsidRDefault="001A3290" w:rsidP="001A3290">
      <w:pPr>
        <w:pStyle w:val="Textbody"/>
        <w:spacing w:line="240" w:lineRule="exact"/>
        <w:jc w:val="right"/>
      </w:pPr>
      <w:proofErr w:type="gramStart"/>
      <w:r>
        <w:rPr>
          <w:rFonts w:ascii="標楷體" w:eastAsia="標楷體" w:hAnsi="標楷體"/>
          <w:color w:val="000000"/>
          <w:sz w:val="20"/>
        </w:rPr>
        <w:t>11</w:t>
      </w:r>
      <w:r>
        <w:rPr>
          <w:rFonts w:ascii="標楷體" w:eastAsia="標楷體" w:hAnsi="標楷體" w:hint="eastAsia"/>
          <w:color w:val="000000"/>
          <w:sz w:val="20"/>
        </w:rPr>
        <w:t>4</w:t>
      </w:r>
      <w:r>
        <w:rPr>
          <w:rFonts w:ascii="標楷體" w:eastAsia="標楷體" w:hAnsi="標楷體"/>
          <w:color w:val="000000"/>
          <w:sz w:val="20"/>
        </w:rPr>
        <w:t>年</w:t>
      </w:r>
      <w:r w:rsidR="00F86015">
        <w:rPr>
          <w:rFonts w:ascii="標楷體" w:eastAsia="標楷體" w:hAnsi="標楷體" w:hint="eastAsia"/>
          <w:color w:val="000000"/>
          <w:sz w:val="20"/>
        </w:rPr>
        <w:t>3</w:t>
      </w:r>
      <w:r>
        <w:rPr>
          <w:rFonts w:ascii="標楷體" w:eastAsia="標楷體" w:hAnsi="標楷體"/>
          <w:color w:val="000000"/>
          <w:sz w:val="20"/>
        </w:rPr>
        <w:t>月</w:t>
      </w:r>
      <w:r w:rsidR="00F86015">
        <w:rPr>
          <w:rFonts w:ascii="標楷體" w:eastAsia="標楷體" w:hAnsi="標楷體" w:hint="eastAsia"/>
          <w:color w:val="000000"/>
          <w:sz w:val="20"/>
        </w:rPr>
        <w:t>6</w:t>
      </w:r>
      <w:r>
        <w:rPr>
          <w:rFonts w:ascii="標楷體" w:eastAsia="標楷體" w:hAnsi="標楷體"/>
          <w:color w:val="000000"/>
          <w:sz w:val="20"/>
        </w:rPr>
        <w:t>日竹人字</w:t>
      </w:r>
      <w:proofErr w:type="gramEnd"/>
      <w:r>
        <w:rPr>
          <w:rFonts w:ascii="標楷體" w:eastAsia="標楷體" w:hAnsi="標楷體"/>
          <w:color w:val="000000"/>
          <w:sz w:val="20"/>
        </w:rPr>
        <w:t>第</w:t>
      </w:r>
      <w:r w:rsidR="00F86015" w:rsidRPr="00DF7A27">
        <w:rPr>
          <w:rFonts w:ascii="標楷體" w:eastAsia="標楷體" w:hAnsi="標楷體"/>
          <w:color w:val="000000"/>
          <w:sz w:val="20"/>
        </w:rPr>
        <w:t>1140007410</w:t>
      </w:r>
      <w:r>
        <w:rPr>
          <w:rFonts w:ascii="標楷體" w:eastAsia="標楷體" w:hAnsi="標楷體"/>
          <w:color w:val="000000"/>
          <w:sz w:val="20"/>
        </w:rPr>
        <w:t>號函修正</w:t>
      </w:r>
    </w:p>
    <w:tbl>
      <w:tblPr>
        <w:tblW w:w="9918" w:type="dxa"/>
        <w:tblLayout w:type="fixed"/>
        <w:tblCellMar>
          <w:left w:w="10" w:type="dxa"/>
          <w:right w:w="10" w:type="dxa"/>
        </w:tblCellMar>
        <w:tblLook w:val="0000" w:firstRow="0" w:lastRow="0" w:firstColumn="0" w:lastColumn="0" w:noHBand="0" w:noVBand="0"/>
      </w:tblPr>
      <w:tblGrid>
        <w:gridCol w:w="1345"/>
        <w:gridCol w:w="1701"/>
        <w:gridCol w:w="2041"/>
        <w:gridCol w:w="1701"/>
        <w:gridCol w:w="2041"/>
        <w:gridCol w:w="1089"/>
      </w:tblGrid>
      <w:tr w:rsidR="00F86015" w:rsidRPr="00766153" w:rsidTr="00C81ED7">
        <w:trPr>
          <w:cantSplit/>
          <w:trHeight w:val="817"/>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ind w:left="57" w:right="57"/>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序列</w:t>
            </w:r>
          </w:p>
        </w:tc>
        <w:tc>
          <w:tcPr>
            <w:tcW w:w="3742" w:type="dxa"/>
            <w:gridSpan w:val="2"/>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before="20" w:after="20" w:line="360" w:lineRule="exact"/>
              <w:ind w:left="397" w:right="397"/>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職稱</w:t>
            </w:r>
          </w:p>
        </w:tc>
        <w:tc>
          <w:tcPr>
            <w:tcW w:w="3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職務列等</w:t>
            </w:r>
          </w:p>
        </w:tc>
        <w:tc>
          <w:tcPr>
            <w:tcW w:w="1089"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備註</w:t>
            </w:r>
          </w:p>
        </w:tc>
      </w:tr>
      <w:tr w:rsidR="00F86015" w:rsidRPr="00766153" w:rsidTr="00C81ED7">
        <w:trPr>
          <w:cantSplit/>
          <w:trHeight w:val="680"/>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roofErr w:type="gramStart"/>
            <w:r w:rsidRPr="00766153">
              <w:rPr>
                <w:rFonts w:ascii="標楷體" w:eastAsia="標楷體" w:hAnsi="標楷體"/>
                <w:color w:val="000000" w:themeColor="text1"/>
                <w:sz w:val="28"/>
                <w:szCs w:val="28"/>
              </w:rPr>
              <w:t>一</w:t>
            </w:r>
            <w:proofErr w:type="gramEnd"/>
          </w:p>
        </w:tc>
        <w:tc>
          <w:tcPr>
            <w:tcW w:w="3742" w:type="dxa"/>
            <w:gridSpan w:val="2"/>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副組長</w:t>
            </w:r>
          </w:p>
        </w:tc>
        <w:tc>
          <w:tcPr>
            <w:tcW w:w="3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簡任第十職等</w:t>
            </w: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1125"/>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二</w:t>
            </w:r>
          </w:p>
        </w:tc>
        <w:tc>
          <w:tcPr>
            <w:tcW w:w="3742" w:type="dxa"/>
            <w:gridSpan w:val="2"/>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簡任秘書</w:t>
            </w:r>
          </w:p>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簡任技正</w:t>
            </w:r>
          </w:p>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專門委員</w:t>
            </w:r>
          </w:p>
        </w:tc>
        <w:tc>
          <w:tcPr>
            <w:tcW w:w="3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簡任第十職等</w:t>
            </w:r>
          </w:p>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簡任第十職等</w:t>
            </w:r>
          </w:p>
          <w:p w:rsidR="00F86015" w:rsidRPr="00766153" w:rsidRDefault="00F86015" w:rsidP="00A110D7">
            <w:pPr>
              <w:pStyle w:val="Textbody"/>
              <w:spacing w:before="20" w:after="20" w:line="360" w:lineRule="exact"/>
              <w:jc w:val="center"/>
              <w:rPr>
                <w:rFonts w:ascii="標楷體" w:eastAsia="標楷體" w:hAnsi="標楷體"/>
                <w:color w:val="000000" w:themeColor="text1"/>
                <w:spacing w:val="-10"/>
                <w:sz w:val="28"/>
                <w:szCs w:val="28"/>
              </w:rPr>
            </w:pPr>
            <w:r w:rsidRPr="00766153">
              <w:rPr>
                <w:rFonts w:ascii="標楷體" w:eastAsia="標楷體" w:hAnsi="標楷體"/>
                <w:color w:val="000000" w:themeColor="text1"/>
                <w:spacing w:val="-10"/>
                <w:sz w:val="28"/>
                <w:szCs w:val="28"/>
              </w:rPr>
              <w:t>薦任第九職等至簡任第十職等</w:t>
            </w: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850"/>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三</w:t>
            </w:r>
          </w:p>
        </w:tc>
        <w:tc>
          <w:tcPr>
            <w:tcW w:w="3742" w:type="dxa"/>
            <w:gridSpan w:val="2"/>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科長</w:t>
            </w:r>
          </w:p>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主任</w:t>
            </w:r>
          </w:p>
        </w:tc>
        <w:tc>
          <w:tcPr>
            <w:tcW w:w="3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薦任第九職等</w:t>
            </w:r>
          </w:p>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薦任第九職等</w:t>
            </w: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680"/>
        </w:trPr>
        <w:tc>
          <w:tcPr>
            <w:tcW w:w="1345"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bookmarkStart w:id="0" w:name="_GoBack" w:colFirst="1" w:colLast="2"/>
            <w:r w:rsidRPr="00766153">
              <w:rPr>
                <w:rFonts w:ascii="標楷體" w:eastAsia="標楷體" w:hAnsi="標楷體" w:hint="eastAsia"/>
                <w:color w:val="000000" w:themeColor="text1"/>
                <w:sz w:val="28"/>
                <w:szCs w:val="28"/>
              </w:rPr>
              <w:t>區分</w:t>
            </w:r>
          </w:p>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hint="eastAsia"/>
                <w:color w:val="000000" w:themeColor="text1"/>
                <w:sz w:val="28"/>
                <w:szCs w:val="28"/>
              </w:rPr>
              <w:t>(類別)</w:t>
            </w:r>
          </w:p>
        </w:tc>
        <w:tc>
          <w:tcPr>
            <w:tcW w:w="3742" w:type="dxa"/>
            <w:gridSpan w:val="2"/>
            <w:tcBorders>
              <w:top w:val="single" w:sz="4" w:space="0" w:color="000000"/>
              <w:left w:val="single" w:sz="4" w:space="0" w:color="000000"/>
              <w:bottom w:val="single" w:sz="4" w:space="0" w:color="000000"/>
              <w:right w:val="single" w:sz="4" w:space="0" w:color="000000"/>
            </w:tcBorders>
            <w:vAlign w:val="center"/>
          </w:tcPr>
          <w:p w:rsidR="00F86015" w:rsidRPr="00DF7A27" w:rsidRDefault="00F86015" w:rsidP="00A110D7">
            <w:pPr>
              <w:pStyle w:val="Textbody"/>
              <w:spacing w:line="360" w:lineRule="exact"/>
              <w:jc w:val="center"/>
              <w:rPr>
                <w:rFonts w:ascii="標楷體" w:eastAsia="標楷體" w:hAnsi="標楷體"/>
                <w:b/>
                <w:color w:val="000000" w:themeColor="text1"/>
                <w:sz w:val="28"/>
                <w:szCs w:val="28"/>
              </w:rPr>
            </w:pPr>
            <w:r w:rsidRPr="00DF7A27">
              <w:rPr>
                <w:rFonts w:ascii="標楷體" w:eastAsia="標楷體" w:hAnsi="標楷體" w:hint="eastAsia"/>
                <w:b/>
                <w:color w:val="000000" w:themeColor="text1"/>
                <w:sz w:val="28"/>
                <w:szCs w:val="28"/>
              </w:rPr>
              <w:t>行政類職務</w:t>
            </w:r>
          </w:p>
        </w:tc>
        <w:tc>
          <w:tcPr>
            <w:tcW w:w="3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DF7A27" w:rsidRDefault="00F86015" w:rsidP="00A110D7">
            <w:pPr>
              <w:pStyle w:val="Textbody"/>
              <w:spacing w:before="20" w:after="20" w:line="360" w:lineRule="exact"/>
              <w:jc w:val="center"/>
              <w:rPr>
                <w:rFonts w:ascii="標楷體" w:eastAsia="標楷體" w:hAnsi="標楷體"/>
                <w:b/>
                <w:color w:val="000000" w:themeColor="text1"/>
                <w:sz w:val="28"/>
                <w:szCs w:val="28"/>
              </w:rPr>
            </w:pPr>
            <w:r w:rsidRPr="00DF7A27">
              <w:rPr>
                <w:rFonts w:ascii="標楷體" w:eastAsia="標楷體" w:hAnsi="標楷體" w:hint="eastAsia"/>
                <w:b/>
                <w:color w:val="000000" w:themeColor="text1"/>
                <w:sz w:val="28"/>
                <w:szCs w:val="28"/>
              </w:rPr>
              <w:t>技術類職務</w:t>
            </w: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bookmarkEnd w:id="0"/>
      <w:tr w:rsidR="00F86015" w:rsidRPr="00766153" w:rsidTr="00C81ED7">
        <w:trPr>
          <w:cantSplit/>
          <w:trHeight w:val="680"/>
        </w:trPr>
        <w:tc>
          <w:tcPr>
            <w:tcW w:w="1345"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b/>
                <w:color w:val="000000" w:themeColor="text1"/>
                <w:sz w:val="28"/>
                <w:szCs w:val="28"/>
              </w:rPr>
            </w:pPr>
            <w:r w:rsidRPr="00766153">
              <w:rPr>
                <w:rFonts w:ascii="標楷體" w:eastAsia="標楷體" w:hAnsi="標楷體"/>
                <w:color w:val="000000" w:themeColor="text1"/>
                <w:sz w:val="28"/>
                <w:szCs w:val="28"/>
              </w:rPr>
              <w:t>職稱</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b/>
                <w:color w:val="000000" w:themeColor="text1"/>
                <w:sz w:val="28"/>
                <w:szCs w:val="28"/>
              </w:rPr>
            </w:pPr>
            <w:r w:rsidRPr="00766153">
              <w:rPr>
                <w:rFonts w:ascii="標楷體" w:eastAsia="標楷體" w:hAnsi="標楷體"/>
                <w:color w:val="000000" w:themeColor="text1"/>
                <w:sz w:val="28"/>
                <w:szCs w:val="28"/>
              </w:rPr>
              <w:t>職務列等</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b/>
                <w:color w:val="000000" w:themeColor="text1"/>
                <w:sz w:val="28"/>
                <w:szCs w:val="28"/>
              </w:rPr>
            </w:pPr>
            <w:r w:rsidRPr="00766153">
              <w:rPr>
                <w:rFonts w:ascii="標楷體" w:eastAsia="標楷體" w:hAnsi="標楷體"/>
                <w:color w:val="000000" w:themeColor="text1"/>
                <w:sz w:val="28"/>
                <w:szCs w:val="28"/>
              </w:rPr>
              <w:t>職稱</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b/>
                <w:color w:val="000000" w:themeColor="text1"/>
                <w:sz w:val="28"/>
                <w:szCs w:val="28"/>
              </w:rPr>
            </w:pPr>
            <w:r w:rsidRPr="00766153">
              <w:rPr>
                <w:rFonts w:ascii="標楷體" w:eastAsia="標楷體" w:hAnsi="標楷體"/>
                <w:color w:val="000000" w:themeColor="text1"/>
                <w:sz w:val="28"/>
                <w:szCs w:val="28"/>
              </w:rPr>
              <w:t>職務列等</w:t>
            </w: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1125"/>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四</w:t>
            </w:r>
          </w:p>
        </w:tc>
        <w:tc>
          <w:tcPr>
            <w:tcW w:w="170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秘書</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薦任第八職等至第九職等</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技正</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薦任第八職等至第九職等</w:t>
            </w: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1125"/>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五</w:t>
            </w:r>
          </w:p>
        </w:tc>
        <w:tc>
          <w:tcPr>
            <w:tcW w:w="170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專員</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薦任第七職等至第八職等</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1125"/>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六</w:t>
            </w:r>
          </w:p>
        </w:tc>
        <w:tc>
          <w:tcPr>
            <w:tcW w:w="170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科員</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委任第五職等或薦任第六職等至第七職等</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技士</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委任第五職等或薦任第六職等至第七職等</w:t>
            </w: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1125"/>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七</w:t>
            </w:r>
          </w:p>
        </w:tc>
        <w:tc>
          <w:tcPr>
            <w:tcW w:w="170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助理員</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委任第四職等至第五職等或薦任第六職等</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技佐</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委任第四職等至第五職等或薦任第六職等</w:t>
            </w: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1125"/>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八</w:t>
            </w:r>
          </w:p>
        </w:tc>
        <w:tc>
          <w:tcPr>
            <w:tcW w:w="170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辦事員</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委任第三職等至第五職等</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p>
        </w:tc>
        <w:tc>
          <w:tcPr>
            <w:tcW w:w="2041"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r w:rsidR="00F86015" w:rsidRPr="00766153" w:rsidTr="00C81ED7">
        <w:trPr>
          <w:cantSplit/>
          <w:trHeight w:val="637"/>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九</w:t>
            </w:r>
          </w:p>
        </w:tc>
        <w:tc>
          <w:tcPr>
            <w:tcW w:w="170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書記</w:t>
            </w:r>
          </w:p>
        </w:tc>
        <w:tc>
          <w:tcPr>
            <w:tcW w:w="2041" w:type="dxa"/>
            <w:tcBorders>
              <w:top w:val="single" w:sz="4" w:space="0" w:color="000000"/>
              <w:left w:val="single" w:sz="4" w:space="0" w:color="000000"/>
              <w:bottom w:val="single" w:sz="4" w:space="0" w:color="000000"/>
              <w:right w:val="single" w:sz="4" w:space="0" w:color="000000"/>
            </w:tcBorders>
            <w:vAlign w:val="center"/>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r w:rsidRPr="00766153">
              <w:rPr>
                <w:rFonts w:ascii="標楷體" w:eastAsia="標楷體" w:hAnsi="標楷體"/>
                <w:color w:val="000000" w:themeColor="text1"/>
                <w:sz w:val="28"/>
                <w:szCs w:val="28"/>
              </w:rPr>
              <w:t>委任第一職等至第三職等</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86015" w:rsidRPr="00766153" w:rsidRDefault="00F86015" w:rsidP="00A110D7">
            <w:pPr>
              <w:pStyle w:val="Textbody"/>
              <w:spacing w:line="360" w:lineRule="exact"/>
              <w:jc w:val="center"/>
              <w:rPr>
                <w:rFonts w:ascii="標楷體" w:eastAsia="標楷體" w:hAnsi="標楷體"/>
                <w:color w:val="000000" w:themeColor="text1"/>
                <w:sz w:val="28"/>
                <w:szCs w:val="28"/>
              </w:rPr>
            </w:pPr>
          </w:p>
        </w:tc>
        <w:tc>
          <w:tcPr>
            <w:tcW w:w="2041"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line="360" w:lineRule="exact"/>
              <w:jc w:val="both"/>
              <w:rPr>
                <w:rFonts w:ascii="標楷體" w:eastAsia="標楷體" w:hAnsi="標楷體"/>
                <w:color w:val="000000" w:themeColor="text1"/>
                <w:sz w:val="28"/>
                <w:szCs w:val="28"/>
              </w:rPr>
            </w:pPr>
          </w:p>
        </w:tc>
        <w:tc>
          <w:tcPr>
            <w:tcW w:w="1089" w:type="dxa"/>
            <w:tcBorders>
              <w:top w:val="single" w:sz="4" w:space="0" w:color="000000"/>
              <w:left w:val="single" w:sz="4" w:space="0" w:color="000000"/>
              <w:bottom w:val="single" w:sz="4" w:space="0" w:color="000000"/>
              <w:right w:val="single" w:sz="4" w:space="0" w:color="000000"/>
            </w:tcBorders>
          </w:tcPr>
          <w:p w:rsidR="00F86015" w:rsidRPr="00766153" w:rsidRDefault="00F86015" w:rsidP="00A110D7">
            <w:pPr>
              <w:pStyle w:val="Textbody"/>
              <w:spacing w:before="20" w:after="20" w:line="360" w:lineRule="exact"/>
              <w:jc w:val="center"/>
              <w:rPr>
                <w:rFonts w:ascii="標楷體" w:eastAsia="標楷體" w:hAnsi="標楷體"/>
                <w:color w:val="000000" w:themeColor="text1"/>
                <w:sz w:val="28"/>
                <w:szCs w:val="28"/>
              </w:rPr>
            </w:pPr>
          </w:p>
        </w:tc>
      </w:tr>
    </w:tbl>
    <w:p w:rsidR="001A3290" w:rsidRPr="00F86015" w:rsidRDefault="001A3290" w:rsidP="001A3290">
      <w:pPr>
        <w:pStyle w:val="Textbody"/>
        <w:spacing w:line="280" w:lineRule="exact"/>
        <w:rPr>
          <w:rFonts w:ascii="標楷體" w:eastAsia="標楷體" w:hAnsi="標楷體"/>
          <w:color w:val="000000" w:themeColor="text1"/>
          <w:szCs w:val="22"/>
        </w:rPr>
      </w:pPr>
      <w:r w:rsidRPr="008D0A07">
        <w:rPr>
          <w:rFonts w:ascii="標楷體" w:eastAsia="標楷體" w:hAnsi="標楷體"/>
          <w:color w:val="000000"/>
          <w:szCs w:val="22"/>
        </w:rPr>
        <w:t>附註</w:t>
      </w:r>
      <w:r w:rsidRPr="00F86015">
        <w:rPr>
          <w:rFonts w:ascii="標楷體" w:eastAsia="標楷體" w:hAnsi="標楷體"/>
          <w:color w:val="000000" w:themeColor="text1"/>
          <w:szCs w:val="22"/>
        </w:rPr>
        <w:t>：</w:t>
      </w:r>
    </w:p>
    <w:p w:rsidR="001A3290" w:rsidRPr="00F86015" w:rsidRDefault="00C81ED7" w:rsidP="001A3290">
      <w:pPr>
        <w:pStyle w:val="Textbody"/>
        <w:numPr>
          <w:ilvl w:val="0"/>
          <w:numId w:val="11"/>
        </w:numPr>
        <w:spacing w:line="280" w:lineRule="exact"/>
        <w:ind w:leftChars="200" w:left="880" w:hangingChars="200" w:hanging="480"/>
        <w:rPr>
          <w:rFonts w:ascii="標楷體" w:eastAsia="標楷體" w:hAnsi="標楷體"/>
          <w:color w:val="000000" w:themeColor="text1"/>
          <w:szCs w:val="24"/>
        </w:rPr>
      </w:pPr>
      <w:r w:rsidRPr="00766153">
        <w:rPr>
          <w:rFonts w:ascii="標楷體" w:eastAsia="標楷體" w:hAnsi="標楷體" w:hint="eastAsia"/>
          <w:color w:val="000000" w:themeColor="text1"/>
          <w:szCs w:val="24"/>
        </w:rPr>
        <w:t>技正職務出缺由下一</w:t>
      </w:r>
      <w:proofErr w:type="gramStart"/>
      <w:r w:rsidRPr="00766153">
        <w:rPr>
          <w:rFonts w:ascii="標楷體" w:eastAsia="標楷體" w:hAnsi="標楷體" w:hint="eastAsia"/>
          <w:color w:val="000000" w:themeColor="text1"/>
          <w:szCs w:val="24"/>
        </w:rPr>
        <w:t>陞</w:t>
      </w:r>
      <w:proofErr w:type="gramEnd"/>
      <w:r w:rsidRPr="00766153">
        <w:rPr>
          <w:rFonts w:ascii="標楷體" w:eastAsia="標楷體" w:hAnsi="標楷體" w:hint="eastAsia"/>
          <w:color w:val="000000" w:themeColor="text1"/>
          <w:szCs w:val="24"/>
        </w:rPr>
        <w:t>遷序列技士辦理</w:t>
      </w:r>
      <w:proofErr w:type="gramStart"/>
      <w:r w:rsidRPr="00766153">
        <w:rPr>
          <w:rFonts w:ascii="標楷體" w:eastAsia="標楷體" w:hAnsi="標楷體" w:hint="eastAsia"/>
          <w:color w:val="000000" w:themeColor="text1"/>
          <w:szCs w:val="24"/>
        </w:rPr>
        <w:t>陞遷時</w:t>
      </w:r>
      <w:proofErr w:type="gramEnd"/>
      <w:r w:rsidRPr="00766153">
        <w:rPr>
          <w:rFonts w:ascii="標楷體" w:eastAsia="標楷體" w:hAnsi="標楷體" w:hint="eastAsia"/>
          <w:color w:val="000000" w:themeColor="text1"/>
          <w:szCs w:val="24"/>
        </w:rPr>
        <w:t>，行政類職務列等相當或較高之人員，如科員、專員，具有參加</w:t>
      </w:r>
      <w:proofErr w:type="gramStart"/>
      <w:r w:rsidRPr="00766153">
        <w:rPr>
          <w:rFonts w:ascii="標楷體" w:eastAsia="標楷體" w:hAnsi="標楷體" w:hint="eastAsia"/>
          <w:color w:val="000000" w:themeColor="text1"/>
          <w:szCs w:val="24"/>
        </w:rPr>
        <w:t>陞</w:t>
      </w:r>
      <w:proofErr w:type="gramEnd"/>
      <w:r w:rsidRPr="00766153">
        <w:rPr>
          <w:rFonts w:ascii="標楷體" w:eastAsia="標楷體" w:hAnsi="標楷體" w:hint="eastAsia"/>
          <w:color w:val="000000" w:themeColor="text1"/>
          <w:szCs w:val="24"/>
        </w:rPr>
        <w:t>遷評比資格者，均可參加</w:t>
      </w:r>
      <w:proofErr w:type="gramStart"/>
      <w:r w:rsidRPr="00766153">
        <w:rPr>
          <w:rFonts w:ascii="標楷體" w:eastAsia="標楷體" w:hAnsi="標楷體" w:hint="eastAsia"/>
          <w:color w:val="000000" w:themeColor="text1"/>
          <w:szCs w:val="24"/>
        </w:rPr>
        <w:t>陞</w:t>
      </w:r>
      <w:proofErr w:type="gramEnd"/>
      <w:r w:rsidRPr="00766153">
        <w:rPr>
          <w:rFonts w:ascii="標楷體" w:eastAsia="標楷體" w:hAnsi="標楷體" w:hint="eastAsia"/>
          <w:color w:val="000000" w:themeColor="text1"/>
          <w:szCs w:val="24"/>
        </w:rPr>
        <w:t>遷。</w:t>
      </w:r>
    </w:p>
    <w:p w:rsidR="00155698" w:rsidRPr="001A3290" w:rsidRDefault="001A3290" w:rsidP="001A3290">
      <w:pPr>
        <w:pStyle w:val="Textbody"/>
        <w:numPr>
          <w:ilvl w:val="0"/>
          <w:numId w:val="11"/>
        </w:numPr>
        <w:spacing w:line="280" w:lineRule="exact"/>
        <w:ind w:leftChars="200" w:left="880" w:hangingChars="200" w:hanging="480"/>
        <w:rPr>
          <w:rFonts w:ascii="標楷體" w:eastAsia="標楷體" w:hAnsi="標楷體"/>
          <w:color w:val="FF0000"/>
          <w:szCs w:val="24"/>
        </w:rPr>
      </w:pPr>
      <w:r w:rsidRPr="001A3290">
        <w:rPr>
          <w:rFonts w:eastAsia="標楷體"/>
          <w:color w:val="000000"/>
          <w:szCs w:val="24"/>
        </w:rPr>
        <w:t>本表包含人事、主計、政風人員；主任係指人事、</w:t>
      </w:r>
      <w:r w:rsidRPr="001A3290">
        <w:rPr>
          <w:rFonts w:eastAsia="標楷體"/>
          <w:szCs w:val="24"/>
        </w:rPr>
        <w:t>主計、政風室主任。</w:t>
      </w:r>
    </w:p>
    <w:sectPr w:rsidR="00155698" w:rsidRPr="001A3290" w:rsidSect="001A3290">
      <w:headerReference w:type="default" r:id="rId10"/>
      <w:footerReference w:type="default" r:id="rId11"/>
      <w:pgSz w:w="11907" w:h="16840"/>
      <w:pgMar w:top="680" w:right="1304" w:bottom="567" w:left="1304" w:header="397" w:footer="567" w:gutter="0"/>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0D8" w:rsidRDefault="00E730D8">
      <w:r>
        <w:separator/>
      </w:r>
    </w:p>
  </w:endnote>
  <w:endnote w:type="continuationSeparator" w:id="0">
    <w:p w:rsidR="00E730D8" w:rsidRDefault="00E7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1873791"/>
      <w:docPartObj>
        <w:docPartGallery w:val="Page Numbers (Bottom of Page)"/>
        <w:docPartUnique/>
      </w:docPartObj>
    </w:sdtPr>
    <w:sdtEndPr/>
    <w:sdtContent>
      <w:p w:rsidR="007803D6" w:rsidRDefault="007803D6">
        <w:pPr>
          <w:pStyle w:val="a7"/>
          <w:jc w:val="center"/>
        </w:pPr>
        <w:r>
          <w:fldChar w:fldCharType="begin"/>
        </w:r>
        <w:r>
          <w:instrText>PAGE   \* MERGEFORMAT</w:instrText>
        </w:r>
        <w:r>
          <w:fldChar w:fldCharType="separate"/>
        </w:r>
        <w:r>
          <w:rPr>
            <w:lang w:val="zh-TW"/>
          </w:rPr>
          <w:t>2</w:t>
        </w:r>
        <w:r>
          <w:fldChar w:fldCharType="end"/>
        </w:r>
      </w:p>
    </w:sdtContent>
  </w:sdt>
  <w:p w:rsidR="007803D6" w:rsidRDefault="007803D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999217"/>
      <w:docPartObj>
        <w:docPartGallery w:val="Page Numbers (Bottom of Page)"/>
        <w:docPartUnique/>
      </w:docPartObj>
    </w:sdtPr>
    <w:sdtEndPr/>
    <w:sdtContent>
      <w:p w:rsidR="007803D6" w:rsidRDefault="007803D6">
        <w:pPr>
          <w:pStyle w:val="a7"/>
          <w:jc w:val="center"/>
        </w:pPr>
        <w:r>
          <w:fldChar w:fldCharType="begin"/>
        </w:r>
        <w:r>
          <w:instrText>PAGE   \* MERGEFORMAT</w:instrText>
        </w:r>
        <w:r>
          <w:fldChar w:fldCharType="separate"/>
        </w:r>
        <w:r>
          <w:rPr>
            <w:lang w:val="zh-TW"/>
          </w:rPr>
          <w:t>2</w:t>
        </w:r>
        <w:r>
          <w:fldChar w:fldCharType="end"/>
        </w:r>
      </w:p>
    </w:sdtContent>
  </w:sdt>
  <w:p w:rsidR="00AB0E44" w:rsidRDefault="00AB0E44">
    <w:pPr>
      <w:pStyle w:val="a5"/>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242277"/>
      <w:docPartObj>
        <w:docPartGallery w:val="Page Numbers (Bottom of Page)"/>
        <w:docPartUnique/>
      </w:docPartObj>
    </w:sdtPr>
    <w:sdtEndPr/>
    <w:sdtContent>
      <w:p w:rsidR="007803D6" w:rsidRDefault="007803D6">
        <w:pPr>
          <w:pStyle w:val="a7"/>
          <w:jc w:val="center"/>
        </w:pPr>
        <w:r>
          <w:fldChar w:fldCharType="begin"/>
        </w:r>
        <w:r>
          <w:instrText>PAGE   \* MERGEFORMAT</w:instrText>
        </w:r>
        <w:r>
          <w:fldChar w:fldCharType="separate"/>
        </w:r>
        <w:r>
          <w:rPr>
            <w:lang w:val="zh-TW"/>
          </w:rPr>
          <w:t>2</w:t>
        </w:r>
        <w:r>
          <w:fldChar w:fldCharType="end"/>
        </w:r>
      </w:p>
    </w:sdtContent>
  </w:sdt>
  <w:p w:rsidR="00AB0E44" w:rsidRDefault="00AB0E4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0D8" w:rsidRDefault="00E730D8">
      <w:r>
        <w:rPr>
          <w:color w:val="000000"/>
        </w:rPr>
        <w:separator/>
      </w:r>
    </w:p>
  </w:footnote>
  <w:footnote w:type="continuationSeparator" w:id="0">
    <w:p w:rsidR="00E730D8" w:rsidRDefault="00E73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7856" w:rsidRPr="001A3290" w:rsidRDefault="00457856" w:rsidP="001A329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91DBB"/>
    <w:multiLevelType w:val="multilevel"/>
    <w:tmpl w:val="6BB460CA"/>
    <w:lvl w:ilvl="0">
      <w:start w:val="3"/>
      <w:numFmt w:val="decimal"/>
      <w:lvlText w:val="%1、"/>
      <w:lvlJc w:val="left"/>
      <w:pPr>
        <w:ind w:left="480" w:hanging="480"/>
      </w:pPr>
    </w:lvl>
    <w:lvl w:ilvl="1">
      <w:start w:val="2"/>
      <w:numFmt w:val="decimal"/>
      <w:lvlText w:val="（%2）"/>
      <w:lvlJc w:val="left"/>
      <w:pPr>
        <w:ind w:left="1245" w:hanging="76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6FC132C"/>
    <w:multiLevelType w:val="hybridMultilevel"/>
    <w:tmpl w:val="94F298C0"/>
    <w:lvl w:ilvl="0" w:tplc="82E62AC8">
      <w:start w:val="1"/>
      <w:numFmt w:val="taiwaneseCountingThousand"/>
      <w:suff w:val="nothing"/>
      <w:lvlText w:val="%1、"/>
      <w:lvlJc w:val="left"/>
      <w:pPr>
        <w:ind w:left="1018" w:hanging="450"/>
      </w:pPr>
      <w:rPr>
        <w:rFonts w:ascii="標楷體" w:eastAsia="標楷體" w:hAnsi="標楷體" w:hint="default"/>
        <w:color w:val="000000" w:themeColor="text1"/>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2" w15:restartNumberingAfterBreak="0">
    <w:nsid w:val="0D510763"/>
    <w:multiLevelType w:val="multilevel"/>
    <w:tmpl w:val="79C4F052"/>
    <w:lvl w:ilvl="0">
      <w:start w:val="1"/>
      <w:numFmt w:val="taiwaneseCountingThousand"/>
      <w:suff w:val="nothing"/>
      <w:lvlText w:val="%1、"/>
      <w:lvlJc w:val="left"/>
      <w:pPr>
        <w:ind w:left="714" w:hanging="476"/>
      </w:pPr>
    </w:lvl>
    <w:lvl w:ilvl="1">
      <w:start w:val="1"/>
      <w:numFmt w:val="taiwaneseCountingThousand"/>
      <w:suff w:val="nothing"/>
      <w:lvlText w:val="（%2）"/>
      <w:lvlJc w:val="left"/>
      <w:pPr>
        <w:ind w:left="1191" w:hanging="715"/>
      </w:pPr>
    </w:lvl>
    <w:lvl w:ilvl="2">
      <w:start w:val="1"/>
      <w:numFmt w:val="decimalFullWidth"/>
      <w:suff w:val="nothing"/>
      <w:lvlText w:val="%3、"/>
      <w:lvlJc w:val="left"/>
      <w:pPr>
        <w:ind w:left="1429" w:hanging="477"/>
      </w:pPr>
    </w:lvl>
    <w:lvl w:ilvl="3">
      <w:start w:val="1"/>
      <w:numFmt w:val="decimalFullWidth"/>
      <w:suff w:val="nothing"/>
      <w:lvlText w:val="（%4）"/>
      <w:lvlJc w:val="left"/>
      <w:pPr>
        <w:ind w:left="1905" w:hanging="714"/>
      </w:pPr>
    </w:lvl>
    <w:lvl w:ilvl="4">
      <w:start w:val="1"/>
      <w:numFmt w:val="ideographTraditional"/>
      <w:suff w:val="nothing"/>
      <w:lvlText w:val="%5、"/>
      <w:lvlJc w:val="left"/>
      <w:pPr>
        <w:ind w:left="2143" w:hanging="476"/>
      </w:pPr>
    </w:lvl>
    <w:lvl w:ilvl="5">
      <w:start w:val="1"/>
      <w:numFmt w:val="ideographTraditional"/>
      <w:suff w:val="nothing"/>
      <w:lvlText w:val="（%6）"/>
      <w:lvlJc w:val="left"/>
      <w:pPr>
        <w:ind w:left="2619" w:hanging="714"/>
      </w:pPr>
    </w:lvl>
    <w:lvl w:ilvl="6">
      <w:start w:val="1"/>
      <w:numFmt w:val="ideographZodiac"/>
      <w:suff w:val="nothing"/>
      <w:lvlText w:val="%7、"/>
      <w:lvlJc w:val="left"/>
      <w:pPr>
        <w:ind w:left="2857" w:hanging="476"/>
      </w:pPr>
    </w:lvl>
    <w:lvl w:ilvl="7">
      <w:start w:val="1"/>
      <w:numFmt w:val="ideographZodiac"/>
      <w:suff w:val="nothing"/>
      <w:lvlText w:val="（%8）"/>
      <w:lvlJc w:val="left"/>
      <w:pPr>
        <w:ind w:left="3334" w:hanging="715"/>
      </w:pPr>
    </w:lvl>
    <w:lvl w:ilvl="8">
      <w:start w:val="1"/>
      <w:numFmt w:val="decimalFullWidth"/>
      <w:suff w:val="nothing"/>
      <w:lvlText w:val="%9）"/>
      <w:lvlJc w:val="left"/>
      <w:pPr>
        <w:ind w:left="3572" w:hanging="477"/>
      </w:pPr>
    </w:lvl>
  </w:abstractNum>
  <w:abstractNum w:abstractNumId="3" w15:restartNumberingAfterBreak="0">
    <w:nsid w:val="132E10BE"/>
    <w:multiLevelType w:val="hybridMultilevel"/>
    <w:tmpl w:val="B8CE678E"/>
    <w:lvl w:ilvl="0" w:tplc="208AA998">
      <w:start w:val="5"/>
      <w:numFmt w:val="taiwaneseCountingThousand"/>
      <w:lvlText w:val="%1、"/>
      <w:lvlJc w:val="left"/>
      <w:pPr>
        <w:ind w:left="450" w:hanging="45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4830147"/>
    <w:multiLevelType w:val="multilevel"/>
    <w:tmpl w:val="4B24185E"/>
    <w:lvl w:ilvl="0">
      <w:start w:val="1"/>
      <w:numFmt w:val="taiwaneseCountingThousand"/>
      <w:suff w:val="nothing"/>
      <w:lvlText w:val="%1、"/>
      <w:lvlJc w:val="left"/>
      <w:pPr>
        <w:ind w:left="714" w:hanging="476"/>
      </w:pPr>
    </w:lvl>
    <w:lvl w:ilvl="1">
      <w:start w:val="1"/>
      <w:numFmt w:val="taiwaneseCountingThousand"/>
      <w:suff w:val="nothing"/>
      <w:lvlText w:val="（%2）"/>
      <w:lvlJc w:val="left"/>
      <w:pPr>
        <w:ind w:left="1191" w:hanging="715"/>
      </w:pPr>
    </w:lvl>
    <w:lvl w:ilvl="2">
      <w:start w:val="1"/>
      <w:numFmt w:val="decimalFullWidth"/>
      <w:suff w:val="nothing"/>
      <w:lvlText w:val="%3、"/>
      <w:lvlJc w:val="left"/>
      <w:pPr>
        <w:ind w:left="1429" w:hanging="477"/>
      </w:pPr>
    </w:lvl>
    <w:lvl w:ilvl="3">
      <w:start w:val="1"/>
      <w:numFmt w:val="decimalFullWidth"/>
      <w:suff w:val="nothing"/>
      <w:lvlText w:val="（%4）"/>
      <w:lvlJc w:val="left"/>
      <w:pPr>
        <w:ind w:left="1905" w:hanging="714"/>
      </w:pPr>
    </w:lvl>
    <w:lvl w:ilvl="4">
      <w:start w:val="1"/>
      <w:numFmt w:val="ideographTraditional"/>
      <w:suff w:val="nothing"/>
      <w:lvlText w:val="%5、"/>
      <w:lvlJc w:val="left"/>
      <w:pPr>
        <w:ind w:left="2143" w:hanging="476"/>
      </w:pPr>
    </w:lvl>
    <w:lvl w:ilvl="5">
      <w:start w:val="1"/>
      <w:numFmt w:val="ideographTraditional"/>
      <w:suff w:val="nothing"/>
      <w:lvlText w:val="（%6）"/>
      <w:lvlJc w:val="left"/>
      <w:pPr>
        <w:ind w:left="2619" w:hanging="714"/>
      </w:pPr>
    </w:lvl>
    <w:lvl w:ilvl="6">
      <w:start w:val="1"/>
      <w:numFmt w:val="ideographZodiac"/>
      <w:suff w:val="nothing"/>
      <w:lvlText w:val="%7、"/>
      <w:lvlJc w:val="left"/>
      <w:pPr>
        <w:ind w:left="2857" w:hanging="476"/>
      </w:pPr>
    </w:lvl>
    <w:lvl w:ilvl="7">
      <w:start w:val="1"/>
      <w:numFmt w:val="ideographZodiac"/>
      <w:suff w:val="nothing"/>
      <w:lvlText w:val="（%8）"/>
      <w:lvlJc w:val="left"/>
      <w:pPr>
        <w:ind w:left="3334" w:hanging="715"/>
      </w:pPr>
    </w:lvl>
    <w:lvl w:ilvl="8">
      <w:start w:val="1"/>
      <w:numFmt w:val="decimalFullWidth"/>
      <w:suff w:val="nothing"/>
      <w:lvlText w:val="%9）"/>
      <w:lvlJc w:val="left"/>
      <w:pPr>
        <w:ind w:left="3572" w:hanging="477"/>
      </w:pPr>
    </w:lvl>
  </w:abstractNum>
  <w:abstractNum w:abstractNumId="5" w15:restartNumberingAfterBreak="0">
    <w:nsid w:val="31302BDD"/>
    <w:multiLevelType w:val="hybridMultilevel"/>
    <w:tmpl w:val="DC32174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2DC6EF2"/>
    <w:multiLevelType w:val="multilevel"/>
    <w:tmpl w:val="C18EE63E"/>
    <w:lvl w:ilvl="0">
      <w:start w:val="1"/>
      <w:numFmt w:val="taiwaneseCountingThousand"/>
      <w:suff w:val="nothing"/>
      <w:lvlText w:val="%1、"/>
      <w:lvlJc w:val="left"/>
      <w:pPr>
        <w:ind w:left="823" w:hanging="476"/>
      </w:pPr>
    </w:lvl>
    <w:lvl w:ilvl="1">
      <w:start w:val="1"/>
      <w:numFmt w:val="taiwaneseCountingThousand"/>
      <w:suff w:val="nothing"/>
      <w:lvlText w:val="（%2）"/>
      <w:lvlJc w:val="left"/>
      <w:pPr>
        <w:ind w:left="1191" w:hanging="715"/>
      </w:pPr>
    </w:lvl>
    <w:lvl w:ilvl="2">
      <w:start w:val="1"/>
      <w:numFmt w:val="decimalFullWidth"/>
      <w:suff w:val="nothing"/>
      <w:lvlText w:val="%3、"/>
      <w:lvlJc w:val="left"/>
      <w:pPr>
        <w:ind w:left="1429" w:hanging="477"/>
      </w:pPr>
    </w:lvl>
    <w:lvl w:ilvl="3">
      <w:start w:val="1"/>
      <w:numFmt w:val="decimalFullWidth"/>
      <w:suff w:val="nothing"/>
      <w:lvlText w:val="（%4）"/>
      <w:lvlJc w:val="left"/>
      <w:pPr>
        <w:ind w:left="1905" w:hanging="714"/>
      </w:pPr>
    </w:lvl>
    <w:lvl w:ilvl="4">
      <w:start w:val="1"/>
      <w:numFmt w:val="ideographTraditional"/>
      <w:suff w:val="nothing"/>
      <w:lvlText w:val="%5、"/>
      <w:lvlJc w:val="left"/>
      <w:pPr>
        <w:ind w:left="2143" w:hanging="476"/>
      </w:pPr>
    </w:lvl>
    <w:lvl w:ilvl="5">
      <w:start w:val="1"/>
      <w:numFmt w:val="ideographTraditional"/>
      <w:suff w:val="nothing"/>
      <w:lvlText w:val="（%6）"/>
      <w:lvlJc w:val="left"/>
      <w:pPr>
        <w:ind w:left="2619" w:hanging="714"/>
      </w:pPr>
    </w:lvl>
    <w:lvl w:ilvl="6">
      <w:start w:val="1"/>
      <w:numFmt w:val="ideographZodiac"/>
      <w:suff w:val="nothing"/>
      <w:lvlText w:val="%7、"/>
      <w:lvlJc w:val="left"/>
      <w:pPr>
        <w:ind w:left="2857" w:hanging="476"/>
      </w:pPr>
    </w:lvl>
    <w:lvl w:ilvl="7">
      <w:start w:val="1"/>
      <w:numFmt w:val="ideographZodiac"/>
      <w:suff w:val="nothing"/>
      <w:lvlText w:val="（%8）"/>
      <w:lvlJc w:val="left"/>
      <w:pPr>
        <w:ind w:left="3334" w:hanging="715"/>
      </w:pPr>
    </w:lvl>
    <w:lvl w:ilvl="8">
      <w:start w:val="1"/>
      <w:numFmt w:val="decimalFullWidth"/>
      <w:suff w:val="nothing"/>
      <w:lvlText w:val="%9）"/>
      <w:lvlJc w:val="left"/>
      <w:pPr>
        <w:ind w:left="3572" w:hanging="477"/>
      </w:pPr>
    </w:lvl>
  </w:abstractNum>
  <w:abstractNum w:abstractNumId="7" w15:restartNumberingAfterBreak="0">
    <w:nsid w:val="38956B12"/>
    <w:multiLevelType w:val="multilevel"/>
    <w:tmpl w:val="1988E8FC"/>
    <w:lvl w:ilvl="0">
      <w:start w:val="1"/>
      <w:numFmt w:val="taiwaneseCountingThousand"/>
      <w:suff w:val="nothing"/>
      <w:lvlText w:val="%1、"/>
      <w:lvlJc w:val="left"/>
      <w:pPr>
        <w:ind w:left="714" w:hanging="476"/>
      </w:pPr>
    </w:lvl>
    <w:lvl w:ilvl="1">
      <w:start w:val="1"/>
      <w:numFmt w:val="taiwaneseCountingThousand"/>
      <w:suff w:val="nothing"/>
      <w:lvlText w:val="（%2）"/>
      <w:lvlJc w:val="left"/>
      <w:pPr>
        <w:ind w:left="1191" w:hanging="715"/>
      </w:pPr>
      <w:rPr>
        <w:dstrike/>
      </w:rPr>
    </w:lvl>
    <w:lvl w:ilvl="2">
      <w:start w:val="1"/>
      <w:numFmt w:val="decimalFullWidth"/>
      <w:suff w:val="nothing"/>
      <w:lvlText w:val="%3、"/>
      <w:lvlJc w:val="left"/>
      <w:pPr>
        <w:ind w:left="1429" w:hanging="477"/>
      </w:pPr>
    </w:lvl>
    <w:lvl w:ilvl="3">
      <w:start w:val="1"/>
      <w:numFmt w:val="decimalFullWidth"/>
      <w:suff w:val="nothing"/>
      <w:lvlText w:val="（%4）"/>
      <w:lvlJc w:val="left"/>
      <w:pPr>
        <w:ind w:left="1905" w:hanging="714"/>
      </w:pPr>
    </w:lvl>
    <w:lvl w:ilvl="4">
      <w:start w:val="1"/>
      <w:numFmt w:val="ideographTraditional"/>
      <w:suff w:val="nothing"/>
      <w:lvlText w:val="%5、"/>
      <w:lvlJc w:val="left"/>
      <w:pPr>
        <w:ind w:left="2143" w:hanging="476"/>
      </w:pPr>
    </w:lvl>
    <w:lvl w:ilvl="5">
      <w:start w:val="1"/>
      <w:numFmt w:val="ideographTraditional"/>
      <w:suff w:val="nothing"/>
      <w:lvlText w:val="（%6）"/>
      <w:lvlJc w:val="left"/>
      <w:pPr>
        <w:ind w:left="2619" w:hanging="714"/>
      </w:pPr>
    </w:lvl>
    <w:lvl w:ilvl="6">
      <w:start w:val="1"/>
      <w:numFmt w:val="ideographZodiac"/>
      <w:suff w:val="nothing"/>
      <w:lvlText w:val="%7、"/>
      <w:lvlJc w:val="left"/>
      <w:pPr>
        <w:ind w:left="2857" w:hanging="476"/>
      </w:pPr>
    </w:lvl>
    <w:lvl w:ilvl="7">
      <w:start w:val="1"/>
      <w:numFmt w:val="ideographZodiac"/>
      <w:suff w:val="nothing"/>
      <w:lvlText w:val="（%8）"/>
      <w:lvlJc w:val="left"/>
      <w:pPr>
        <w:ind w:left="3334" w:hanging="715"/>
      </w:pPr>
    </w:lvl>
    <w:lvl w:ilvl="8">
      <w:start w:val="1"/>
      <w:numFmt w:val="decimalFullWidth"/>
      <w:suff w:val="nothing"/>
      <w:lvlText w:val="%9）"/>
      <w:lvlJc w:val="left"/>
      <w:pPr>
        <w:ind w:left="3572" w:hanging="477"/>
      </w:pPr>
    </w:lvl>
  </w:abstractNum>
  <w:abstractNum w:abstractNumId="8" w15:restartNumberingAfterBreak="0">
    <w:nsid w:val="3BF7404C"/>
    <w:multiLevelType w:val="multilevel"/>
    <w:tmpl w:val="CC8814F6"/>
    <w:lvl w:ilvl="0">
      <w:start w:val="1"/>
      <w:numFmt w:val="taiwaneseCountingThousand"/>
      <w:suff w:val="nothing"/>
      <w:lvlText w:val="%1、"/>
      <w:lvlJc w:val="left"/>
      <w:pPr>
        <w:ind w:left="714" w:hanging="476"/>
      </w:pPr>
    </w:lvl>
    <w:lvl w:ilvl="1">
      <w:start w:val="1"/>
      <w:numFmt w:val="taiwaneseCountingThousand"/>
      <w:suff w:val="nothing"/>
      <w:lvlText w:val="（%2）"/>
      <w:lvlJc w:val="left"/>
      <w:pPr>
        <w:ind w:left="1191" w:hanging="715"/>
      </w:pPr>
    </w:lvl>
    <w:lvl w:ilvl="2">
      <w:start w:val="1"/>
      <w:numFmt w:val="decimalFullWidth"/>
      <w:suff w:val="nothing"/>
      <w:lvlText w:val="%3、"/>
      <w:lvlJc w:val="left"/>
      <w:pPr>
        <w:ind w:left="1429" w:hanging="477"/>
      </w:pPr>
    </w:lvl>
    <w:lvl w:ilvl="3">
      <w:start w:val="1"/>
      <w:numFmt w:val="decimalFullWidth"/>
      <w:suff w:val="nothing"/>
      <w:lvlText w:val="（%4）"/>
      <w:lvlJc w:val="left"/>
      <w:pPr>
        <w:ind w:left="1905" w:hanging="714"/>
      </w:pPr>
    </w:lvl>
    <w:lvl w:ilvl="4">
      <w:start w:val="1"/>
      <w:numFmt w:val="ideographTraditional"/>
      <w:suff w:val="nothing"/>
      <w:lvlText w:val="%5、"/>
      <w:lvlJc w:val="left"/>
      <w:pPr>
        <w:ind w:left="2143" w:hanging="476"/>
      </w:pPr>
    </w:lvl>
    <w:lvl w:ilvl="5">
      <w:start w:val="1"/>
      <w:numFmt w:val="ideographTraditional"/>
      <w:suff w:val="nothing"/>
      <w:lvlText w:val="（%6）"/>
      <w:lvlJc w:val="left"/>
      <w:pPr>
        <w:ind w:left="2619" w:hanging="714"/>
      </w:pPr>
    </w:lvl>
    <w:lvl w:ilvl="6">
      <w:start w:val="1"/>
      <w:numFmt w:val="ideographZodiac"/>
      <w:suff w:val="nothing"/>
      <w:lvlText w:val="%7、"/>
      <w:lvlJc w:val="left"/>
      <w:pPr>
        <w:ind w:left="2857" w:hanging="476"/>
      </w:pPr>
    </w:lvl>
    <w:lvl w:ilvl="7">
      <w:start w:val="1"/>
      <w:numFmt w:val="ideographZodiac"/>
      <w:suff w:val="nothing"/>
      <w:lvlText w:val="（%8）"/>
      <w:lvlJc w:val="left"/>
      <w:pPr>
        <w:ind w:left="3334" w:hanging="715"/>
      </w:pPr>
    </w:lvl>
    <w:lvl w:ilvl="8">
      <w:start w:val="1"/>
      <w:numFmt w:val="decimalFullWidth"/>
      <w:suff w:val="nothing"/>
      <w:lvlText w:val="%9）"/>
      <w:lvlJc w:val="left"/>
      <w:pPr>
        <w:ind w:left="3572" w:hanging="477"/>
      </w:pPr>
    </w:lvl>
  </w:abstractNum>
  <w:abstractNum w:abstractNumId="9" w15:restartNumberingAfterBreak="0">
    <w:nsid w:val="3E882C91"/>
    <w:multiLevelType w:val="multilevel"/>
    <w:tmpl w:val="C166028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68903006"/>
    <w:multiLevelType w:val="hybridMultilevel"/>
    <w:tmpl w:val="6B62EBEC"/>
    <w:lvl w:ilvl="0" w:tplc="CC9C1C4A">
      <w:start w:val="1"/>
      <w:numFmt w:val="taiwaneseCountingThousand"/>
      <w:lvlText w:val="（%1）"/>
      <w:lvlJc w:val="left"/>
      <w:pPr>
        <w:ind w:left="720" w:hanging="720"/>
      </w:pPr>
      <w:rPr>
        <w:rFonts w:hint="default"/>
      </w:rPr>
    </w:lvl>
    <w:lvl w:ilvl="1" w:tplc="3C48296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9"/>
  </w:num>
  <w:num w:numId="3">
    <w:abstractNumId w:val="6"/>
  </w:num>
  <w:num w:numId="4">
    <w:abstractNumId w:val="5"/>
  </w:num>
  <w:num w:numId="5">
    <w:abstractNumId w:val="4"/>
  </w:num>
  <w:num w:numId="6">
    <w:abstractNumId w:val="7"/>
  </w:num>
  <w:num w:numId="7">
    <w:abstractNumId w:val="8"/>
  </w:num>
  <w:num w:numId="8">
    <w:abstractNumId w:val="2"/>
  </w:num>
  <w:num w:numId="9">
    <w:abstractNumId w:val="3"/>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80"/>
  <w:autoHyphenation/>
  <w:drawingGridHorizontalSpacing w:val="100"/>
  <w:drawingGridVerticalSpacing w:val="3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698"/>
    <w:rsid w:val="0000106A"/>
    <w:rsid w:val="00007AAB"/>
    <w:rsid w:val="00062CC4"/>
    <w:rsid w:val="000A2DB7"/>
    <w:rsid w:val="000F5473"/>
    <w:rsid w:val="00155698"/>
    <w:rsid w:val="00175BDB"/>
    <w:rsid w:val="001A24BA"/>
    <w:rsid w:val="001A3290"/>
    <w:rsid w:val="001F0B27"/>
    <w:rsid w:val="00200B46"/>
    <w:rsid w:val="00215EF2"/>
    <w:rsid w:val="0022777C"/>
    <w:rsid w:val="00245915"/>
    <w:rsid w:val="002536CE"/>
    <w:rsid w:val="002A3653"/>
    <w:rsid w:val="003447DC"/>
    <w:rsid w:val="003A2C6C"/>
    <w:rsid w:val="00457856"/>
    <w:rsid w:val="004642DF"/>
    <w:rsid w:val="00495FBE"/>
    <w:rsid w:val="004A2397"/>
    <w:rsid w:val="005667C6"/>
    <w:rsid w:val="005865F5"/>
    <w:rsid w:val="00593690"/>
    <w:rsid w:val="005C5F08"/>
    <w:rsid w:val="005F70F5"/>
    <w:rsid w:val="00600F10"/>
    <w:rsid w:val="00687163"/>
    <w:rsid w:val="00713CCB"/>
    <w:rsid w:val="00744A76"/>
    <w:rsid w:val="00766E54"/>
    <w:rsid w:val="007803D6"/>
    <w:rsid w:val="007B2CF1"/>
    <w:rsid w:val="00801C66"/>
    <w:rsid w:val="008617E4"/>
    <w:rsid w:val="009C2AAC"/>
    <w:rsid w:val="00A16E13"/>
    <w:rsid w:val="00AB0E44"/>
    <w:rsid w:val="00BC3922"/>
    <w:rsid w:val="00BE41CF"/>
    <w:rsid w:val="00C4464A"/>
    <w:rsid w:val="00C81ED7"/>
    <w:rsid w:val="00D620A5"/>
    <w:rsid w:val="00DF7A27"/>
    <w:rsid w:val="00E730D8"/>
    <w:rsid w:val="00EA7089"/>
    <w:rsid w:val="00F15866"/>
    <w:rsid w:val="00F43933"/>
    <w:rsid w:val="00F86015"/>
    <w:rsid w:val="00FA43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C4C0ED-9625-461D-9BFC-7C2296348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kern w:val="3"/>
      <w:sz w:val="24"/>
    </w:rPr>
  </w:style>
  <w:style w:type="paragraph" w:styleId="a3">
    <w:name w:val="Body Text Indent"/>
    <w:basedOn w:val="Textbody"/>
    <w:pPr>
      <w:ind w:left="900" w:hanging="720"/>
    </w:pPr>
  </w:style>
  <w:style w:type="paragraph" w:styleId="3">
    <w:name w:val="Body Text Indent 3"/>
    <w:basedOn w:val="Textbody"/>
    <w:pPr>
      <w:widowControl/>
      <w:ind w:left="332" w:hanging="360"/>
    </w:pPr>
    <w:rPr>
      <w:rFonts w:eastAsia="標楷體"/>
      <w:sz w:val="20"/>
    </w:rPr>
  </w:style>
  <w:style w:type="paragraph" w:styleId="2">
    <w:name w:val="Body Text Indent 2"/>
    <w:basedOn w:val="Textbody"/>
    <w:pPr>
      <w:spacing w:line="0" w:lineRule="atLeast"/>
      <w:ind w:left="480" w:hanging="480"/>
    </w:pPr>
    <w:rPr>
      <w:rFonts w:ascii="標楷體" w:eastAsia="標楷體" w:hAnsi="標楷體" w:cs="標楷體"/>
      <w:sz w:val="28"/>
    </w:rPr>
  </w:style>
  <w:style w:type="paragraph" w:styleId="a4">
    <w:name w:val="Block Text"/>
    <w:basedOn w:val="Textbody"/>
    <w:pPr>
      <w:ind w:left="113" w:right="113"/>
    </w:pPr>
    <w:rPr>
      <w:rFonts w:ascii="標楷體" w:eastAsia="標楷體" w:hAnsi="標楷體" w:cs="標楷體"/>
      <w:sz w:val="18"/>
    </w:rPr>
  </w:style>
  <w:style w:type="paragraph" w:styleId="a5">
    <w:name w:val="Body Text"/>
    <w:basedOn w:val="Textbody"/>
    <w:pPr>
      <w:spacing w:line="0" w:lineRule="atLeast"/>
      <w:jc w:val="both"/>
    </w:pPr>
    <w:rPr>
      <w:rFonts w:ascii="標楷體" w:eastAsia="標楷體" w:hAnsi="標楷體" w:cs="標楷體"/>
      <w:sz w:val="16"/>
      <w:szCs w:val="24"/>
    </w:rPr>
  </w:style>
  <w:style w:type="paragraph" w:customStyle="1" w:styleId="HeaderandFooter">
    <w:name w:val="Header and Footer"/>
    <w:basedOn w:val="Standard"/>
    <w:pPr>
      <w:suppressLineNumbers/>
      <w:tabs>
        <w:tab w:val="center" w:pos="4819"/>
        <w:tab w:val="right" w:pos="9638"/>
      </w:tabs>
    </w:pPr>
  </w:style>
  <w:style w:type="paragraph" w:styleId="a6">
    <w:name w:val="header"/>
    <w:basedOn w:val="Textbody"/>
    <w:pPr>
      <w:tabs>
        <w:tab w:val="center" w:pos="4153"/>
        <w:tab w:val="right" w:pos="8306"/>
      </w:tabs>
      <w:snapToGrid w:val="0"/>
    </w:pPr>
    <w:rPr>
      <w:sz w:val="20"/>
    </w:rPr>
  </w:style>
  <w:style w:type="paragraph" w:styleId="a7">
    <w:name w:val="footer"/>
    <w:basedOn w:val="Textbody"/>
    <w:uiPriority w:val="99"/>
    <w:pPr>
      <w:tabs>
        <w:tab w:val="center" w:pos="4153"/>
        <w:tab w:val="right" w:pos="8306"/>
      </w:tabs>
      <w:snapToGrid w:val="0"/>
    </w:pPr>
    <w:rPr>
      <w:sz w:val="20"/>
    </w:rPr>
  </w:style>
  <w:style w:type="paragraph" w:customStyle="1" w:styleId="a8">
    <w:name w:val="說明"/>
    <w:basedOn w:val="Textbody"/>
    <w:pPr>
      <w:spacing w:line="500" w:lineRule="exact"/>
      <w:ind w:left="300" w:hanging="300"/>
    </w:pPr>
    <w:rPr>
      <w:rFonts w:eastAsia="標楷體"/>
      <w:sz w:val="32"/>
      <w:szCs w:val="24"/>
    </w:rPr>
  </w:style>
  <w:style w:type="paragraph" w:styleId="a9">
    <w:name w:val="Balloon Text"/>
    <w:basedOn w:val="Textbody"/>
    <w:rPr>
      <w:rFonts w:ascii="Cambria" w:eastAsia="Cambria" w:hAnsi="Cambria" w:cs="Cambria"/>
      <w:sz w:val="18"/>
      <w:szCs w:val="18"/>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customStyle="1" w:styleId="aa">
    <w:name w:val="頁首 字元"/>
    <w:basedOn w:val="a0"/>
    <w:rPr>
      <w:kern w:val="3"/>
    </w:rPr>
  </w:style>
  <w:style w:type="character" w:customStyle="1" w:styleId="ab">
    <w:name w:val="頁尾 字元"/>
    <w:basedOn w:val="a0"/>
    <w:uiPriority w:val="99"/>
    <w:rPr>
      <w:kern w:val="3"/>
    </w:rPr>
  </w:style>
  <w:style w:type="character" w:customStyle="1" w:styleId="ac">
    <w:name w:val="註解方塊文字 字元"/>
    <w:basedOn w:val="a0"/>
    <w:rPr>
      <w:rFonts w:ascii="Cambria" w:eastAsia="新細明體" w:hAnsi="Cambria" w:cs="Times New Roman"/>
      <w:kern w:val="3"/>
      <w:sz w:val="18"/>
      <w:szCs w:val="18"/>
    </w:rPr>
  </w:style>
  <w:style w:type="paragraph" w:customStyle="1" w:styleId="Default">
    <w:name w:val="Default"/>
    <w:rsid w:val="00FA4320"/>
    <w:pPr>
      <w:widowControl w:val="0"/>
      <w:autoSpaceDE w:val="0"/>
      <w:adjustRightInd w:val="0"/>
      <w:textAlignment w:val="auto"/>
    </w:pPr>
    <w:rPr>
      <w:rFonts w:ascii="標楷體" w:eastAsia="標楷體" w:cs="標楷體"/>
      <w:color w:val="000000"/>
      <w:sz w:val="24"/>
      <w:szCs w:val="24"/>
    </w:rPr>
  </w:style>
  <w:style w:type="paragraph" w:styleId="ad">
    <w:name w:val="List Paragraph"/>
    <w:basedOn w:val="a"/>
    <w:uiPriority w:val="34"/>
    <w:qFormat/>
    <w:rsid w:val="00AB0E44"/>
    <w:pPr>
      <w:ind w:leftChars="200" w:left="480"/>
    </w:pPr>
  </w:style>
  <w:style w:type="table" w:customStyle="1" w:styleId="TableNormal">
    <w:name w:val="Table Normal"/>
    <w:uiPriority w:val="2"/>
    <w:semiHidden/>
    <w:unhideWhenUsed/>
    <w:qFormat/>
    <w:rsid w:val="00AB0E44"/>
    <w:pPr>
      <w:widowControl w:val="0"/>
      <w:autoSpaceDE w:val="0"/>
      <w:textAlignment w:val="auto"/>
    </w:pPr>
    <w:rPr>
      <w:rFonts w:ascii="Calibri" w:hAnsi="Calibri" w:cs="Mongolian Bait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A3653"/>
    <w:pPr>
      <w:widowControl w:val="0"/>
      <w:autoSpaceDE w:val="0"/>
      <w:textAlignment w:val="auto"/>
    </w:pPr>
    <w:rPr>
      <w:rFonts w:ascii="Calibri" w:hAnsi="Calibri" w:cs="Mongolian Bait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F8F02-B29A-45A3-9456-603CB4380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6</Pages>
  <Words>973</Words>
  <Characters>5551</Characters>
  <Application>Microsoft Office Word</Application>
  <DocSecurity>0</DocSecurity>
  <Lines>46</Lines>
  <Paragraphs>13</Paragraphs>
  <ScaleCrop>false</ScaleCrop>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SIPA</dc:creator>
  <cp:lastModifiedBy>鄭詩瑜</cp:lastModifiedBy>
  <cp:revision>11</cp:revision>
  <cp:lastPrinted>2022-10-12T03:19:00Z</cp:lastPrinted>
  <dcterms:created xsi:type="dcterms:W3CDTF">2024-04-19T00:49:00Z</dcterms:created>
  <dcterms:modified xsi:type="dcterms:W3CDTF">2025-03-07T01:02:00Z</dcterms:modified>
</cp:coreProperties>
</file>