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DF6C2" w14:textId="77777777" w:rsidR="003A24BA" w:rsidRDefault="003A24BA" w:rsidP="003A24BA">
      <w:pPr>
        <w:spacing w:line="460" w:lineRule="exact"/>
        <w:jc w:val="center"/>
        <w:rPr>
          <w:rFonts w:ascii="標楷體" w:eastAsia="標楷體" w:hAnsi="標楷體"/>
          <w:color w:val="000000" w:themeColor="text1"/>
          <w:sz w:val="40"/>
          <w:szCs w:val="40"/>
        </w:rPr>
      </w:pPr>
      <w:bookmarkStart w:id="0" w:name="_Hlk110003255"/>
      <w:r w:rsidRPr="003A24BA">
        <w:rPr>
          <w:rFonts w:ascii="標楷體" w:eastAsia="標楷體" w:hAnsi="標楷體" w:hint="eastAsia"/>
          <w:color w:val="000000" w:themeColor="text1"/>
          <w:sz w:val="40"/>
          <w:szCs w:val="40"/>
        </w:rPr>
        <w:t>國家科學及技術委員會新竹科學園區管理局建造執照及雜項執照簽證案件考核處理原則</w:t>
      </w:r>
    </w:p>
    <w:p w14:paraId="6F02C7D9" w14:textId="77777777" w:rsidR="003A24BA" w:rsidRPr="00990008" w:rsidRDefault="003A24BA" w:rsidP="003A24BA">
      <w:pPr>
        <w:pStyle w:val="Standard"/>
        <w:spacing w:line="360" w:lineRule="exact"/>
        <w:jc w:val="right"/>
        <w:rPr>
          <w:rFonts w:ascii="標楷體" w:eastAsia="標楷體" w:hAnsi="標楷體"/>
          <w:kern w:val="2"/>
          <w:sz w:val="19"/>
          <w:szCs w:val="19"/>
        </w:rPr>
      </w:pPr>
      <w:r w:rsidRPr="00990008">
        <w:rPr>
          <w:rFonts w:ascii="標楷體" w:eastAsia="標楷體" w:hAnsi="標楷體" w:hint="eastAsia"/>
          <w:kern w:val="2"/>
          <w:sz w:val="19"/>
          <w:szCs w:val="19"/>
        </w:rPr>
        <w:t>中華民國103年5月20日科技部新竹科學工業園區</w:t>
      </w:r>
      <w:proofErr w:type="gramStart"/>
      <w:r w:rsidRPr="00990008">
        <w:rPr>
          <w:rFonts w:ascii="標楷體" w:eastAsia="標楷體" w:hAnsi="標楷體" w:hint="eastAsia"/>
          <w:kern w:val="2"/>
          <w:sz w:val="19"/>
          <w:szCs w:val="19"/>
        </w:rPr>
        <w:t>管理局竹建字第1030014830號函訂</w:t>
      </w:r>
      <w:proofErr w:type="gramEnd"/>
      <w:r w:rsidRPr="00990008">
        <w:rPr>
          <w:rFonts w:ascii="標楷體" w:eastAsia="標楷體" w:hAnsi="標楷體" w:hint="eastAsia"/>
          <w:kern w:val="2"/>
          <w:sz w:val="19"/>
          <w:szCs w:val="19"/>
        </w:rPr>
        <w:t>定</w:t>
      </w:r>
    </w:p>
    <w:p w14:paraId="58B9CE76" w14:textId="77777777" w:rsidR="003A24BA" w:rsidRPr="00990008" w:rsidRDefault="003A24BA" w:rsidP="003A24BA">
      <w:pPr>
        <w:pStyle w:val="Standard"/>
        <w:spacing w:line="360" w:lineRule="exact"/>
        <w:jc w:val="right"/>
        <w:rPr>
          <w:rFonts w:ascii="標楷體" w:eastAsia="標楷體" w:hAnsi="標楷體"/>
          <w:kern w:val="2"/>
          <w:sz w:val="19"/>
          <w:szCs w:val="19"/>
        </w:rPr>
      </w:pPr>
      <w:r w:rsidRPr="00990008">
        <w:rPr>
          <w:rFonts w:ascii="標楷體" w:eastAsia="標楷體" w:hAnsi="標楷體" w:hint="eastAsia"/>
          <w:kern w:val="2"/>
          <w:sz w:val="19"/>
          <w:szCs w:val="19"/>
        </w:rPr>
        <w:t>中華民國103年8月8日科技部新竹科學工業園區</w:t>
      </w:r>
      <w:proofErr w:type="gramStart"/>
      <w:r w:rsidRPr="00990008">
        <w:rPr>
          <w:rFonts w:ascii="標楷體" w:eastAsia="標楷體" w:hAnsi="標楷體" w:hint="eastAsia"/>
          <w:kern w:val="2"/>
          <w:sz w:val="19"/>
          <w:szCs w:val="19"/>
        </w:rPr>
        <w:t>管理局竹建字</w:t>
      </w:r>
      <w:proofErr w:type="gramEnd"/>
      <w:r w:rsidRPr="00990008">
        <w:rPr>
          <w:rFonts w:ascii="標楷體" w:eastAsia="標楷體" w:hAnsi="標楷體" w:hint="eastAsia"/>
          <w:kern w:val="2"/>
          <w:sz w:val="19"/>
          <w:szCs w:val="19"/>
        </w:rPr>
        <w:t>第1030023772號函修正</w:t>
      </w:r>
    </w:p>
    <w:p w14:paraId="6B325DCE" w14:textId="77777777" w:rsidR="003A24BA" w:rsidRPr="00990008" w:rsidRDefault="003A24BA" w:rsidP="003A24BA">
      <w:pPr>
        <w:pStyle w:val="Standard"/>
        <w:spacing w:line="360" w:lineRule="exact"/>
        <w:jc w:val="right"/>
        <w:rPr>
          <w:rFonts w:ascii="標楷體" w:eastAsia="標楷體" w:hAnsi="標楷體"/>
          <w:kern w:val="2"/>
          <w:sz w:val="19"/>
          <w:szCs w:val="19"/>
        </w:rPr>
      </w:pPr>
      <w:r w:rsidRPr="00990008">
        <w:rPr>
          <w:rFonts w:ascii="標楷體" w:eastAsia="標楷體" w:hAnsi="標楷體" w:hint="eastAsia"/>
          <w:kern w:val="2"/>
          <w:sz w:val="19"/>
          <w:szCs w:val="19"/>
        </w:rPr>
        <w:t>中華民國109年1月7日科技部新竹科學園區</w:t>
      </w:r>
      <w:proofErr w:type="gramStart"/>
      <w:r w:rsidRPr="00990008">
        <w:rPr>
          <w:rFonts w:ascii="標楷體" w:eastAsia="標楷體" w:hAnsi="標楷體" w:hint="eastAsia"/>
          <w:kern w:val="2"/>
          <w:sz w:val="19"/>
          <w:szCs w:val="19"/>
        </w:rPr>
        <w:t>管理局竹建字</w:t>
      </w:r>
      <w:proofErr w:type="gramEnd"/>
      <w:r w:rsidRPr="00990008">
        <w:rPr>
          <w:rFonts w:ascii="標楷體" w:eastAsia="標楷體" w:hAnsi="標楷體" w:hint="eastAsia"/>
          <w:kern w:val="2"/>
          <w:sz w:val="19"/>
          <w:szCs w:val="19"/>
        </w:rPr>
        <w:t>第1090000981號函修正</w:t>
      </w:r>
    </w:p>
    <w:p w14:paraId="12872142" w14:textId="2047824F" w:rsidR="001373EE" w:rsidRPr="00990008" w:rsidRDefault="003A24BA" w:rsidP="003A24BA">
      <w:pPr>
        <w:pStyle w:val="Standard"/>
        <w:spacing w:line="360" w:lineRule="exact"/>
        <w:jc w:val="right"/>
        <w:rPr>
          <w:rFonts w:ascii="標楷體" w:eastAsia="標楷體" w:hAnsi="標楷體"/>
          <w:kern w:val="2"/>
          <w:sz w:val="19"/>
          <w:szCs w:val="19"/>
        </w:rPr>
      </w:pPr>
      <w:r w:rsidRPr="00990008">
        <w:rPr>
          <w:rFonts w:ascii="標楷體" w:eastAsia="標楷體" w:hAnsi="標楷體" w:hint="eastAsia"/>
          <w:kern w:val="2"/>
          <w:sz w:val="19"/>
          <w:szCs w:val="19"/>
        </w:rPr>
        <w:t>中華民國111年8月3日國家科學及技術委員會新竹科學園區</w:t>
      </w:r>
      <w:proofErr w:type="gramStart"/>
      <w:r w:rsidRPr="00990008">
        <w:rPr>
          <w:rFonts w:ascii="標楷體" w:eastAsia="標楷體" w:hAnsi="標楷體" w:hint="eastAsia"/>
          <w:kern w:val="2"/>
          <w:sz w:val="19"/>
          <w:szCs w:val="19"/>
        </w:rPr>
        <w:t>管理局竹建字</w:t>
      </w:r>
      <w:proofErr w:type="gramEnd"/>
      <w:r w:rsidRPr="00990008">
        <w:rPr>
          <w:rFonts w:ascii="標楷體" w:eastAsia="標楷體" w:hAnsi="標楷體" w:hint="eastAsia"/>
          <w:kern w:val="2"/>
          <w:sz w:val="19"/>
          <w:szCs w:val="19"/>
        </w:rPr>
        <w:t>第1110025530號函修正</w:t>
      </w:r>
    </w:p>
    <w:p w14:paraId="725EC7FE" w14:textId="1B554B26" w:rsidR="00292A30" w:rsidRPr="00990008" w:rsidRDefault="00292A30" w:rsidP="003A24BA">
      <w:pPr>
        <w:pStyle w:val="Standard"/>
        <w:spacing w:line="360" w:lineRule="exact"/>
        <w:jc w:val="right"/>
        <w:rPr>
          <w:rFonts w:ascii="標楷體" w:eastAsia="標楷體" w:hAnsi="標楷體"/>
          <w:color w:val="000000" w:themeColor="text1"/>
          <w:sz w:val="19"/>
          <w:szCs w:val="19"/>
        </w:rPr>
      </w:pPr>
      <w:r w:rsidRPr="00334322">
        <w:rPr>
          <w:rFonts w:ascii="標楷體" w:eastAsia="標楷體" w:hAnsi="標楷體" w:hint="eastAsia"/>
          <w:kern w:val="2"/>
          <w:sz w:val="19"/>
          <w:szCs w:val="19"/>
        </w:rPr>
        <w:t>中華民國114年</w:t>
      </w:r>
      <w:r w:rsidR="00990008" w:rsidRPr="00334322">
        <w:rPr>
          <w:rFonts w:ascii="標楷體" w:eastAsia="標楷體" w:hAnsi="標楷體" w:hint="eastAsia"/>
          <w:kern w:val="2"/>
          <w:sz w:val="19"/>
          <w:szCs w:val="19"/>
        </w:rPr>
        <w:t>11</w:t>
      </w:r>
      <w:r w:rsidRPr="00334322">
        <w:rPr>
          <w:rFonts w:ascii="標楷體" w:eastAsia="標楷體" w:hAnsi="標楷體" w:hint="eastAsia"/>
          <w:kern w:val="2"/>
          <w:sz w:val="19"/>
          <w:szCs w:val="19"/>
        </w:rPr>
        <w:t>月</w:t>
      </w:r>
      <w:r w:rsidR="00990008" w:rsidRPr="00334322">
        <w:rPr>
          <w:rFonts w:ascii="標楷體" w:eastAsia="標楷體" w:hAnsi="標楷體" w:hint="eastAsia"/>
          <w:kern w:val="2"/>
          <w:sz w:val="19"/>
          <w:szCs w:val="19"/>
        </w:rPr>
        <w:t>27</w:t>
      </w:r>
      <w:r w:rsidRPr="00334322">
        <w:rPr>
          <w:rFonts w:ascii="標楷體" w:eastAsia="標楷體" w:hAnsi="標楷體" w:hint="eastAsia"/>
          <w:kern w:val="2"/>
          <w:sz w:val="19"/>
          <w:szCs w:val="19"/>
        </w:rPr>
        <w:t>日國家科學及技術委員會新竹科學園區</w:t>
      </w:r>
      <w:proofErr w:type="gramStart"/>
      <w:r w:rsidRPr="00334322">
        <w:rPr>
          <w:rFonts w:ascii="標楷體" w:eastAsia="標楷體" w:hAnsi="標楷體" w:hint="eastAsia"/>
          <w:kern w:val="2"/>
          <w:sz w:val="19"/>
          <w:szCs w:val="19"/>
        </w:rPr>
        <w:t>管理局竹建字</w:t>
      </w:r>
      <w:proofErr w:type="gramEnd"/>
      <w:r w:rsidRPr="00334322">
        <w:rPr>
          <w:rFonts w:ascii="標楷體" w:eastAsia="標楷體" w:hAnsi="標楷體" w:hint="eastAsia"/>
          <w:kern w:val="2"/>
          <w:sz w:val="19"/>
          <w:szCs w:val="19"/>
        </w:rPr>
        <w:t>第</w:t>
      </w:r>
      <w:r w:rsidR="00334322" w:rsidRPr="00334322">
        <w:rPr>
          <w:rFonts w:ascii="標楷體" w:eastAsia="標楷體" w:hAnsi="標楷體"/>
          <w:kern w:val="2"/>
          <w:sz w:val="19"/>
          <w:szCs w:val="19"/>
        </w:rPr>
        <w:t>1140038073</w:t>
      </w:r>
      <w:r w:rsidRPr="00334322">
        <w:rPr>
          <w:rFonts w:ascii="標楷體" w:eastAsia="標楷體" w:hAnsi="標楷體" w:hint="eastAsia"/>
          <w:kern w:val="2"/>
          <w:sz w:val="19"/>
          <w:szCs w:val="19"/>
        </w:rPr>
        <w:t>號函修正</w:t>
      </w:r>
    </w:p>
    <w:p w14:paraId="39C093CA" w14:textId="77777777" w:rsidR="003A24BA" w:rsidRPr="003A24BA" w:rsidRDefault="003A24BA" w:rsidP="003A24BA">
      <w:pPr>
        <w:pStyle w:val="2"/>
        <w:numPr>
          <w:ilvl w:val="0"/>
          <w:numId w:val="10"/>
        </w:numPr>
        <w:spacing w:line="460" w:lineRule="exact"/>
        <w:jc w:val="both"/>
        <w:rPr>
          <w:rFonts w:ascii="標楷體" w:hAnsi="標楷體"/>
          <w:color w:val="000000" w:themeColor="text1"/>
          <w:szCs w:val="28"/>
        </w:rPr>
      </w:pPr>
      <w:bookmarkStart w:id="1" w:name="_Hlk110004935"/>
      <w:bookmarkEnd w:id="0"/>
      <w:r w:rsidRPr="003A24BA">
        <w:rPr>
          <w:rFonts w:ascii="標楷體" w:hAnsi="標楷體" w:hint="eastAsia"/>
          <w:color w:val="000000" w:themeColor="text1"/>
          <w:szCs w:val="28"/>
        </w:rPr>
        <w:t>為提高行政服務效率及有效管制建築設計簽證品質，以落</w:t>
      </w:r>
      <w:bookmarkStart w:id="2" w:name="_GoBack"/>
      <w:bookmarkEnd w:id="2"/>
      <w:r w:rsidRPr="003A24BA">
        <w:rPr>
          <w:rFonts w:ascii="標楷體" w:hAnsi="標楷體" w:hint="eastAsia"/>
          <w:color w:val="000000" w:themeColor="text1"/>
          <w:szCs w:val="28"/>
        </w:rPr>
        <w:t>實行政與技術分立之目標，考核建造執照及雜項執照簽證案件，特訂定本原則。</w:t>
      </w:r>
    </w:p>
    <w:p w14:paraId="2BF2912A" w14:textId="4B41450A" w:rsidR="003A24BA" w:rsidRPr="003A24BA" w:rsidRDefault="003A24BA" w:rsidP="003A24BA">
      <w:pPr>
        <w:pStyle w:val="2"/>
        <w:numPr>
          <w:ilvl w:val="0"/>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本原則所稱簽證案件之抽查，係依據內政部訂頒之建造執照及雜項執照規定項目審查及簽證項目抽查作業要點（下稱抽查作業要點）規定辦理。本原則所稱不符規定係指違反建築法或基於建築法所發布之命令規定。</w:t>
      </w:r>
    </w:p>
    <w:p w14:paraId="13B7B780" w14:textId="50EF5ECF" w:rsidR="003A24BA" w:rsidRPr="003A24BA" w:rsidRDefault="003A24BA" w:rsidP="003A24BA">
      <w:pPr>
        <w:pStyle w:val="2"/>
        <w:numPr>
          <w:ilvl w:val="0"/>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案件必要抽查項目為建築設計及地基調查；建築物規模如符合建築法</w:t>
      </w:r>
      <w:proofErr w:type="gramStart"/>
      <w:r w:rsidRPr="003A24BA">
        <w:rPr>
          <w:rFonts w:ascii="標楷體" w:hAnsi="標楷體" w:hint="eastAsia"/>
          <w:color w:val="000000" w:themeColor="text1"/>
          <w:szCs w:val="28"/>
        </w:rPr>
        <w:t>第十三條除五層</w:t>
      </w:r>
      <w:proofErr w:type="gramEnd"/>
      <w:r w:rsidRPr="003A24BA">
        <w:rPr>
          <w:rFonts w:ascii="標楷體" w:hAnsi="標楷體" w:hint="eastAsia"/>
          <w:color w:val="000000" w:themeColor="text1"/>
          <w:szCs w:val="28"/>
        </w:rPr>
        <w:t>以下非供公眾使用之建築物外及各園區所在地縣（市）建築管理自治條例規定應附結構計算書及結構詳圖之案件，應由承辦建築師交由依法登記開業之專業工業技師負責辦理者，應檢附結構計算書與結構圖說，由國家科學及技術委員會新竹科學園區管理局</w:t>
      </w:r>
      <w:r w:rsidRPr="003A24BA">
        <w:rPr>
          <w:rFonts w:ascii="標楷體" w:hAnsi="標楷體"/>
          <w:color w:val="000000" w:themeColor="text1"/>
          <w:szCs w:val="28"/>
        </w:rPr>
        <w:t>(</w:t>
      </w:r>
      <w:r w:rsidRPr="003A24BA">
        <w:rPr>
          <w:rFonts w:ascii="標楷體" w:hAnsi="標楷體" w:hint="eastAsia"/>
          <w:color w:val="000000" w:themeColor="text1"/>
          <w:szCs w:val="28"/>
        </w:rPr>
        <w:t>以下簡稱本局</w:t>
      </w:r>
      <w:r w:rsidRPr="003A24BA">
        <w:rPr>
          <w:rFonts w:ascii="標楷體" w:hAnsi="標楷體"/>
          <w:color w:val="000000" w:themeColor="text1"/>
          <w:szCs w:val="28"/>
        </w:rPr>
        <w:t>)</w:t>
      </w:r>
      <w:r w:rsidRPr="003A24BA">
        <w:rPr>
          <w:rFonts w:ascii="標楷體" w:hAnsi="標楷體" w:hint="eastAsia"/>
          <w:color w:val="000000" w:themeColor="text1"/>
          <w:szCs w:val="28"/>
        </w:rPr>
        <w:t>辦理結構設計抽查作業；另建築物屬建築技術規則建築設計施工編第十章之公共建築物者則</w:t>
      </w:r>
      <w:proofErr w:type="gramStart"/>
      <w:r w:rsidRPr="003A24BA">
        <w:rPr>
          <w:rFonts w:ascii="標楷體" w:hAnsi="標楷體" w:hint="eastAsia"/>
          <w:color w:val="000000" w:themeColor="text1"/>
          <w:szCs w:val="28"/>
        </w:rPr>
        <w:t>列為必抽對象</w:t>
      </w:r>
      <w:proofErr w:type="gramEnd"/>
      <w:r w:rsidRPr="003A24BA">
        <w:rPr>
          <w:rFonts w:ascii="標楷體" w:hAnsi="標楷體" w:hint="eastAsia"/>
          <w:color w:val="000000" w:themeColor="text1"/>
          <w:szCs w:val="28"/>
        </w:rPr>
        <w:t>。</w:t>
      </w:r>
    </w:p>
    <w:p w14:paraId="0A0768AB" w14:textId="66F89991" w:rsidR="003A24BA" w:rsidRPr="003A24BA" w:rsidRDefault="003A24BA" w:rsidP="003A24BA">
      <w:pPr>
        <w:pStyle w:val="2"/>
        <w:numPr>
          <w:ilvl w:val="0"/>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本局對於建造執照及雜項執照之簽證項目，依抽查作業要點第五點之規定比例抽查，抽查方式以隨機抽樣辦理，必要時本局得視情況指定抽查。</w:t>
      </w:r>
    </w:p>
    <w:p w14:paraId="59472051" w14:textId="550173BA" w:rsidR="003A24BA" w:rsidRPr="004573C6" w:rsidRDefault="003A24BA" w:rsidP="003A24BA">
      <w:pPr>
        <w:pStyle w:val="2"/>
        <w:numPr>
          <w:ilvl w:val="0"/>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抽</w:t>
      </w:r>
      <w:r w:rsidRPr="004573C6">
        <w:rPr>
          <w:rFonts w:ascii="標楷體" w:hAnsi="標楷體" w:hint="eastAsia"/>
          <w:color w:val="000000" w:themeColor="text1"/>
          <w:szCs w:val="28"/>
        </w:rPr>
        <w:t>查作業</w:t>
      </w:r>
      <w:r w:rsidR="00D05907" w:rsidRPr="004573C6">
        <w:rPr>
          <w:rFonts w:ascii="標楷體" w:hAnsi="標楷體" w:hint="eastAsia"/>
          <w:color w:val="000000" w:themeColor="text1"/>
          <w:szCs w:val="28"/>
        </w:rPr>
        <w:t>相關規定</w:t>
      </w:r>
      <w:r w:rsidRPr="004573C6">
        <w:rPr>
          <w:rFonts w:ascii="標楷體" w:hAnsi="標楷體" w:hint="eastAsia"/>
          <w:color w:val="000000" w:themeColor="text1"/>
          <w:szCs w:val="28"/>
        </w:rPr>
        <w:t>:</w:t>
      </w:r>
    </w:p>
    <w:p w14:paraId="717FBC99" w14:textId="7CAC012A" w:rsidR="003A24BA" w:rsidRPr="004573C6" w:rsidRDefault="003A24BA" w:rsidP="003A24BA">
      <w:pPr>
        <w:pStyle w:val="2"/>
        <w:numPr>
          <w:ilvl w:val="1"/>
          <w:numId w:val="10"/>
        </w:numPr>
        <w:spacing w:line="460" w:lineRule="exact"/>
        <w:jc w:val="both"/>
        <w:rPr>
          <w:rFonts w:ascii="標楷體" w:hAnsi="標楷體"/>
          <w:color w:val="000000" w:themeColor="text1"/>
          <w:szCs w:val="28"/>
        </w:rPr>
      </w:pPr>
      <w:r w:rsidRPr="004573C6">
        <w:rPr>
          <w:rFonts w:ascii="標楷體" w:hAnsi="標楷體" w:hint="eastAsia"/>
          <w:color w:val="000000" w:themeColor="text1"/>
          <w:szCs w:val="28"/>
        </w:rPr>
        <w:t>本局原則每</w:t>
      </w:r>
      <w:r w:rsidR="00EB2722" w:rsidRPr="004573C6">
        <w:rPr>
          <w:rFonts w:ascii="標楷體" w:hAnsi="標楷體" w:hint="eastAsia"/>
          <w:color w:val="000000" w:themeColor="text1"/>
          <w:szCs w:val="28"/>
        </w:rPr>
        <w:t>二</w:t>
      </w:r>
      <w:r w:rsidRPr="004573C6">
        <w:rPr>
          <w:rFonts w:ascii="標楷體" w:hAnsi="標楷體" w:hint="eastAsia"/>
          <w:color w:val="000000" w:themeColor="text1"/>
          <w:szCs w:val="28"/>
        </w:rPr>
        <w:t>個月辦理抽查，若無建造執照案件則免抽查，並於當月五日前，造冊列出辦理抽查之案件，並於當月</w:t>
      </w:r>
      <w:r w:rsidR="003666BE" w:rsidRPr="004573C6">
        <w:rPr>
          <w:rFonts w:ascii="標楷體" w:hAnsi="標楷體" w:hint="eastAsia"/>
          <w:color w:val="000000" w:themeColor="text1"/>
          <w:szCs w:val="28"/>
        </w:rPr>
        <w:t>第三</w:t>
      </w:r>
      <w:r w:rsidR="00665EBC" w:rsidRPr="004573C6">
        <w:rPr>
          <w:rFonts w:ascii="標楷體" w:hAnsi="標楷體" w:hint="eastAsia"/>
          <w:color w:val="000000" w:themeColor="text1"/>
          <w:szCs w:val="28"/>
        </w:rPr>
        <w:t>至</w:t>
      </w:r>
      <w:r w:rsidR="003666BE" w:rsidRPr="004573C6">
        <w:rPr>
          <w:rFonts w:ascii="標楷體" w:hAnsi="標楷體" w:hint="eastAsia"/>
          <w:color w:val="000000" w:themeColor="text1"/>
          <w:szCs w:val="28"/>
        </w:rPr>
        <w:t>第</w:t>
      </w:r>
      <w:r w:rsidR="00665EBC" w:rsidRPr="004573C6">
        <w:rPr>
          <w:rFonts w:ascii="標楷體" w:hAnsi="標楷體" w:hint="eastAsia"/>
          <w:color w:val="000000" w:themeColor="text1"/>
          <w:szCs w:val="28"/>
        </w:rPr>
        <w:t>五</w:t>
      </w:r>
      <w:r w:rsidR="003666BE" w:rsidRPr="004573C6">
        <w:rPr>
          <w:rFonts w:ascii="標楷體" w:hAnsi="標楷體" w:hint="eastAsia"/>
          <w:color w:val="000000" w:themeColor="text1"/>
          <w:szCs w:val="28"/>
        </w:rPr>
        <w:t>週</w:t>
      </w:r>
      <w:r w:rsidRPr="004573C6">
        <w:rPr>
          <w:rFonts w:ascii="標楷體" w:hAnsi="標楷體" w:hint="eastAsia"/>
          <w:color w:val="000000" w:themeColor="text1"/>
          <w:szCs w:val="28"/>
        </w:rPr>
        <w:t>完成抽查。</w:t>
      </w:r>
    </w:p>
    <w:p w14:paraId="11586C1B" w14:textId="7F6B9A9A" w:rsidR="00027CEA" w:rsidRPr="004573C6" w:rsidRDefault="003A24BA" w:rsidP="00027CEA">
      <w:pPr>
        <w:pStyle w:val="2"/>
        <w:numPr>
          <w:ilvl w:val="1"/>
          <w:numId w:val="10"/>
        </w:numPr>
        <w:spacing w:line="460" w:lineRule="exact"/>
        <w:jc w:val="both"/>
        <w:rPr>
          <w:rFonts w:ascii="標楷體" w:hAnsi="標楷體"/>
          <w:color w:val="000000" w:themeColor="text1"/>
          <w:szCs w:val="28"/>
        </w:rPr>
      </w:pPr>
      <w:r w:rsidRPr="004573C6">
        <w:rPr>
          <w:rFonts w:ascii="標楷體" w:hAnsi="標楷體" w:hint="eastAsia"/>
          <w:color w:val="000000" w:themeColor="text1"/>
          <w:szCs w:val="28"/>
        </w:rPr>
        <w:t>抽查結果符合</w:t>
      </w:r>
      <w:r w:rsidR="00185587" w:rsidRPr="004573C6">
        <w:rPr>
          <w:rFonts w:ascii="標楷體" w:hAnsi="標楷體" w:hint="eastAsia"/>
          <w:color w:val="000000" w:themeColor="text1"/>
          <w:szCs w:val="28"/>
        </w:rPr>
        <w:t>及不符合</w:t>
      </w:r>
      <w:r w:rsidRPr="004573C6">
        <w:rPr>
          <w:rFonts w:ascii="標楷體" w:hAnsi="標楷體" w:hint="eastAsia"/>
          <w:color w:val="000000" w:themeColor="text1"/>
          <w:szCs w:val="28"/>
        </w:rPr>
        <w:t>規定或有疑義者，於</w:t>
      </w:r>
      <w:r w:rsidR="00185587" w:rsidRPr="004573C6">
        <w:rPr>
          <w:color w:val="000000" w:themeColor="text1"/>
        </w:rPr>
        <w:t>抽查後二</w:t>
      </w:r>
      <w:proofErr w:type="gramStart"/>
      <w:r w:rsidR="00185587" w:rsidRPr="004573C6">
        <w:rPr>
          <w:color w:val="000000" w:themeColor="text1"/>
        </w:rPr>
        <w:t>週</w:t>
      </w:r>
      <w:proofErr w:type="gramEnd"/>
      <w:r w:rsidR="00185587" w:rsidRPr="004573C6">
        <w:rPr>
          <w:color w:val="000000" w:themeColor="text1"/>
        </w:rPr>
        <w:t>內發函</w:t>
      </w:r>
      <w:r w:rsidRPr="004573C6">
        <w:rPr>
          <w:rFonts w:ascii="標楷體" w:hAnsi="標楷體" w:hint="eastAsia"/>
          <w:color w:val="000000" w:themeColor="text1"/>
          <w:szCs w:val="28"/>
        </w:rPr>
        <w:t>通知</w:t>
      </w:r>
      <w:r w:rsidR="00185587" w:rsidRPr="004573C6">
        <w:rPr>
          <w:color w:val="000000" w:themeColor="text1"/>
        </w:rPr>
        <w:t>設計人</w:t>
      </w:r>
      <w:r w:rsidRPr="004573C6">
        <w:rPr>
          <w:rFonts w:ascii="標楷體" w:hAnsi="標楷體" w:hint="eastAsia"/>
          <w:color w:val="000000" w:themeColor="text1"/>
          <w:szCs w:val="28"/>
        </w:rPr>
        <w:t>、起造人</w:t>
      </w:r>
      <w:r w:rsidR="00307819" w:rsidRPr="004573C6">
        <w:rPr>
          <w:color w:val="000000" w:themeColor="text1"/>
        </w:rPr>
        <w:t>於十五日內提出說明或</w:t>
      </w:r>
      <w:r w:rsidR="00307819" w:rsidRPr="004573C6">
        <w:rPr>
          <w:rFonts w:hint="eastAsia"/>
          <w:color w:val="000000" w:themeColor="text1"/>
        </w:rPr>
        <w:t>補</w:t>
      </w:r>
      <w:r w:rsidR="00307819" w:rsidRPr="004573C6">
        <w:rPr>
          <w:color w:val="000000" w:themeColor="text1"/>
        </w:rPr>
        <w:t>正，</w:t>
      </w:r>
      <w:r w:rsidRPr="004573C6">
        <w:rPr>
          <w:rFonts w:ascii="標楷體" w:hAnsi="標楷體" w:hint="eastAsia"/>
          <w:color w:val="000000" w:themeColor="text1"/>
          <w:szCs w:val="28"/>
        </w:rPr>
        <w:t>辦理更</w:t>
      </w:r>
      <w:r w:rsidRPr="004573C6">
        <w:rPr>
          <w:rFonts w:ascii="標楷體" w:hAnsi="標楷體" w:hint="eastAsia"/>
          <w:color w:val="000000" w:themeColor="text1"/>
          <w:szCs w:val="28"/>
        </w:rPr>
        <w:lastRenderedPageBreak/>
        <w:t>正報備或</w:t>
      </w:r>
      <w:r w:rsidR="00307819" w:rsidRPr="004573C6">
        <w:rPr>
          <w:rFonts w:hint="eastAsia"/>
          <w:color w:val="000000" w:themeColor="text1"/>
        </w:rPr>
        <w:t>於</w:t>
      </w:r>
      <w:r w:rsidR="00307819" w:rsidRPr="004573C6">
        <w:rPr>
          <w:color w:val="000000" w:themeColor="text1"/>
        </w:rPr>
        <w:t>ㄧ個月內辦理</w:t>
      </w:r>
      <w:r w:rsidRPr="004573C6">
        <w:rPr>
          <w:rFonts w:ascii="標楷體" w:hAnsi="標楷體" w:hint="eastAsia"/>
          <w:color w:val="000000" w:themeColor="text1"/>
          <w:szCs w:val="28"/>
        </w:rPr>
        <w:t>變更設計，並副知設計建築師開業直轄市、縣（市）建築師公會。</w:t>
      </w:r>
    </w:p>
    <w:p w14:paraId="07B54647" w14:textId="47970496" w:rsidR="00D17E69" w:rsidRPr="004573C6" w:rsidRDefault="00D05907" w:rsidP="00D17E69">
      <w:pPr>
        <w:pStyle w:val="2"/>
        <w:numPr>
          <w:ilvl w:val="1"/>
          <w:numId w:val="10"/>
        </w:numPr>
        <w:spacing w:line="460" w:lineRule="exact"/>
        <w:jc w:val="both"/>
        <w:rPr>
          <w:rFonts w:ascii="標楷體" w:hAnsi="標楷體"/>
          <w:color w:val="000000" w:themeColor="text1"/>
          <w:szCs w:val="28"/>
        </w:rPr>
      </w:pPr>
      <w:r w:rsidRPr="004573C6">
        <w:rPr>
          <w:rFonts w:ascii="標楷體" w:hAnsi="標楷體" w:hint="eastAsia"/>
          <w:color w:val="000000" w:themeColor="text1"/>
          <w:szCs w:val="28"/>
        </w:rPr>
        <w:t>抽查單位及抽查人員資格</w:t>
      </w:r>
      <w:r w:rsidR="009C1CD2" w:rsidRPr="004573C6">
        <w:rPr>
          <w:rFonts w:ascii="標楷體" w:hAnsi="標楷體"/>
          <w:color w:val="000000" w:themeColor="text1"/>
          <w:szCs w:val="28"/>
        </w:rPr>
        <w:t>：</w:t>
      </w:r>
      <w:r w:rsidR="00D17E69" w:rsidRPr="004573C6">
        <w:rPr>
          <w:rFonts w:ascii="標楷體" w:hAnsi="標楷體" w:hint="eastAsia"/>
          <w:color w:val="000000" w:themeColor="text1"/>
          <w:szCs w:val="28"/>
        </w:rPr>
        <w:t>本局核發之建造執照及雜項執照(含變更設計)統一委由公會辦理建築、綠建築、無障礙及結構抽查等事宜，相關抽查人員資格規定如下：</w:t>
      </w:r>
    </w:p>
    <w:p w14:paraId="5055BC0D" w14:textId="77777777" w:rsidR="00D17E69" w:rsidRPr="007218C5" w:rsidRDefault="00D17E69" w:rsidP="00A67696">
      <w:pPr>
        <w:pStyle w:val="ab"/>
        <w:numPr>
          <w:ilvl w:val="2"/>
          <w:numId w:val="14"/>
        </w:numPr>
        <w:spacing w:beforeLines="50" w:before="120"/>
        <w:ind w:leftChars="0"/>
        <w:rPr>
          <w:rFonts w:ascii="標楷體" w:eastAsia="標楷體" w:hAnsi="標楷體"/>
          <w:sz w:val="28"/>
          <w:szCs w:val="28"/>
        </w:rPr>
      </w:pPr>
      <w:r w:rsidRPr="004573C6">
        <w:rPr>
          <w:rFonts w:ascii="標楷體" w:eastAsia="標楷體" w:hAnsi="標楷體" w:hint="eastAsia"/>
          <w:color w:val="000000" w:themeColor="text1"/>
          <w:sz w:val="28"/>
          <w:szCs w:val="28"/>
        </w:rPr>
        <w:t>建築、綠</w:t>
      </w:r>
      <w:r w:rsidRPr="007218C5">
        <w:rPr>
          <w:rFonts w:ascii="標楷體" w:eastAsia="標楷體" w:hAnsi="標楷體" w:hint="eastAsia"/>
          <w:sz w:val="28"/>
          <w:szCs w:val="28"/>
        </w:rPr>
        <w:t>建築及無障礙部分</w:t>
      </w:r>
    </w:p>
    <w:p w14:paraId="3998D484" w14:textId="77777777" w:rsidR="007218C5" w:rsidRPr="007218C5" w:rsidRDefault="007218C5" w:rsidP="007218C5">
      <w:pPr>
        <w:pStyle w:val="ab"/>
        <w:numPr>
          <w:ilvl w:val="3"/>
          <w:numId w:val="14"/>
        </w:numPr>
        <w:ind w:leftChars="0"/>
        <w:rPr>
          <w:rFonts w:ascii="標楷體" w:eastAsia="標楷體" w:hAnsi="標楷體"/>
          <w:sz w:val="28"/>
          <w:szCs w:val="28"/>
        </w:rPr>
      </w:pPr>
      <w:r w:rsidRPr="007218C5">
        <w:rPr>
          <w:rFonts w:ascii="標楷體" w:eastAsia="標楷體" w:hAnsi="標楷體"/>
          <w:sz w:val="28"/>
          <w:szCs w:val="28"/>
        </w:rPr>
        <w:t>建築部分簽證項目</w:t>
      </w:r>
      <w:r w:rsidRPr="007218C5">
        <w:rPr>
          <w:rFonts w:ascii="標楷體" w:eastAsia="標楷體" w:hAnsi="標楷體" w:hint="eastAsia"/>
          <w:sz w:val="28"/>
          <w:szCs w:val="28"/>
        </w:rPr>
        <w:t>，應符合下列各款資格之</w:t>
      </w:r>
      <w:proofErr w:type="gramStart"/>
      <w:r w:rsidRPr="007218C5">
        <w:rPr>
          <w:rFonts w:ascii="標楷體" w:eastAsia="標楷體" w:hAnsi="標楷體" w:hint="eastAsia"/>
          <w:sz w:val="28"/>
          <w:szCs w:val="28"/>
        </w:rPr>
        <w:t>一</w:t>
      </w:r>
      <w:proofErr w:type="gramEnd"/>
      <w:r w:rsidRPr="007218C5">
        <w:rPr>
          <w:rFonts w:ascii="標楷體" w:eastAsia="標楷體" w:hAnsi="標楷體" w:hint="eastAsia"/>
          <w:sz w:val="28"/>
          <w:szCs w:val="28"/>
        </w:rPr>
        <w:t>：</w:t>
      </w:r>
    </w:p>
    <w:p w14:paraId="371DA199" w14:textId="77777777" w:rsidR="007218C5" w:rsidRPr="007218C5" w:rsidRDefault="007218C5" w:rsidP="007218C5">
      <w:pPr>
        <w:pStyle w:val="ab"/>
        <w:numPr>
          <w:ilvl w:val="4"/>
          <w:numId w:val="14"/>
        </w:numPr>
        <w:ind w:leftChars="0"/>
        <w:rPr>
          <w:rFonts w:ascii="標楷體" w:eastAsia="標楷體" w:hAnsi="標楷體"/>
          <w:sz w:val="28"/>
          <w:szCs w:val="28"/>
        </w:rPr>
      </w:pPr>
      <w:r w:rsidRPr="007218C5">
        <w:rPr>
          <w:rFonts w:ascii="標楷體" w:eastAsia="標楷體" w:hAnsi="標楷體" w:hint="eastAsia"/>
          <w:sz w:val="28"/>
          <w:szCs w:val="28"/>
        </w:rPr>
        <w:t>近三年內擔任設計人並取得</w:t>
      </w:r>
      <w:bookmarkStart w:id="3" w:name="_Hlk214441620"/>
      <w:r w:rsidRPr="007218C5">
        <w:rPr>
          <w:rFonts w:ascii="標楷體" w:eastAsia="標楷體" w:hAnsi="標楷體" w:hint="eastAsia"/>
          <w:sz w:val="28"/>
          <w:szCs w:val="28"/>
        </w:rPr>
        <w:t>建造執照</w:t>
      </w:r>
      <w:bookmarkEnd w:id="3"/>
      <w:r w:rsidRPr="007218C5">
        <w:rPr>
          <w:rFonts w:ascii="標楷體" w:eastAsia="標楷體" w:hAnsi="標楷體" w:hint="eastAsia"/>
          <w:sz w:val="28"/>
          <w:szCs w:val="28"/>
        </w:rPr>
        <w:t>達三件以上者。</w:t>
      </w:r>
    </w:p>
    <w:p w14:paraId="06CD35AA" w14:textId="77777777" w:rsidR="007218C5" w:rsidRPr="007218C5" w:rsidRDefault="007218C5" w:rsidP="007218C5">
      <w:pPr>
        <w:pStyle w:val="ab"/>
        <w:numPr>
          <w:ilvl w:val="4"/>
          <w:numId w:val="14"/>
        </w:numPr>
        <w:ind w:leftChars="0"/>
        <w:rPr>
          <w:rFonts w:ascii="標楷體" w:eastAsia="標楷體" w:hAnsi="標楷體"/>
          <w:sz w:val="28"/>
          <w:szCs w:val="28"/>
        </w:rPr>
      </w:pPr>
      <w:r w:rsidRPr="007218C5">
        <w:rPr>
          <w:rFonts w:ascii="標楷體" w:eastAsia="標楷體" w:hAnsi="標楷體" w:hint="eastAsia"/>
          <w:sz w:val="28"/>
          <w:szCs w:val="28"/>
        </w:rPr>
        <w:t>近三年內有參與各縣市建造</w:t>
      </w:r>
      <w:proofErr w:type="gramStart"/>
      <w:r w:rsidRPr="007218C5">
        <w:rPr>
          <w:rFonts w:ascii="標楷體" w:eastAsia="標楷體" w:hAnsi="標楷體" w:hint="eastAsia"/>
          <w:sz w:val="28"/>
          <w:szCs w:val="28"/>
        </w:rPr>
        <w:t>執照協檢者</w:t>
      </w:r>
      <w:proofErr w:type="gramEnd"/>
      <w:r w:rsidRPr="007218C5">
        <w:rPr>
          <w:rFonts w:ascii="標楷體" w:eastAsia="標楷體" w:hAnsi="標楷體" w:hint="eastAsia"/>
          <w:sz w:val="28"/>
          <w:szCs w:val="28"/>
        </w:rPr>
        <w:t>。</w:t>
      </w:r>
    </w:p>
    <w:p w14:paraId="09906E63" w14:textId="77777777" w:rsidR="007218C5" w:rsidRPr="007218C5" w:rsidRDefault="007218C5" w:rsidP="007218C5">
      <w:pPr>
        <w:pStyle w:val="ab"/>
        <w:numPr>
          <w:ilvl w:val="4"/>
          <w:numId w:val="14"/>
        </w:numPr>
        <w:ind w:leftChars="0"/>
        <w:rPr>
          <w:rFonts w:ascii="標楷體" w:eastAsia="標楷體" w:hAnsi="標楷體"/>
          <w:sz w:val="28"/>
          <w:szCs w:val="28"/>
        </w:rPr>
      </w:pPr>
      <w:r w:rsidRPr="007218C5">
        <w:rPr>
          <w:rFonts w:ascii="標楷體" w:eastAsia="標楷體" w:hAnsi="標楷體" w:hint="eastAsia"/>
          <w:sz w:val="28"/>
          <w:szCs w:val="28"/>
        </w:rPr>
        <w:t>曾任政府建管</w:t>
      </w:r>
      <w:proofErr w:type="gramStart"/>
      <w:r w:rsidRPr="007218C5">
        <w:rPr>
          <w:rFonts w:ascii="標楷體" w:eastAsia="標楷體" w:hAnsi="標楷體" w:hint="eastAsia"/>
          <w:sz w:val="28"/>
          <w:szCs w:val="28"/>
        </w:rPr>
        <w:t>單位審照人員</w:t>
      </w:r>
      <w:proofErr w:type="gramEnd"/>
      <w:r w:rsidRPr="007218C5">
        <w:rPr>
          <w:rFonts w:ascii="標楷體" w:eastAsia="標楷體" w:hAnsi="標楷體" w:hint="eastAsia"/>
          <w:sz w:val="28"/>
          <w:szCs w:val="28"/>
        </w:rPr>
        <w:t>累計年資達三年以上者。</w:t>
      </w:r>
    </w:p>
    <w:p w14:paraId="04E78537" w14:textId="77777777" w:rsidR="007218C5" w:rsidRPr="007218C5" w:rsidRDefault="007218C5" w:rsidP="007218C5">
      <w:pPr>
        <w:pStyle w:val="ab"/>
        <w:numPr>
          <w:ilvl w:val="3"/>
          <w:numId w:val="14"/>
        </w:numPr>
        <w:ind w:leftChars="0"/>
        <w:rPr>
          <w:rFonts w:ascii="標楷體" w:eastAsia="標楷體" w:hAnsi="標楷體"/>
          <w:sz w:val="28"/>
          <w:szCs w:val="28"/>
        </w:rPr>
      </w:pPr>
      <w:r w:rsidRPr="007218C5">
        <w:rPr>
          <w:rFonts w:ascii="標楷體" w:eastAsia="標楷體" w:hAnsi="標楷體"/>
          <w:sz w:val="28"/>
          <w:szCs w:val="28"/>
        </w:rPr>
        <w:t>綠建築設計</w:t>
      </w:r>
      <w:r w:rsidRPr="007218C5">
        <w:rPr>
          <w:rFonts w:ascii="標楷體" w:eastAsia="標楷體" w:hAnsi="標楷體" w:hint="eastAsia"/>
          <w:sz w:val="28"/>
          <w:szCs w:val="28"/>
        </w:rPr>
        <w:t>，應符合下列各款資格之</w:t>
      </w:r>
      <w:proofErr w:type="gramStart"/>
      <w:r w:rsidRPr="007218C5">
        <w:rPr>
          <w:rFonts w:ascii="標楷體" w:eastAsia="標楷體" w:hAnsi="標楷體" w:hint="eastAsia"/>
          <w:sz w:val="28"/>
          <w:szCs w:val="28"/>
        </w:rPr>
        <w:t>一</w:t>
      </w:r>
      <w:proofErr w:type="gramEnd"/>
      <w:r w:rsidRPr="007218C5">
        <w:rPr>
          <w:rFonts w:ascii="標楷體" w:eastAsia="標楷體" w:hAnsi="標楷體" w:hint="eastAsia"/>
          <w:sz w:val="28"/>
          <w:szCs w:val="28"/>
        </w:rPr>
        <w:t xml:space="preserve">： </w:t>
      </w:r>
    </w:p>
    <w:p w14:paraId="40EE39C4" w14:textId="77777777" w:rsidR="007218C5" w:rsidRPr="007218C5" w:rsidRDefault="007218C5" w:rsidP="007218C5">
      <w:pPr>
        <w:pStyle w:val="ab"/>
        <w:numPr>
          <w:ilvl w:val="4"/>
          <w:numId w:val="14"/>
        </w:numPr>
        <w:ind w:leftChars="0"/>
        <w:rPr>
          <w:rFonts w:ascii="標楷體" w:eastAsia="標楷體" w:hAnsi="標楷體"/>
          <w:sz w:val="28"/>
          <w:szCs w:val="28"/>
        </w:rPr>
      </w:pPr>
      <w:r w:rsidRPr="007218C5">
        <w:rPr>
          <w:rFonts w:ascii="標楷體" w:eastAsia="標楷體" w:hAnsi="標楷體" w:hint="eastAsia"/>
          <w:sz w:val="28"/>
          <w:szCs w:val="28"/>
        </w:rPr>
        <w:t>參加公會舉辦之建築技術規則綠建築專章講習會。</w:t>
      </w:r>
    </w:p>
    <w:p w14:paraId="0E2AE32E" w14:textId="77777777" w:rsidR="007218C5" w:rsidRPr="007218C5" w:rsidRDefault="007218C5" w:rsidP="007218C5">
      <w:pPr>
        <w:pStyle w:val="ab"/>
        <w:numPr>
          <w:ilvl w:val="4"/>
          <w:numId w:val="14"/>
        </w:numPr>
        <w:ind w:leftChars="0"/>
        <w:rPr>
          <w:rFonts w:ascii="標楷體" w:eastAsia="標楷體" w:hAnsi="標楷體"/>
          <w:sz w:val="28"/>
          <w:szCs w:val="28"/>
        </w:rPr>
      </w:pPr>
      <w:r w:rsidRPr="007218C5">
        <w:rPr>
          <w:rFonts w:ascii="標楷體" w:eastAsia="標楷體" w:hAnsi="標楷體" w:hint="eastAsia"/>
          <w:sz w:val="28"/>
          <w:szCs w:val="28"/>
        </w:rPr>
        <w:t>曾任政府建管</w:t>
      </w:r>
      <w:proofErr w:type="gramStart"/>
      <w:r w:rsidRPr="007218C5">
        <w:rPr>
          <w:rFonts w:ascii="標楷體" w:eastAsia="標楷體" w:hAnsi="標楷體" w:hint="eastAsia"/>
          <w:sz w:val="28"/>
          <w:szCs w:val="28"/>
        </w:rPr>
        <w:t>單位審照人員</w:t>
      </w:r>
      <w:proofErr w:type="gramEnd"/>
      <w:r w:rsidRPr="007218C5">
        <w:rPr>
          <w:rFonts w:ascii="標楷體" w:eastAsia="標楷體" w:hAnsi="標楷體" w:hint="eastAsia"/>
          <w:sz w:val="28"/>
          <w:szCs w:val="28"/>
        </w:rPr>
        <w:t>累計年資達三年以上者。</w:t>
      </w:r>
    </w:p>
    <w:p w14:paraId="1E5A206C" w14:textId="77777777" w:rsidR="007218C5" w:rsidRPr="007218C5" w:rsidRDefault="007218C5" w:rsidP="007218C5">
      <w:pPr>
        <w:pStyle w:val="ab"/>
        <w:numPr>
          <w:ilvl w:val="3"/>
          <w:numId w:val="14"/>
        </w:numPr>
        <w:ind w:leftChars="0"/>
        <w:rPr>
          <w:rFonts w:ascii="標楷體" w:eastAsia="標楷體" w:hAnsi="標楷體"/>
          <w:sz w:val="28"/>
          <w:szCs w:val="28"/>
        </w:rPr>
      </w:pPr>
      <w:r w:rsidRPr="007218C5">
        <w:rPr>
          <w:rFonts w:ascii="標楷體" w:eastAsia="標楷體" w:hAnsi="標楷體"/>
          <w:sz w:val="28"/>
          <w:szCs w:val="28"/>
        </w:rPr>
        <w:t>無障礙建築物規定</w:t>
      </w:r>
      <w:r w:rsidRPr="007218C5">
        <w:rPr>
          <w:rFonts w:ascii="標楷體" w:eastAsia="標楷體" w:hAnsi="標楷體" w:hint="eastAsia"/>
          <w:sz w:val="28"/>
          <w:szCs w:val="28"/>
        </w:rPr>
        <w:t>：參加相關協會舉辦之建築物設置無障礙設施設備</w:t>
      </w:r>
      <w:proofErr w:type="gramStart"/>
      <w:r w:rsidRPr="007218C5">
        <w:rPr>
          <w:rFonts w:ascii="標楷體" w:eastAsia="標楷體" w:hAnsi="標楷體" w:hint="eastAsia"/>
          <w:sz w:val="28"/>
          <w:szCs w:val="28"/>
        </w:rPr>
        <w:t>勘</w:t>
      </w:r>
      <w:proofErr w:type="gramEnd"/>
      <w:r w:rsidRPr="007218C5">
        <w:rPr>
          <w:rFonts w:ascii="標楷體" w:eastAsia="標楷體" w:hAnsi="標楷體" w:hint="eastAsia"/>
          <w:sz w:val="28"/>
          <w:szCs w:val="28"/>
        </w:rPr>
        <w:t>檢人員培訓講習班。</w:t>
      </w:r>
    </w:p>
    <w:p w14:paraId="653C60E4" w14:textId="34418DC9" w:rsidR="00D17E69" w:rsidRPr="007218C5" w:rsidRDefault="00D17E69" w:rsidP="00A67696">
      <w:pPr>
        <w:pStyle w:val="ab"/>
        <w:numPr>
          <w:ilvl w:val="2"/>
          <w:numId w:val="14"/>
        </w:numPr>
        <w:ind w:leftChars="0"/>
        <w:rPr>
          <w:rFonts w:ascii="標楷體" w:eastAsia="標楷體" w:hAnsi="標楷體"/>
          <w:sz w:val="28"/>
          <w:szCs w:val="28"/>
        </w:rPr>
      </w:pPr>
      <w:r w:rsidRPr="007218C5">
        <w:rPr>
          <w:rFonts w:ascii="標楷體" w:eastAsia="標楷體" w:hAnsi="標楷體" w:hint="eastAsia"/>
          <w:sz w:val="28"/>
          <w:szCs w:val="28"/>
        </w:rPr>
        <w:t>結構</w:t>
      </w:r>
      <w:r w:rsidR="007218C5" w:rsidRPr="007218C5">
        <w:rPr>
          <w:rFonts w:ascii="標楷體" w:eastAsia="標楷體" w:hAnsi="標楷體"/>
          <w:sz w:val="28"/>
          <w:szCs w:val="28"/>
        </w:rPr>
        <w:t>計算書</w:t>
      </w:r>
      <w:r w:rsidRPr="007218C5">
        <w:rPr>
          <w:rFonts w:ascii="標楷體" w:eastAsia="標楷體" w:hAnsi="標楷體" w:hint="eastAsia"/>
          <w:sz w:val="28"/>
          <w:szCs w:val="28"/>
        </w:rPr>
        <w:t>：</w:t>
      </w:r>
    </w:p>
    <w:p w14:paraId="5196A0AD" w14:textId="66947D75" w:rsidR="009C1CD2" w:rsidRPr="004573C6" w:rsidRDefault="00D17E69" w:rsidP="003C68CC">
      <w:pPr>
        <w:pStyle w:val="ab"/>
        <w:ind w:leftChars="0" w:left="1920"/>
        <w:rPr>
          <w:rFonts w:ascii="標楷體" w:eastAsia="標楷體" w:hAnsi="標楷體"/>
          <w:color w:val="000000" w:themeColor="text1"/>
          <w:sz w:val="28"/>
          <w:szCs w:val="28"/>
        </w:rPr>
      </w:pPr>
      <w:r w:rsidRPr="004573C6">
        <w:rPr>
          <w:rFonts w:ascii="標楷體" w:eastAsia="標楷體" w:hAnsi="標楷體" w:hint="eastAsia"/>
          <w:color w:val="000000" w:themeColor="text1"/>
          <w:sz w:val="28"/>
          <w:szCs w:val="28"/>
        </w:rPr>
        <w:t>具有結構技師資格並具結構設計</w:t>
      </w:r>
      <w:r w:rsidR="00EB2722" w:rsidRPr="004573C6">
        <w:rPr>
          <w:rFonts w:ascii="標楷體" w:eastAsia="標楷體" w:hAnsi="標楷體" w:hint="eastAsia"/>
          <w:color w:val="000000" w:themeColor="text1"/>
          <w:sz w:val="28"/>
          <w:szCs w:val="28"/>
        </w:rPr>
        <w:t>五</w:t>
      </w:r>
      <w:r w:rsidRPr="004573C6">
        <w:rPr>
          <w:rFonts w:ascii="標楷體" w:eastAsia="標楷體" w:hAnsi="標楷體" w:hint="eastAsia"/>
          <w:color w:val="000000" w:themeColor="text1"/>
          <w:sz w:val="28"/>
          <w:szCs w:val="28"/>
        </w:rPr>
        <w:t>年以上經驗或大專院校助理教授以上教授結構相關科目至少</w:t>
      </w:r>
      <w:r w:rsidR="00EB2722" w:rsidRPr="004573C6">
        <w:rPr>
          <w:rFonts w:ascii="標楷體" w:eastAsia="標楷體" w:hAnsi="標楷體" w:hint="eastAsia"/>
          <w:color w:val="000000" w:themeColor="text1"/>
          <w:sz w:val="28"/>
          <w:szCs w:val="28"/>
        </w:rPr>
        <w:t>三</w:t>
      </w:r>
      <w:r w:rsidRPr="004573C6">
        <w:rPr>
          <w:rFonts w:ascii="標楷體" w:eastAsia="標楷體" w:hAnsi="標楷體" w:hint="eastAsia"/>
          <w:color w:val="000000" w:themeColor="text1"/>
          <w:sz w:val="28"/>
          <w:szCs w:val="28"/>
        </w:rPr>
        <w:t>年以上。</w:t>
      </w:r>
    </w:p>
    <w:p w14:paraId="64A5361C" w14:textId="1C10EB1B" w:rsidR="003A24BA" w:rsidRPr="003A24BA" w:rsidRDefault="003A24BA" w:rsidP="003A24BA">
      <w:pPr>
        <w:pStyle w:val="2"/>
        <w:numPr>
          <w:ilvl w:val="0"/>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簽證案件經抽查後，相關文件、圖說缺漏，或建築設計有不符規定者，由</w:t>
      </w:r>
      <w:proofErr w:type="gramStart"/>
      <w:r w:rsidRPr="003A24BA">
        <w:rPr>
          <w:rFonts w:ascii="標楷體" w:hAnsi="標楷體" w:hint="eastAsia"/>
          <w:color w:val="000000" w:themeColor="text1"/>
          <w:szCs w:val="28"/>
        </w:rPr>
        <w:t>本局逐項</w:t>
      </w:r>
      <w:proofErr w:type="gramEnd"/>
      <w:r w:rsidRPr="003A24BA">
        <w:rPr>
          <w:rFonts w:ascii="標楷體" w:hAnsi="標楷體" w:hint="eastAsia"/>
          <w:color w:val="000000" w:themeColor="text1"/>
          <w:szCs w:val="28"/>
        </w:rPr>
        <w:t>對設計建築師予以記點一次，每案件記點次數以五點為上限。但補檢討後符合者，不在此限。</w:t>
      </w:r>
    </w:p>
    <w:p w14:paraId="3119C4E9" w14:textId="48AAA40E" w:rsidR="003A24BA" w:rsidRPr="003A24BA" w:rsidRDefault="003A24BA" w:rsidP="003A24BA">
      <w:pPr>
        <w:pStyle w:val="2"/>
        <w:numPr>
          <w:ilvl w:val="0"/>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簽證案件經抽查後，建築結構有不符規定者，由</w:t>
      </w:r>
      <w:proofErr w:type="gramStart"/>
      <w:r w:rsidRPr="003A24BA">
        <w:rPr>
          <w:rFonts w:ascii="標楷體" w:hAnsi="標楷體" w:hint="eastAsia"/>
          <w:color w:val="000000" w:themeColor="text1"/>
          <w:szCs w:val="28"/>
        </w:rPr>
        <w:t>本局逐項</w:t>
      </w:r>
      <w:proofErr w:type="gramEnd"/>
      <w:r w:rsidRPr="003A24BA">
        <w:rPr>
          <w:rFonts w:ascii="標楷體" w:hAnsi="標楷體" w:hint="eastAsia"/>
          <w:color w:val="000000" w:themeColor="text1"/>
          <w:szCs w:val="28"/>
        </w:rPr>
        <w:t>對結構專業簽證技師予以記點一次，每案件記點次數以四點為上限。但補檢討後符合者，不在此限。</w:t>
      </w:r>
    </w:p>
    <w:p w14:paraId="44A3F855" w14:textId="0A03E185" w:rsidR="003A24BA" w:rsidRPr="003A24BA" w:rsidRDefault="003A24BA" w:rsidP="003A24BA">
      <w:pPr>
        <w:pStyle w:val="2"/>
        <w:numPr>
          <w:ilvl w:val="0"/>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簽證案件經抽查後，地基調查有不符規定者，由</w:t>
      </w:r>
      <w:proofErr w:type="gramStart"/>
      <w:r w:rsidRPr="003A24BA">
        <w:rPr>
          <w:rFonts w:ascii="標楷體" w:hAnsi="標楷體" w:hint="eastAsia"/>
          <w:color w:val="000000" w:themeColor="text1"/>
          <w:szCs w:val="28"/>
        </w:rPr>
        <w:t>本局逐項</w:t>
      </w:r>
      <w:proofErr w:type="gramEnd"/>
      <w:r w:rsidRPr="003A24BA">
        <w:rPr>
          <w:rFonts w:ascii="標楷體" w:hAnsi="標楷體" w:hint="eastAsia"/>
          <w:color w:val="000000" w:themeColor="text1"/>
          <w:szCs w:val="28"/>
        </w:rPr>
        <w:t>對地基調查專業技師予以記點一次，每案件記點次數以四點為上限。但補檢討後符合者，不在此限。</w:t>
      </w:r>
    </w:p>
    <w:p w14:paraId="617ABEFA" w14:textId="6553F797" w:rsidR="003A24BA" w:rsidRPr="003A24BA" w:rsidRDefault="003A24BA" w:rsidP="003A24BA">
      <w:pPr>
        <w:pStyle w:val="2"/>
        <w:numPr>
          <w:ilvl w:val="0"/>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簽證案件於施工中或申領使用執照時，經本局發現簽證項目有不符規定者，依本原則規定記點。</w:t>
      </w:r>
    </w:p>
    <w:p w14:paraId="3CFD5E74" w14:textId="14B8CDF0" w:rsidR="003A24BA" w:rsidRPr="003A24BA" w:rsidRDefault="003A24BA" w:rsidP="003A24BA">
      <w:pPr>
        <w:pStyle w:val="2"/>
        <w:numPr>
          <w:ilvl w:val="0"/>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lastRenderedPageBreak/>
        <w:t>簽證案件經發現檢送副本圖說與正本不符，予以記點二次；上傳申請書圖文件與正本不符者，予以記點一次，經補檢討符合者，不在此限。</w:t>
      </w:r>
    </w:p>
    <w:p w14:paraId="5F1D559D" w14:textId="10C121DE" w:rsidR="003A24BA" w:rsidRPr="003A24BA" w:rsidRDefault="003A24BA" w:rsidP="003A24BA">
      <w:pPr>
        <w:pStyle w:val="2"/>
        <w:numPr>
          <w:ilvl w:val="0"/>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本原則記點以一年（每年一月一日至十二月三十一日止）為累計</w:t>
      </w:r>
      <w:proofErr w:type="gramStart"/>
      <w:r w:rsidRPr="003A24BA">
        <w:rPr>
          <w:rFonts w:ascii="標楷體" w:hAnsi="標楷體" w:hint="eastAsia"/>
          <w:color w:val="000000" w:themeColor="text1"/>
          <w:szCs w:val="28"/>
        </w:rPr>
        <w:t>期間，</w:t>
      </w:r>
      <w:proofErr w:type="gramEnd"/>
      <w:r w:rsidRPr="003A24BA">
        <w:rPr>
          <w:rFonts w:ascii="標楷體" w:hAnsi="標楷體" w:hint="eastAsia"/>
          <w:color w:val="000000" w:themeColor="text1"/>
          <w:szCs w:val="28"/>
        </w:rPr>
        <w:t>並依下列方式分別處理：</w:t>
      </w:r>
    </w:p>
    <w:p w14:paraId="0BFD8C0D" w14:textId="3B96A940" w:rsidR="003A24BA" w:rsidRPr="003A24BA" w:rsidRDefault="003A24BA" w:rsidP="003A24BA">
      <w:pPr>
        <w:pStyle w:val="2"/>
        <w:numPr>
          <w:ilvl w:val="1"/>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依第六點規定，</w:t>
      </w:r>
      <w:proofErr w:type="gramStart"/>
      <w:r w:rsidRPr="003A24BA">
        <w:rPr>
          <w:rFonts w:ascii="標楷體" w:hAnsi="標楷體" w:hint="eastAsia"/>
          <w:color w:val="000000" w:themeColor="text1"/>
          <w:szCs w:val="28"/>
        </w:rPr>
        <w:t>一</w:t>
      </w:r>
      <w:proofErr w:type="gramEnd"/>
      <w:r w:rsidRPr="003A24BA">
        <w:rPr>
          <w:rFonts w:ascii="標楷體" w:hAnsi="標楷體" w:hint="eastAsia"/>
          <w:color w:val="000000" w:themeColor="text1"/>
          <w:szCs w:val="28"/>
        </w:rPr>
        <w:t>年內累計記點達十五點以上，或記二點以上之案件數達五件者，該設計建築師之當年度設計案件，需親自至本局說明後始</w:t>
      </w:r>
      <w:proofErr w:type="gramStart"/>
      <w:r w:rsidRPr="003A24BA">
        <w:rPr>
          <w:rFonts w:ascii="標楷體" w:hAnsi="標楷體" w:hint="eastAsia"/>
          <w:color w:val="000000" w:themeColor="text1"/>
          <w:szCs w:val="28"/>
        </w:rPr>
        <w:t>准核</w:t>
      </w:r>
      <w:proofErr w:type="gramEnd"/>
      <w:r w:rsidRPr="003A24BA">
        <w:rPr>
          <w:rFonts w:ascii="標楷體" w:hAnsi="標楷體" w:hint="eastAsia"/>
          <w:color w:val="000000" w:themeColor="text1"/>
          <w:szCs w:val="28"/>
        </w:rPr>
        <w:t>照，得指定抽查該設計建築師下一年之設計案件。</w:t>
      </w:r>
    </w:p>
    <w:p w14:paraId="6C54B045" w14:textId="7BD96389" w:rsidR="003A24BA" w:rsidRPr="003A24BA" w:rsidRDefault="003A24BA" w:rsidP="003A24BA">
      <w:pPr>
        <w:pStyle w:val="2"/>
        <w:numPr>
          <w:ilvl w:val="1"/>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依第六點規定，</w:t>
      </w:r>
      <w:proofErr w:type="gramStart"/>
      <w:r w:rsidRPr="003A24BA">
        <w:rPr>
          <w:rFonts w:ascii="標楷體" w:hAnsi="標楷體" w:hint="eastAsia"/>
          <w:color w:val="000000" w:themeColor="text1"/>
          <w:szCs w:val="28"/>
        </w:rPr>
        <w:t>一</w:t>
      </w:r>
      <w:proofErr w:type="gramEnd"/>
      <w:r w:rsidRPr="003A24BA">
        <w:rPr>
          <w:rFonts w:ascii="標楷體" w:hAnsi="標楷體" w:hint="eastAsia"/>
          <w:color w:val="000000" w:themeColor="text1"/>
          <w:szCs w:val="28"/>
        </w:rPr>
        <w:t>年內累計記點達三十點以上，或記二點以上之案件數達十件者，將該設計建築師依建築師法規定報請執行業務地區直轄市、縣（市）主管機關辦理懲戒。</w:t>
      </w:r>
    </w:p>
    <w:p w14:paraId="0A0549AA" w14:textId="4B48A611" w:rsidR="003A24BA" w:rsidRPr="003A24BA" w:rsidRDefault="003A24BA" w:rsidP="003A24BA">
      <w:pPr>
        <w:pStyle w:val="2"/>
        <w:numPr>
          <w:ilvl w:val="1"/>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依第七點規定，</w:t>
      </w:r>
      <w:proofErr w:type="gramStart"/>
      <w:r w:rsidRPr="003A24BA">
        <w:rPr>
          <w:rFonts w:ascii="標楷體" w:hAnsi="標楷體" w:hint="eastAsia"/>
          <w:color w:val="000000" w:themeColor="text1"/>
          <w:szCs w:val="28"/>
        </w:rPr>
        <w:t>一</w:t>
      </w:r>
      <w:proofErr w:type="gramEnd"/>
      <w:r w:rsidRPr="003A24BA">
        <w:rPr>
          <w:rFonts w:ascii="標楷體" w:hAnsi="標楷體" w:hint="eastAsia"/>
          <w:color w:val="000000" w:themeColor="text1"/>
          <w:szCs w:val="28"/>
        </w:rPr>
        <w:t>年內累計記點達二十四點以上，或記二點以上之案件數達八件者，將該結構專業簽證技師依技師法規定移送主管機關辦理懲戒。</w:t>
      </w:r>
    </w:p>
    <w:p w14:paraId="61E3947B" w14:textId="55DA6472" w:rsidR="003A24BA" w:rsidRPr="003A24BA" w:rsidRDefault="003A24BA" w:rsidP="003A24BA">
      <w:pPr>
        <w:pStyle w:val="2"/>
        <w:numPr>
          <w:ilvl w:val="1"/>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依第八點規定，</w:t>
      </w:r>
      <w:proofErr w:type="gramStart"/>
      <w:r w:rsidRPr="003A24BA">
        <w:rPr>
          <w:rFonts w:ascii="標楷體" w:hAnsi="標楷體" w:hint="eastAsia"/>
          <w:color w:val="000000" w:themeColor="text1"/>
          <w:szCs w:val="28"/>
        </w:rPr>
        <w:t>一</w:t>
      </w:r>
      <w:proofErr w:type="gramEnd"/>
      <w:r w:rsidRPr="003A24BA">
        <w:rPr>
          <w:rFonts w:ascii="標楷體" w:hAnsi="標楷體" w:hint="eastAsia"/>
          <w:color w:val="000000" w:themeColor="text1"/>
          <w:szCs w:val="28"/>
        </w:rPr>
        <w:t>年內累計記點達二十四點以上者，將該地基調查專業技師依技師法規定移送主管機關辦理懲戒。</w:t>
      </w:r>
    </w:p>
    <w:p w14:paraId="3A63915E" w14:textId="10B2EC10" w:rsidR="003A24BA" w:rsidRPr="003A24BA" w:rsidRDefault="003A24BA" w:rsidP="003A24BA">
      <w:pPr>
        <w:pStyle w:val="2"/>
        <w:numPr>
          <w:ilvl w:val="1"/>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每年累計記點結果，由本局函知建築師、相關專業技師公會及各縣市建築主管機關。重大過失案件經本局認有必要者，除予累計記點數外，得以個案逕行移送懲戒。</w:t>
      </w:r>
    </w:p>
    <w:p w14:paraId="18CC858A" w14:textId="06EDEEFD" w:rsidR="003A24BA" w:rsidRPr="003A24BA" w:rsidRDefault="003A24BA" w:rsidP="003A24BA">
      <w:pPr>
        <w:pStyle w:val="2"/>
        <w:numPr>
          <w:ilvl w:val="0"/>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抽查結果更正報備、申復及變更設計：</w:t>
      </w:r>
    </w:p>
    <w:p w14:paraId="066DFCB0" w14:textId="67F84F82" w:rsidR="003A24BA" w:rsidRPr="003A24BA" w:rsidRDefault="003A24BA" w:rsidP="003A24BA">
      <w:pPr>
        <w:pStyle w:val="2"/>
        <w:numPr>
          <w:ilvl w:val="1"/>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起造人及設計建築師收到本局通知不符規定，除文件或圖說有非屬不符規定之資料誤植情形應更正報備，或符合建築法第三十九條規定者，得於竣工後一次</w:t>
      </w:r>
      <w:proofErr w:type="gramStart"/>
      <w:r w:rsidRPr="003A24BA">
        <w:rPr>
          <w:rFonts w:ascii="標楷體" w:hAnsi="標楷體" w:hint="eastAsia"/>
          <w:color w:val="000000" w:themeColor="text1"/>
          <w:szCs w:val="28"/>
        </w:rPr>
        <w:t>報驗外</w:t>
      </w:r>
      <w:proofErr w:type="gramEnd"/>
      <w:r w:rsidRPr="003A24BA">
        <w:rPr>
          <w:rFonts w:ascii="標楷體" w:hAnsi="標楷體" w:hint="eastAsia"/>
          <w:color w:val="000000" w:themeColor="text1"/>
          <w:szCs w:val="28"/>
        </w:rPr>
        <w:t>，其餘有第六、七、八點情形者，該案件起造人或設計人應於接獲本局通知日起十五日內申復，一個月內辦理變更設計。變更設計未辦理完成前，不得申報該部份工程勘驗或竣工查驗。</w:t>
      </w:r>
    </w:p>
    <w:p w14:paraId="290E4E09" w14:textId="5D2E694A" w:rsidR="003A24BA" w:rsidRPr="003A24BA" w:rsidRDefault="003A24BA" w:rsidP="003A24BA">
      <w:pPr>
        <w:pStyle w:val="2"/>
        <w:numPr>
          <w:ilvl w:val="1"/>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起造人及設計建築師收到本局通知不符規定，對不符內容有疑義者，應依抽查作業要點第八點相關書表，於接獲通知日起十五日內向本局提出申復，申復後如符合規定，於次月十</w:t>
      </w:r>
      <w:r w:rsidRPr="003A24BA">
        <w:rPr>
          <w:rFonts w:ascii="標楷體" w:hAnsi="標楷體" w:hint="eastAsia"/>
          <w:color w:val="000000" w:themeColor="text1"/>
          <w:szCs w:val="28"/>
        </w:rPr>
        <w:lastRenderedPageBreak/>
        <w:t>五日前簽結；如不符規定，起造人及設計建築師於收到申復審查結論日起起十五日內更正報備，或於一個月內辦理變更設計。</w:t>
      </w:r>
    </w:p>
    <w:p w14:paraId="12A48C57" w14:textId="56992A50" w:rsidR="003A24BA" w:rsidRPr="003A24BA" w:rsidRDefault="003A24BA" w:rsidP="003A24BA">
      <w:pPr>
        <w:pStyle w:val="2"/>
        <w:numPr>
          <w:ilvl w:val="1"/>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起造人及設計建築師對於申復審查結論仍有爭議時，由本局於十五日</w:t>
      </w:r>
      <w:proofErr w:type="gramStart"/>
      <w:r w:rsidRPr="003A24BA">
        <w:rPr>
          <w:rFonts w:ascii="標楷體" w:hAnsi="標楷體" w:hint="eastAsia"/>
          <w:color w:val="000000" w:themeColor="text1"/>
          <w:szCs w:val="28"/>
        </w:rPr>
        <w:t>內函</w:t>
      </w:r>
      <w:proofErr w:type="gramEnd"/>
      <w:r w:rsidRPr="003A24BA">
        <w:rPr>
          <w:rFonts w:ascii="標楷體" w:hAnsi="標楷體" w:hint="eastAsia"/>
          <w:color w:val="000000" w:themeColor="text1"/>
          <w:szCs w:val="28"/>
        </w:rPr>
        <w:t>請內政部釋示。</w:t>
      </w:r>
      <w:proofErr w:type="gramStart"/>
      <w:r w:rsidRPr="003A24BA">
        <w:rPr>
          <w:rFonts w:ascii="標楷體" w:hAnsi="標楷體" w:hint="eastAsia"/>
          <w:color w:val="000000" w:themeColor="text1"/>
          <w:szCs w:val="28"/>
        </w:rPr>
        <w:t>函釋如符合</w:t>
      </w:r>
      <w:proofErr w:type="gramEnd"/>
      <w:r w:rsidRPr="003A24BA">
        <w:rPr>
          <w:rFonts w:ascii="標楷體" w:hAnsi="標楷體" w:hint="eastAsia"/>
          <w:color w:val="000000" w:themeColor="text1"/>
          <w:szCs w:val="28"/>
        </w:rPr>
        <w:t>規定，於次月十五日前簽結；如不符規定，起造人及設計建築師於收到</w:t>
      </w:r>
      <w:proofErr w:type="gramStart"/>
      <w:r w:rsidRPr="003A24BA">
        <w:rPr>
          <w:rFonts w:ascii="標楷體" w:hAnsi="標楷體" w:hint="eastAsia"/>
          <w:color w:val="000000" w:themeColor="text1"/>
          <w:szCs w:val="28"/>
        </w:rPr>
        <w:t>函釋日起</w:t>
      </w:r>
      <w:proofErr w:type="gramEnd"/>
      <w:r w:rsidRPr="003A24BA">
        <w:rPr>
          <w:rFonts w:ascii="標楷體" w:hAnsi="標楷體" w:hint="eastAsia"/>
          <w:color w:val="000000" w:themeColor="text1"/>
          <w:szCs w:val="28"/>
        </w:rPr>
        <w:t>十五日內更正報備，或於一個月內辦理變更設計。</w:t>
      </w:r>
    </w:p>
    <w:p w14:paraId="578FB19A" w14:textId="7206D7D7" w:rsidR="003A24BA" w:rsidRPr="003A24BA" w:rsidRDefault="003A24BA" w:rsidP="003A24BA">
      <w:pPr>
        <w:pStyle w:val="2"/>
        <w:numPr>
          <w:ilvl w:val="1"/>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前二點申復內容未</w:t>
      </w:r>
      <w:proofErr w:type="gramStart"/>
      <w:r w:rsidRPr="003A24BA">
        <w:rPr>
          <w:rFonts w:ascii="標楷體" w:hAnsi="標楷體" w:hint="eastAsia"/>
          <w:color w:val="000000" w:themeColor="text1"/>
          <w:szCs w:val="28"/>
        </w:rPr>
        <w:t>釐</w:t>
      </w:r>
      <w:proofErr w:type="gramEnd"/>
      <w:r w:rsidRPr="003A24BA">
        <w:rPr>
          <w:rFonts w:ascii="標楷體" w:hAnsi="標楷體" w:hint="eastAsia"/>
          <w:color w:val="000000" w:themeColor="text1"/>
          <w:szCs w:val="28"/>
        </w:rPr>
        <w:t>清結果之前，不得申報該部份工程勘驗或竣工查驗。</w:t>
      </w:r>
    </w:p>
    <w:p w14:paraId="3C274CD2" w14:textId="27C4C736" w:rsidR="0027022D" w:rsidRPr="003A24BA" w:rsidRDefault="003A24BA" w:rsidP="003A24BA">
      <w:pPr>
        <w:pStyle w:val="2"/>
        <w:numPr>
          <w:ilvl w:val="1"/>
          <w:numId w:val="10"/>
        </w:numPr>
        <w:spacing w:line="460" w:lineRule="exact"/>
        <w:jc w:val="both"/>
        <w:rPr>
          <w:rFonts w:ascii="標楷體" w:hAnsi="標楷體"/>
          <w:color w:val="000000" w:themeColor="text1"/>
          <w:szCs w:val="28"/>
        </w:rPr>
      </w:pPr>
      <w:r w:rsidRPr="003A24BA">
        <w:rPr>
          <w:rFonts w:ascii="標楷體" w:hAnsi="標楷體" w:hint="eastAsia"/>
          <w:color w:val="000000" w:themeColor="text1"/>
          <w:szCs w:val="28"/>
        </w:rPr>
        <w:t>抽查結果不符合規定案件，經本局通知起造人、設計建築師、技師辦理變更設計後，設計建築師、技師未於一個月內辦理變更設計者，即予記點二次。</w:t>
      </w:r>
      <w:bookmarkEnd w:id="1"/>
    </w:p>
    <w:sectPr w:rsidR="0027022D" w:rsidRPr="003A24BA" w:rsidSect="00F825E0">
      <w:footerReference w:type="default" r:id="rId7"/>
      <w:pgSz w:w="11906" w:h="16838" w:code="9"/>
      <w:pgMar w:top="1440" w:right="17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9C54CA" w14:textId="77777777" w:rsidR="0045523E" w:rsidRDefault="0045523E" w:rsidP="00B84333">
      <w:r>
        <w:separator/>
      </w:r>
    </w:p>
  </w:endnote>
  <w:endnote w:type="continuationSeparator" w:id="0">
    <w:p w14:paraId="6D55BED5" w14:textId="77777777" w:rsidR="0045523E" w:rsidRDefault="0045523E"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77777777" w:rsidR="001254A5" w:rsidRDefault="00E2106B">
    <w:pPr>
      <w:pStyle w:val="a6"/>
      <w:jc w:val="center"/>
    </w:pPr>
    <w:r>
      <w:fldChar w:fldCharType="begin"/>
    </w:r>
    <w:r>
      <w:instrText xml:space="preserve"> PAGE   \* MERGEFORMAT </w:instrText>
    </w:r>
    <w:r>
      <w:fldChar w:fldCharType="separate"/>
    </w:r>
    <w:r w:rsidR="007B26FC" w:rsidRPr="007B26FC">
      <w:rPr>
        <w:noProof/>
        <w:lang w:val="zh-TW"/>
      </w:rPr>
      <w:t>1</w:t>
    </w:r>
    <w:r>
      <w:rPr>
        <w:noProof/>
        <w:lang w:val="zh-TW"/>
      </w:rPr>
      <w:fldChar w:fldCharType="end"/>
    </w: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2EF6F4" w14:textId="77777777" w:rsidR="0045523E" w:rsidRDefault="0045523E" w:rsidP="00B84333">
      <w:r>
        <w:separator/>
      </w:r>
    </w:p>
  </w:footnote>
  <w:footnote w:type="continuationSeparator" w:id="0">
    <w:p w14:paraId="5A1A3101" w14:textId="77777777" w:rsidR="0045523E" w:rsidRDefault="0045523E"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2"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3"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5"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31E18A6"/>
    <w:multiLevelType w:val="hybridMultilevel"/>
    <w:tmpl w:val="4B348826"/>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0F">
      <w:start w:val="1"/>
      <w:numFmt w:val="decimal"/>
      <w:lvlText w:val="%3."/>
      <w:lvlJc w:val="left"/>
      <w:pPr>
        <w:ind w:left="1440" w:hanging="480"/>
      </w:pPr>
      <w:rPr>
        <w:rFonts w:hint="eastAsia"/>
      </w:rPr>
    </w:lvl>
    <w:lvl w:ilvl="3" w:tplc="4AEA58CA">
      <w:start w:val="1"/>
      <w:numFmt w:val="decimal"/>
      <w:lvlText w:val="(%4)"/>
      <w:lvlJc w:val="left"/>
      <w:pPr>
        <w:ind w:left="1920" w:hanging="480"/>
      </w:pPr>
      <w:rPr>
        <w:rFonts w:hint="eastAsia"/>
      </w:rPr>
    </w:lvl>
    <w:lvl w:ilvl="4" w:tplc="04090011">
      <w:start w:val="1"/>
      <w:numFmt w:val="upp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8"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9"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10"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1" w15:restartNumberingAfterBreak="0">
    <w:nsid w:val="791F71FB"/>
    <w:multiLevelType w:val="hybridMultilevel"/>
    <w:tmpl w:val="047E907E"/>
    <w:lvl w:ilvl="0" w:tplc="0409000F">
      <w:start w:val="1"/>
      <w:numFmt w:val="decimal"/>
      <w:lvlText w:val="%1."/>
      <w:lvlJc w:val="left"/>
      <w:pPr>
        <w:ind w:left="1841" w:hanging="480"/>
      </w:pPr>
    </w:lvl>
    <w:lvl w:ilvl="1" w:tplc="04090019" w:tentative="1">
      <w:start w:val="1"/>
      <w:numFmt w:val="ideographTraditional"/>
      <w:lvlText w:val="%2、"/>
      <w:lvlJc w:val="left"/>
      <w:pPr>
        <w:ind w:left="2321" w:hanging="480"/>
      </w:pPr>
    </w:lvl>
    <w:lvl w:ilvl="2" w:tplc="0409001B" w:tentative="1">
      <w:start w:val="1"/>
      <w:numFmt w:val="lowerRoman"/>
      <w:lvlText w:val="%3."/>
      <w:lvlJc w:val="right"/>
      <w:pPr>
        <w:ind w:left="2801" w:hanging="480"/>
      </w:pPr>
    </w:lvl>
    <w:lvl w:ilvl="3" w:tplc="0409000F" w:tentative="1">
      <w:start w:val="1"/>
      <w:numFmt w:val="decimal"/>
      <w:lvlText w:val="%4."/>
      <w:lvlJc w:val="left"/>
      <w:pPr>
        <w:ind w:left="3281" w:hanging="480"/>
      </w:pPr>
    </w:lvl>
    <w:lvl w:ilvl="4" w:tplc="04090019" w:tentative="1">
      <w:start w:val="1"/>
      <w:numFmt w:val="ideographTraditional"/>
      <w:lvlText w:val="%5、"/>
      <w:lvlJc w:val="left"/>
      <w:pPr>
        <w:ind w:left="3761" w:hanging="480"/>
      </w:pPr>
    </w:lvl>
    <w:lvl w:ilvl="5" w:tplc="0409001B" w:tentative="1">
      <w:start w:val="1"/>
      <w:numFmt w:val="lowerRoman"/>
      <w:lvlText w:val="%6."/>
      <w:lvlJc w:val="right"/>
      <w:pPr>
        <w:ind w:left="4241" w:hanging="480"/>
      </w:pPr>
    </w:lvl>
    <w:lvl w:ilvl="6" w:tplc="0409000F" w:tentative="1">
      <w:start w:val="1"/>
      <w:numFmt w:val="decimal"/>
      <w:lvlText w:val="%7."/>
      <w:lvlJc w:val="left"/>
      <w:pPr>
        <w:ind w:left="4721" w:hanging="480"/>
      </w:pPr>
    </w:lvl>
    <w:lvl w:ilvl="7" w:tplc="04090019" w:tentative="1">
      <w:start w:val="1"/>
      <w:numFmt w:val="ideographTraditional"/>
      <w:lvlText w:val="%8、"/>
      <w:lvlJc w:val="left"/>
      <w:pPr>
        <w:ind w:left="5201" w:hanging="480"/>
      </w:pPr>
    </w:lvl>
    <w:lvl w:ilvl="8" w:tplc="0409001B" w:tentative="1">
      <w:start w:val="1"/>
      <w:numFmt w:val="lowerRoman"/>
      <w:lvlText w:val="%9."/>
      <w:lvlJc w:val="right"/>
      <w:pPr>
        <w:ind w:left="5681" w:hanging="480"/>
      </w:pPr>
    </w:lvl>
  </w:abstractNum>
  <w:abstractNum w:abstractNumId="12" w15:restartNumberingAfterBreak="0">
    <w:nsid w:val="7F176971"/>
    <w:multiLevelType w:val="multilevel"/>
    <w:tmpl w:val="8B3AB658"/>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color w:val="auto"/>
      </w:rPr>
    </w:lvl>
    <w:lvl w:ilvl="2">
      <w:start w:val="1"/>
      <w:numFmt w:val="decimal"/>
      <w:lvlText w:val="%3."/>
      <w:lvlJc w:val="lef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5"/>
  </w:num>
  <w:num w:numId="2">
    <w:abstractNumId w:val="8"/>
  </w:num>
  <w:num w:numId="3">
    <w:abstractNumId w:val="7"/>
  </w:num>
  <w:num w:numId="4">
    <w:abstractNumId w:val="3"/>
  </w:num>
  <w:num w:numId="5">
    <w:abstractNumId w:val="10"/>
  </w:num>
  <w:num w:numId="6">
    <w:abstractNumId w:val="7"/>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9"/>
  </w:num>
  <w:num w:numId="8">
    <w:abstractNumId w:val="0"/>
  </w:num>
  <w:num w:numId="9">
    <w:abstractNumId w:val="2"/>
  </w:num>
  <w:num w:numId="10">
    <w:abstractNumId w:val="12"/>
  </w:num>
  <w:num w:numId="11">
    <w:abstractNumId w:val="1"/>
  </w:num>
  <w:num w:numId="12">
    <w:abstractNumId w:val="4"/>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6C47"/>
    <w:rsid w:val="000234D5"/>
    <w:rsid w:val="00027CEA"/>
    <w:rsid w:val="00034662"/>
    <w:rsid w:val="0006357B"/>
    <w:rsid w:val="00066293"/>
    <w:rsid w:val="000805B0"/>
    <w:rsid w:val="00081342"/>
    <w:rsid w:val="000C367E"/>
    <w:rsid w:val="000C3AB4"/>
    <w:rsid w:val="000D5E6C"/>
    <w:rsid w:val="000D6E32"/>
    <w:rsid w:val="001024F6"/>
    <w:rsid w:val="0011351D"/>
    <w:rsid w:val="0012335C"/>
    <w:rsid w:val="0012497F"/>
    <w:rsid w:val="001254A5"/>
    <w:rsid w:val="001278F9"/>
    <w:rsid w:val="001348AD"/>
    <w:rsid w:val="001373EE"/>
    <w:rsid w:val="00160BC6"/>
    <w:rsid w:val="0017000F"/>
    <w:rsid w:val="00185587"/>
    <w:rsid w:val="00186B5D"/>
    <w:rsid w:val="001A5DAA"/>
    <w:rsid w:val="001E5DE0"/>
    <w:rsid w:val="001F7071"/>
    <w:rsid w:val="002321A4"/>
    <w:rsid w:val="00244FF3"/>
    <w:rsid w:val="002646AF"/>
    <w:rsid w:val="0027022D"/>
    <w:rsid w:val="00275E9D"/>
    <w:rsid w:val="00292A30"/>
    <w:rsid w:val="002B3D16"/>
    <w:rsid w:val="002C507E"/>
    <w:rsid w:val="002F32DD"/>
    <w:rsid w:val="002F40B8"/>
    <w:rsid w:val="00307819"/>
    <w:rsid w:val="00322DB0"/>
    <w:rsid w:val="00327577"/>
    <w:rsid w:val="003309B4"/>
    <w:rsid w:val="00334322"/>
    <w:rsid w:val="003402AF"/>
    <w:rsid w:val="003473CE"/>
    <w:rsid w:val="00351E5E"/>
    <w:rsid w:val="00357BF5"/>
    <w:rsid w:val="003666BE"/>
    <w:rsid w:val="00396933"/>
    <w:rsid w:val="003A24BA"/>
    <w:rsid w:val="003A67C9"/>
    <w:rsid w:val="003C1ECC"/>
    <w:rsid w:val="003C3961"/>
    <w:rsid w:val="003C68CC"/>
    <w:rsid w:val="003F1BA8"/>
    <w:rsid w:val="003F254B"/>
    <w:rsid w:val="003F5597"/>
    <w:rsid w:val="004014AC"/>
    <w:rsid w:val="00415DE4"/>
    <w:rsid w:val="00433F10"/>
    <w:rsid w:val="0045523E"/>
    <w:rsid w:val="004573C6"/>
    <w:rsid w:val="004A6392"/>
    <w:rsid w:val="004C17C2"/>
    <w:rsid w:val="004C6CAC"/>
    <w:rsid w:val="004D522E"/>
    <w:rsid w:val="004E4395"/>
    <w:rsid w:val="004E6E15"/>
    <w:rsid w:val="004F3E6F"/>
    <w:rsid w:val="0052559F"/>
    <w:rsid w:val="0053098F"/>
    <w:rsid w:val="00551EB0"/>
    <w:rsid w:val="0055469D"/>
    <w:rsid w:val="005835D6"/>
    <w:rsid w:val="0059526E"/>
    <w:rsid w:val="005D56E3"/>
    <w:rsid w:val="005F0230"/>
    <w:rsid w:val="005F4A85"/>
    <w:rsid w:val="00613DB6"/>
    <w:rsid w:val="00626327"/>
    <w:rsid w:val="006400FA"/>
    <w:rsid w:val="00653745"/>
    <w:rsid w:val="00655521"/>
    <w:rsid w:val="00665EBC"/>
    <w:rsid w:val="00683017"/>
    <w:rsid w:val="00684C95"/>
    <w:rsid w:val="006F2D84"/>
    <w:rsid w:val="006F6155"/>
    <w:rsid w:val="007218C5"/>
    <w:rsid w:val="00744160"/>
    <w:rsid w:val="007B26FC"/>
    <w:rsid w:val="007D5AC7"/>
    <w:rsid w:val="007D6224"/>
    <w:rsid w:val="007E416B"/>
    <w:rsid w:val="008055C6"/>
    <w:rsid w:val="0081069B"/>
    <w:rsid w:val="00815A76"/>
    <w:rsid w:val="0083729F"/>
    <w:rsid w:val="008507E3"/>
    <w:rsid w:val="00856347"/>
    <w:rsid w:val="00892588"/>
    <w:rsid w:val="008955C2"/>
    <w:rsid w:val="008B6F2B"/>
    <w:rsid w:val="008C683E"/>
    <w:rsid w:val="008E308E"/>
    <w:rsid w:val="008E74C0"/>
    <w:rsid w:val="008F258E"/>
    <w:rsid w:val="009062D3"/>
    <w:rsid w:val="0093042E"/>
    <w:rsid w:val="0093767A"/>
    <w:rsid w:val="00940C8B"/>
    <w:rsid w:val="00941FC9"/>
    <w:rsid w:val="00946DCD"/>
    <w:rsid w:val="00951F82"/>
    <w:rsid w:val="0095371A"/>
    <w:rsid w:val="00963416"/>
    <w:rsid w:val="0097075D"/>
    <w:rsid w:val="0097380F"/>
    <w:rsid w:val="00974FB6"/>
    <w:rsid w:val="00990008"/>
    <w:rsid w:val="009C1CD2"/>
    <w:rsid w:val="009D6A41"/>
    <w:rsid w:val="009F0B34"/>
    <w:rsid w:val="00A16548"/>
    <w:rsid w:val="00A44C76"/>
    <w:rsid w:val="00A67696"/>
    <w:rsid w:val="00A82096"/>
    <w:rsid w:val="00A91764"/>
    <w:rsid w:val="00A92F4C"/>
    <w:rsid w:val="00A96D56"/>
    <w:rsid w:val="00AA5F00"/>
    <w:rsid w:val="00AF5753"/>
    <w:rsid w:val="00B06D18"/>
    <w:rsid w:val="00B1059A"/>
    <w:rsid w:val="00B202A5"/>
    <w:rsid w:val="00B84333"/>
    <w:rsid w:val="00B9677F"/>
    <w:rsid w:val="00BA62AF"/>
    <w:rsid w:val="00BA6303"/>
    <w:rsid w:val="00BB1172"/>
    <w:rsid w:val="00BF0155"/>
    <w:rsid w:val="00C02873"/>
    <w:rsid w:val="00C062FB"/>
    <w:rsid w:val="00C117BF"/>
    <w:rsid w:val="00C20C5A"/>
    <w:rsid w:val="00C2449D"/>
    <w:rsid w:val="00C73077"/>
    <w:rsid w:val="00C765BB"/>
    <w:rsid w:val="00C77104"/>
    <w:rsid w:val="00C96328"/>
    <w:rsid w:val="00CA0F73"/>
    <w:rsid w:val="00CA7990"/>
    <w:rsid w:val="00CC434F"/>
    <w:rsid w:val="00CD76A0"/>
    <w:rsid w:val="00D05907"/>
    <w:rsid w:val="00D17E69"/>
    <w:rsid w:val="00D202B2"/>
    <w:rsid w:val="00D23C3C"/>
    <w:rsid w:val="00D31A61"/>
    <w:rsid w:val="00D341CE"/>
    <w:rsid w:val="00D6420A"/>
    <w:rsid w:val="00D9239C"/>
    <w:rsid w:val="00DA5004"/>
    <w:rsid w:val="00DC1B1C"/>
    <w:rsid w:val="00DE69DF"/>
    <w:rsid w:val="00DF6B22"/>
    <w:rsid w:val="00E00D13"/>
    <w:rsid w:val="00E10675"/>
    <w:rsid w:val="00E16A55"/>
    <w:rsid w:val="00E2106B"/>
    <w:rsid w:val="00E2640F"/>
    <w:rsid w:val="00E31DCE"/>
    <w:rsid w:val="00E32041"/>
    <w:rsid w:val="00E468AC"/>
    <w:rsid w:val="00E50982"/>
    <w:rsid w:val="00E547A5"/>
    <w:rsid w:val="00E65D53"/>
    <w:rsid w:val="00E73C1D"/>
    <w:rsid w:val="00E85963"/>
    <w:rsid w:val="00E9140F"/>
    <w:rsid w:val="00EA17BE"/>
    <w:rsid w:val="00EB2722"/>
    <w:rsid w:val="00EB3924"/>
    <w:rsid w:val="00F243B5"/>
    <w:rsid w:val="00F619CE"/>
    <w:rsid w:val="00F635ED"/>
    <w:rsid w:val="00F75282"/>
    <w:rsid w:val="00F825E0"/>
    <w:rsid w:val="00FA09A5"/>
    <w:rsid w:val="00FA354D"/>
    <w:rsid w:val="00FB72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iPriority w:val="99"/>
    <w:unhideWhenUsed/>
    <w:rsid w:val="00B84333"/>
    <w:pPr>
      <w:tabs>
        <w:tab w:val="center" w:pos="4153"/>
        <w:tab w:val="right" w:pos="8306"/>
      </w:tabs>
      <w:snapToGrid w:val="0"/>
    </w:pPr>
    <w:rPr>
      <w:sz w:val="20"/>
      <w:szCs w:val="20"/>
    </w:rPr>
  </w:style>
  <w:style w:type="character" w:customStyle="1" w:styleId="a5">
    <w:name w:val="頁首 字元"/>
    <w:basedOn w:val="a0"/>
    <w:link w:val="a4"/>
    <w:uiPriority w:val="99"/>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uiPriority w:val="34"/>
    <w:qFormat/>
    <w:rsid w:val="009304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362</Words>
  <Characters>2065</Characters>
  <Application>Microsoft Office Word</Application>
  <DocSecurity>0</DocSecurity>
  <Lines>17</Lines>
  <Paragraphs>4</Paragraphs>
  <ScaleCrop>false</ScaleCrop>
  <Company>SIPA</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科學工業園區工商服務業駐區服務審核要點</dc:title>
  <dc:creator>ep-95</dc:creator>
  <cp:lastModifiedBy>吳穹霑</cp:lastModifiedBy>
  <cp:revision>6</cp:revision>
  <cp:lastPrinted>2025-11-19T02:49:00Z</cp:lastPrinted>
  <dcterms:created xsi:type="dcterms:W3CDTF">2025-11-19T02:53:00Z</dcterms:created>
  <dcterms:modified xsi:type="dcterms:W3CDTF">2025-11-27T08:52:00Z</dcterms:modified>
</cp:coreProperties>
</file>