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B7" w:rsidRPr="00D806C7" w:rsidRDefault="002156CE" w:rsidP="00D806C7">
      <w:pPr>
        <w:adjustRightInd w:val="0"/>
        <w:snapToGrid w:val="0"/>
        <w:spacing w:line="460" w:lineRule="exact"/>
        <w:jc w:val="center"/>
        <w:rPr>
          <w:rFonts w:eastAsia="標楷體"/>
          <w:sz w:val="40"/>
          <w:szCs w:val="40"/>
        </w:rPr>
      </w:pPr>
      <w:r w:rsidRPr="00D806C7">
        <w:rPr>
          <w:rFonts w:eastAsia="標楷體" w:hint="eastAsia"/>
          <w:sz w:val="40"/>
          <w:szCs w:val="40"/>
        </w:rPr>
        <w:t>新竹科學園區創新創業輔導培育作業要點</w:t>
      </w:r>
    </w:p>
    <w:p w:rsidR="006B4220" w:rsidRPr="00D806C7" w:rsidRDefault="000B7AF6" w:rsidP="00D806C7">
      <w:pPr>
        <w:adjustRightInd w:val="0"/>
        <w:snapToGrid w:val="0"/>
        <w:spacing w:line="320" w:lineRule="exact"/>
        <w:jc w:val="right"/>
        <w:rPr>
          <w:rFonts w:eastAsia="標楷體"/>
          <w:sz w:val="20"/>
          <w:szCs w:val="20"/>
        </w:rPr>
      </w:pPr>
      <w:r w:rsidRPr="00D806C7">
        <w:rPr>
          <w:rFonts w:eastAsia="標楷體" w:hint="eastAsia"/>
          <w:sz w:val="20"/>
          <w:szCs w:val="20"/>
        </w:rPr>
        <w:t>中華民國</w:t>
      </w:r>
      <w:r w:rsidRPr="00D806C7">
        <w:rPr>
          <w:rFonts w:eastAsia="標楷體" w:hint="eastAsia"/>
          <w:sz w:val="20"/>
          <w:szCs w:val="20"/>
        </w:rPr>
        <w:t>103</w:t>
      </w:r>
      <w:r w:rsidRPr="00D806C7">
        <w:rPr>
          <w:rFonts w:eastAsia="標楷體"/>
          <w:sz w:val="20"/>
          <w:szCs w:val="20"/>
        </w:rPr>
        <w:t>年</w:t>
      </w:r>
      <w:r w:rsidRPr="00D806C7">
        <w:rPr>
          <w:rFonts w:eastAsia="標楷體" w:hint="eastAsia"/>
          <w:sz w:val="20"/>
          <w:szCs w:val="20"/>
        </w:rPr>
        <w:t>10</w:t>
      </w:r>
      <w:r w:rsidRPr="00D806C7">
        <w:rPr>
          <w:rFonts w:eastAsia="標楷體"/>
          <w:sz w:val="20"/>
          <w:szCs w:val="20"/>
        </w:rPr>
        <w:t>月</w:t>
      </w:r>
      <w:r w:rsidRPr="00D806C7">
        <w:rPr>
          <w:rFonts w:eastAsia="標楷體" w:hint="eastAsia"/>
          <w:sz w:val="20"/>
          <w:szCs w:val="20"/>
        </w:rPr>
        <w:t>23</w:t>
      </w:r>
      <w:r w:rsidRPr="00D806C7">
        <w:rPr>
          <w:rFonts w:eastAsia="標楷體" w:hint="eastAsia"/>
          <w:sz w:val="20"/>
          <w:szCs w:val="20"/>
        </w:rPr>
        <w:t>日</w:t>
      </w:r>
      <w:r w:rsidR="0090561A" w:rsidRPr="00D806C7">
        <w:rPr>
          <w:rFonts w:eastAsia="標楷體" w:hint="eastAsia"/>
          <w:sz w:val="20"/>
          <w:szCs w:val="20"/>
        </w:rPr>
        <w:t>科技部新竹科學工業園區管理局</w:t>
      </w:r>
      <w:r w:rsidRPr="00D806C7">
        <w:rPr>
          <w:rFonts w:eastAsia="標楷體" w:hint="eastAsia"/>
          <w:sz w:val="20"/>
          <w:szCs w:val="20"/>
        </w:rPr>
        <w:t>竹投字第</w:t>
      </w:r>
      <w:r w:rsidRPr="00D806C7">
        <w:rPr>
          <w:rFonts w:eastAsia="標楷體" w:hint="eastAsia"/>
          <w:sz w:val="20"/>
          <w:szCs w:val="20"/>
        </w:rPr>
        <w:t>1030031738</w:t>
      </w:r>
      <w:r w:rsidRPr="00D806C7">
        <w:rPr>
          <w:rFonts w:eastAsia="標楷體" w:hint="eastAsia"/>
          <w:sz w:val="20"/>
          <w:szCs w:val="20"/>
        </w:rPr>
        <w:t>號函訂定</w:t>
      </w:r>
    </w:p>
    <w:p w:rsidR="006B4220" w:rsidRPr="00D806C7" w:rsidRDefault="000B7AF6" w:rsidP="00D806C7">
      <w:pPr>
        <w:adjustRightInd w:val="0"/>
        <w:snapToGrid w:val="0"/>
        <w:spacing w:line="320" w:lineRule="exact"/>
        <w:jc w:val="right"/>
        <w:rPr>
          <w:rFonts w:eastAsia="標楷體"/>
          <w:sz w:val="20"/>
          <w:szCs w:val="20"/>
        </w:rPr>
      </w:pPr>
      <w:r w:rsidRPr="00D806C7">
        <w:rPr>
          <w:rFonts w:eastAsia="標楷體" w:hint="eastAsia"/>
          <w:sz w:val="20"/>
          <w:szCs w:val="20"/>
        </w:rPr>
        <w:t>中華民國</w:t>
      </w:r>
      <w:r w:rsidRPr="00D806C7">
        <w:rPr>
          <w:rFonts w:eastAsia="標楷體" w:hint="eastAsia"/>
          <w:sz w:val="20"/>
          <w:szCs w:val="20"/>
        </w:rPr>
        <w:t>104</w:t>
      </w:r>
      <w:r w:rsidRPr="00D806C7">
        <w:rPr>
          <w:rFonts w:eastAsia="標楷體" w:hint="eastAsia"/>
          <w:sz w:val="20"/>
          <w:szCs w:val="20"/>
        </w:rPr>
        <w:t>年</w:t>
      </w:r>
      <w:r w:rsidRPr="00D806C7">
        <w:rPr>
          <w:rFonts w:eastAsia="標楷體" w:hint="eastAsia"/>
          <w:sz w:val="20"/>
          <w:szCs w:val="20"/>
        </w:rPr>
        <w:t>1</w:t>
      </w:r>
      <w:r w:rsidRPr="00D806C7">
        <w:rPr>
          <w:rFonts w:eastAsia="標楷體" w:hint="eastAsia"/>
          <w:sz w:val="20"/>
          <w:szCs w:val="20"/>
        </w:rPr>
        <w:t>月</w:t>
      </w:r>
      <w:r w:rsidRPr="00D806C7">
        <w:rPr>
          <w:rFonts w:eastAsia="標楷體" w:hint="eastAsia"/>
          <w:sz w:val="20"/>
          <w:szCs w:val="20"/>
        </w:rPr>
        <w:t>6</w:t>
      </w:r>
      <w:r w:rsidRPr="00D806C7">
        <w:rPr>
          <w:rFonts w:eastAsia="標楷體" w:hint="eastAsia"/>
          <w:sz w:val="20"/>
          <w:szCs w:val="20"/>
        </w:rPr>
        <w:t>日</w:t>
      </w:r>
      <w:r w:rsidR="0090561A" w:rsidRPr="00D806C7">
        <w:rPr>
          <w:rFonts w:eastAsia="標楷體" w:hint="eastAsia"/>
          <w:sz w:val="20"/>
          <w:szCs w:val="20"/>
        </w:rPr>
        <w:t>科技部新竹科學工業園區管理局</w:t>
      </w:r>
      <w:r w:rsidRPr="00D806C7">
        <w:rPr>
          <w:rFonts w:eastAsia="標楷體" w:hint="eastAsia"/>
          <w:sz w:val="20"/>
          <w:szCs w:val="20"/>
        </w:rPr>
        <w:t>竹投字第</w:t>
      </w:r>
      <w:r w:rsidRPr="00D806C7">
        <w:rPr>
          <w:rFonts w:eastAsia="標楷體" w:hint="eastAsia"/>
          <w:sz w:val="20"/>
          <w:szCs w:val="20"/>
        </w:rPr>
        <w:t>1040000503</w:t>
      </w:r>
      <w:r w:rsidRPr="00D806C7">
        <w:rPr>
          <w:rFonts w:eastAsia="標楷體" w:hint="eastAsia"/>
          <w:sz w:val="20"/>
          <w:szCs w:val="20"/>
        </w:rPr>
        <w:t>號函修正</w:t>
      </w:r>
    </w:p>
    <w:p w:rsidR="006B4220" w:rsidRPr="00D806C7" w:rsidRDefault="000B7AF6" w:rsidP="00D806C7">
      <w:pPr>
        <w:adjustRightInd w:val="0"/>
        <w:snapToGrid w:val="0"/>
        <w:spacing w:line="320" w:lineRule="exact"/>
        <w:jc w:val="right"/>
        <w:rPr>
          <w:rFonts w:eastAsia="標楷體"/>
          <w:sz w:val="20"/>
          <w:szCs w:val="20"/>
        </w:rPr>
      </w:pPr>
      <w:r w:rsidRPr="00D806C7">
        <w:rPr>
          <w:rFonts w:eastAsia="標楷體" w:hint="eastAsia"/>
          <w:sz w:val="20"/>
          <w:szCs w:val="20"/>
        </w:rPr>
        <w:t>中華民國</w:t>
      </w:r>
      <w:r w:rsidRPr="00D806C7">
        <w:rPr>
          <w:rFonts w:eastAsia="標楷體" w:hint="eastAsia"/>
          <w:sz w:val="20"/>
          <w:szCs w:val="20"/>
        </w:rPr>
        <w:t>104</w:t>
      </w:r>
      <w:r w:rsidRPr="00D806C7">
        <w:rPr>
          <w:rFonts w:eastAsia="標楷體" w:hint="eastAsia"/>
          <w:sz w:val="20"/>
          <w:szCs w:val="20"/>
        </w:rPr>
        <w:t>年</w:t>
      </w:r>
      <w:r w:rsidRPr="00D806C7">
        <w:rPr>
          <w:rFonts w:eastAsia="標楷體" w:hint="eastAsia"/>
          <w:sz w:val="20"/>
          <w:szCs w:val="20"/>
        </w:rPr>
        <w:t>10</w:t>
      </w:r>
      <w:r w:rsidRPr="00D806C7">
        <w:rPr>
          <w:rFonts w:eastAsia="標楷體" w:hint="eastAsia"/>
          <w:sz w:val="20"/>
          <w:szCs w:val="20"/>
        </w:rPr>
        <w:t>月</w:t>
      </w:r>
      <w:r w:rsidR="001E3642" w:rsidRPr="00D806C7">
        <w:rPr>
          <w:rFonts w:eastAsia="標楷體" w:hint="eastAsia"/>
          <w:sz w:val="20"/>
          <w:szCs w:val="20"/>
        </w:rPr>
        <w:t>27</w:t>
      </w:r>
      <w:r w:rsidRPr="00D806C7">
        <w:rPr>
          <w:rFonts w:eastAsia="標楷體" w:hint="eastAsia"/>
          <w:sz w:val="20"/>
          <w:szCs w:val="20"/>
        </w:rPr>
        <w:t>日</w:t>
      </w:r>
      <w:r w:rsidR="0090561A" w:rsidRPr="00D806C7">
        <w:rPr>
          <w:rFonts w:eastAsia="標楷體" w:hint="eastAsia"/>
          <w:sz w:val="20"/>
          <w:szCs w:val="20"/>
        </w:rPr>
        <w:t>科技部新竹科學工業園區管理局</w:t>
      </w:r>
      <w:r w:rsidRPr="00D806C7">
        <w:rPr>
          <w:rFonts w:eastAsia="標楷體" w:hint="eastAsia"/>
          <w:sz w:val="20"/>
          <w:szCs w:val="20"/>
        </w:rPr>
        <w:t>竹投字第</w:t>
      </w:r>
      <w:r w:rsidR="001E3642" w:rsidRPr="00D806C7">
        <w:rPr>
          <w:rFonts w:eastAsia="標楷體" w:hint="eastAsia"/>
          <w:sz w:val="20"/>
          <w:szCs w:val="20"/>
        </w:rPr>
        <w:t>1040031360</w:t>
      </w:r>
      <w:r w:rsidRPr="00D806C7">
        <w:rPr>
          <w:rFonts w:eastAsia="標楷體" w:hint="eastAsia"/>
          <w:sz w:val="20"/>
          <w:szCs w:val="20"/>
        </w:rPr>
        <w:t>號函修正</w:t>
      </w:r>
    </w:p>
    <w:p w:rsidR="00DD0AB7" w:rsidRPr="00D806C7" w:rsidRDefault="0090561A" w:rsidP="00D806C7">
      <w:pPr>
        <w:adjustRightInd w:val="0"/>
        <w:snapToGrid w:val="0"/>
        <w:spacing w:line="320" w:lineRule="exact"/>
        <w:jc w:val="right"/>
        <w:rPr>
          <w:rFonts w:eastAsia="標楷體"/>
          <w:sz w:val="20"/>
          <w:szCs w:val="20"/>
        </w:rPr>
      </w:pPr>
      <w:r w:rsidRPr="00D806C7">
        <w:rPr>
          <w:rFonts w:eastAsia="標楷體" w:hint="eastAsia"/>
          <w:sz w:val="20"/>
          <w:szCs w:val="20"/>
        </w:rPr>
        <w:t>中華民國</w:t>
      </w:r>
      <w:r w:rsidRPr="00D806C7">
        <w:rPr>
          <w:rFonts w:eastAsia="標楷體" w:hint="eastAsia"/>
          <w:sz w:val="20"/>
          <w:szCs w:val="20"/>
        </w:rPr>
        <w:t>108</w:t>
      </w:r>
      <w:r w:rsidR="00F72B63" w:rsidRPr="00D806C7">
        <w:rPr>
          <w:rFonts w:eastAsia="標楷體" w:hint="eastAsia"/>
          <w:sz w:val="20"/>
          <w:szCs w:val="20"/>
        </w:rPr>
        <w:t>年</w:t>
      </w:r>
      <w:r w:rsidR="00F72B63" w:rsidRPr="00D806C7">
        <w:rPr>
          <w:rFonts w:eastAsia="標楷體" w:hint="eastAsia"/>
          <w:sz w:val="20"/>
          <w:szCs w:val="20"/>
        </w:rPr>
        <w:t>4</w:t>
      </w:r>
      <w:r w:rsidR="00F72B63" w:rsidRPr="00D806C7">
        <w:rPr>
          <w:rFonts w:eastAsia="標楷體" w:hint="eastAsia"/>
          <w:sz w:val="20"/>
          <w:szCs w:val="20"/>
        </w:rPr>
        <w:t>月</w:t>
      </w:r>
      <w:r w:rsidR="00F72B63" w:rsidRPr="00D806C7">
        <w:rPr>
          <w:rFonts w:eastAsia="標楷體" w:hint="eastAsia"/>
          <w:sz w:val="20"/>
          <w:szCs w:val="20"/>
        </w:rPr>
        <w:t>2</w:t>
      </w:r>
      <w:r w:rsidR="00F72B63" w:rsidRPr="00D806C7">
        <w:rPr>
          <w:rFonts w:eastAsia="標楷體" w:hint="eastAsia"/>
          <w:sz w:val="20"/>
          <w:szCs w:val="20"/>
        </w:rPr>
        <w:t>日科技部新竹科學工業園區管理局竹投字第</w:t>
      </w:r>
      <w:r w:rsidR="00F72B63" w:rsidRPr="00D806C7">
        <w:rPr>
          <w:rFonts w:eastAsia="標楷體" w:hint="eastAsia"/>
          <w:sz w:val="20"/>
          <w:szCs w:val="20"/>
        </w:rPr>
        <w:t>1080009840</w:t>
      </w:r>
      <w:r w:rsidRPr="00D806C7">
        <w:rPr>
          <w:rFonts w:eastAsia="標楷體" w:hint="eastAsia"/>
          <w:sz w:val="20"/>
          <w:szCs w:val="20"/>
        </w:rPr>
        <w:t>號函修正</w:t>
      </w:r>
      <w:r w:rsidR="006B4220" w:rsidRPr="00D806C7">
        <w:rPr>
          <w:rFonts w:eastAsia="標楷體" w:hint="eastAsia"/>
          <w:sz w:val="20"/>
          <w:szCs w:val="20"/>
        </w:rPr>
        <w:t>，並自</w:t>
      </w:r>
      <w:r w:rsidR="006B4220" w:rsidRPr="00D806C7">
        <w:rPr>
          <w:rFonts w:eastAsia="標楷體" w:hint="eastAsia"/>
          <w:sz w:val="20"/>
          <w:szCs w:val="20"/>
        </w:rPr>
        <w:t>107</w:t>
      </w:r>
      <w:r w:rsidR="006B4220" w:rsidRPr="00D806C7">
        <w:rPr>
          <w:rFonts w:eastAsia="標楷體" w:hint="eastAsia"/>
          <w:sz w:val="20"/>
          <w:szCs w:val="20"/>
        </w:rPr>
        <w:t>年</w:t>
      </w:r>
      <w:r w:rsidR="006B4220" w:rsidRPr="00D806C7">
        <w:rPr>
          <w:rFonts w:eastAsia="標楷體" w:hint="eastAsia"/>
          <w:sz w:val="20"/>
          <w:szCs w:val="20"/>
        </w:rPr>
        <w:t>12</w:t>
      </w:r>
      <w:r w:rsidR="006B4220" w:rsidRPr="00D806C7">
        <w:rPr>
          <w:rFonts w:eastAsia="標楷體" w:hint="eastAsia"/>
          <w:sz w:val="20"/>
          <w:szCs w:val="20"/>
        </w:rPr>
        <w:t>月</w:t>
      </w:r>
      <w:r w:rsidR="006B4220" w:rsidRPr="00D806C7">
        <w:rPr>
          <w:rFonts w:eastAsia="標楷體" w:hint="eastAsia"/>
          <w:sz w:val="20"/>
          <w:szCs w:val="20"/>
        </w:rPr>
        <w:t>14</w:t>
      </w:r>
      <w:r w:rsidR="006B4220" w:rsidRPr="00D806C7">
        <w:rPr>
          <w:rFonts w:eastAsia="標楷體" w:hint="eastAsia"/>
          <w:sz w:val="20"/>
          <w:szCs w:val="20"/>
        </w:rPr>
        <w:t>日生效</w:t>
      </w:r>
    </w:p>
    <w:p w:rsidR="00AC419E" w:rsidRPr="00D806C7" w:rsidRDefault="00AC419E" w:rsidP="00D806C7">
      <w:pPr>
        <w:adjustRightInd w:val="0"/>
        <w:snapToGrid w:val="0"/>
        <w:spacing w:line="320" w:lineRule="exact"/>
        <w:jc w:val="right"/>
        <w:rPr>
          <w:rFonts w:eastAsia="標楷體"/>
          <w:sz w:val="20"/>
          <w:szCs w:val="20"/>
        </w:rPr>
      </w:pPr>
      <w:r w:rsidRPr="00D806C7">
        <w:rPr>
          <w:rFonts w:eastAsia="標楷體" w:hint="eastAsia"/>
          <w:sz w:val="20"/>
          <w:szCs w:val="20"/>
        </w:rPr>
        <w:t>中華民國</w:t>
      </w:r>
      <w:r w:rsidRPr="00D806C7">
        <w:rPr>
          <w:rFonts w:eastAsia="標楷體" w:hint="eastAsia"/>
          <w:sz w:val="20"/>
          <w:szCs w:val="20"/>
        </w:rPr>
        <w:t>109</w:t>
      </w:r>
      <w:r w:rsidRPr="00D806C7">
        <w:rPr>
          <w:rFonts w:eastAsia="標楷體" w:hint="eastAsia"/>
          <w:sz w:val="20"/>
          <w:szCs w:val="20"/>
        </w:rPr>
        <w:t>年</w:t>
      </w:r>
      <w:r w:rsidRPr="00D806C7">
        <w:rPr>
          <w:rFonts w:eastAsia="標楷體" w:hint="eastAsia"/>
          <w:sz w:val="20"/>
          <w:szCs w:val="20"/>
        </w:rPr>
        <w:t>1</w:t>
      </w:r>
      <w:r w:rsidRPr="00D806C7">
        <w:rPr>
          <w:rFonts w:eastAsia="標楷體" w:hint="eastAsia"/>
          <w:sz w:val="20"/>
          <w:szCs w:val="20"/>
        </w:rPr>
        <w:t>月</w:t>
      </w:r>
      <w:r w:rsidRPr="00D806C7">
        <w:rPr>
          <w:rFonts w:eastAsia="標楷體" w:hint="eastAsia"/>
          <w:sz w:val="20"/>
          <w:szCs w:val="20"/>
        </w:rPr>
        <w:t>6</w:t>
      </w:r>
      <w:r w:rsidRPr="00D806C7">
        <w:rPr>
          <w:rFonts w:eastAsia="標楷體" w:hint="eastAsia"/>
          <w:sz w:val="20"/>
          <w:szCs w:val="20"/>
        </w:rPr>
        <w:t>日科技部新竹科學園區管理局竹投字第</w:t>
      </w:r>
      <w:r w:rsidRPr="00D806C7">
        <w:rPr>
          <w:rFonts w:eastAsia="標楷體" w:hint="eastAsia"/>
          <w:sz w:val="20"/>
          <w:szCs w:val="20"/>
        </w:rPr>
        <w:t>1090000641</w:t>
      </w:r>
      <w:r w:rsidRPr="00D806C7">
        <w:rPr>
          <w:rFonts w:eastAsia="標楷體" w:hint="eastAsia"/>
          <w:sz w:val="20"/>
          <w:szCs w:val="20"/>
        </w:rPr>
        <w:t>號函修正</w:t>
      </w:r>
    </w:p>
    <w:p w:rsidR="00AC419E" w:rsidRPr="00556D0C" w:rsidRDefault="003075D1" w:rsidP="00D806C7">
      <w:pPr>
        <w:adjustRightInd w:val="0"/>
        <w:snapToGrid w:val="0"/>
        <w:spacing w:line="320" w:lineRule="exact"/>
        <w:jc w:val="right"/>
        <w:rPr>
          <w:rFonts w:eastAsia="標楷體"/>
          <w:sz w:val="22"/>
          <w:szCs w:val="22"/>
        </w:rPr>
      </w:pPr>
      <w:r w:rsidRPr="00D806C7">
        <w:rPr>
          <w:rFonts w:eastAsia="標楷體"/>
          <w:sz w:val="20"/>
          <w:szCs w:val="20"/>
        </w:rPr>
        <w:t>中華民國</w:t>
      </w:r>
      <w:r w:rsidR="00BD2BD9" w:rsidRPr="00D806C7">
        <w:rPr>
          <w:rFonts w:eastAsia="標楷體"/>
          <w:sz w:val="20"/>
          <w:szCs w:val="20"/>
        </w:rPr>
        <w:t>111</w:t>
      </w:r>
      <w:r w:rsidRPr="00D806C7">
        <w:rPr>
          <w:rFonts w:eastAsia="標楷體"/>
          <w:sz w:val="20"/>
          <w:szCs w:val="20"/>
        </w:rPr>
        <w:t>年</w:t>
      </w:r>
      <w:r w:rsidR="00A456EE" w:rsidRPr="00D806C7">
        <w:rPr>
          <w:rFonts w:eastAsia="標楷體"/>
          <w:sz w:val="20"/>
          <w:szCs w:val="20"/>
        </w:rPr>
        <w:t>10</w:t>
      </w:r>
      <w:r w:rsidRPr="00D806C7">
        <w:rPr>
          <w:rFonts w:eastAsia="標楷體"/>
          <w:sz w:val="20"/>
          <w:szCs w:val="20"/>
        </w:rPr>
        <w:t>月</w:t>
      </w:r>
      <w:r w:rsidR="00A456EE" w:rsidRPr="00D806C7">
        <w:rPr>
          <w:rFonts w:eastAsia="標楷體"/>
          <w:sz w:val="20"/>
          <w:szCs w:val="20"/>
        </w:rPr>
        <w:t>7</w:t>
      </w:r>
      <w:r w:rsidRPr="00D806C7">
        <w:rPr>
          <w:rFonts w:eastAsia="標楷體"/>
          <w:sz w:val="20"/>
          <w:szCs w:val="20"/>
        </w:rPr>
        <w:t>日</w:t>
      </w:r>
      <w:bookmarkStart w:id="0" w:name="_Hlk114067470"/>
      <w:r w:rsidR="00BD2BD9" w:rsidRPr="00D806C7">
        <w:rPr>
          <w:rFonts w:eastAsia="標楷體" w:hint="eastAsia"/>
          <w:sz w:val="20"/>
          <w:szCs w:val="20"/>
        </w:rPr>
        <w:t>國家科學及技術委員會</w:t>
      </w:r>
      <w:bookmarkEnd w:id="0"/>
      <w:r w:rsidRPr="00D806C7">
        <w:rPr>
          <w:rFonts w:eastAsia="標楷體"/>
          <w:sz w:val="20"/>
          <w:szCs w:val="20"/>
        </w:rPr>
        <w:t>新竹科學園區管理局竹投字第</w:t>
      </w:r>
      <w:r w:rsidR="00A456EE" w:rsidRPr="00D806C7">
        <w:rPr>
          <w:rFonts w:eastAsia="標楷體"/>
          <w:sz w:val="20"/>
          <w:szCs w:val="20"/>
        </w:rPr>
        <w:t>1110033088</w:t>
      </w:r>
      <w:r w:rsidRPr="00D806C7">
        <w:rPr>
          <w:rFonts w:eastAsia="標楷體"/>
          <w:sz w:val="20"/>
          <w:szCs w:val="20"/>
        </w:rPr>
        <w:t>號函修</w:t>
      </w:r>
      <w:r w:rsidRPr="00D806C7">
        <w:rPr>
          <w:rFonts w:ascii="標楷體" w:eastAsia="標楷體" w:hAnsi="標楷體"/>
          <w:sz w:val="20"/>
          <w:szCs w:val="20"/>
        </w:rPr>
        <w:t>正</w:t>
      </w:r>
    </w:p>
    <w:p w:rsidR="00B23375" w:rsidRPr="00556D0C" w:rsidRDefault="00544D63" w:rsidP="00AA78CC">
      <w:pPr>
        <w:adjustRightInd w:val="0"/>
        <w:snapToGrid w:val="0"/>
        <w:spacing w:line="460" w:lineRule="exact"/>
        <w:ind w:leftChars="1" w:left="489" w:hangingChars="174" w:hanging="487"/>
        <w:jc w:val="both"/>
        <w:rPr>
          <w:rFonts w:eastAsia="標楷體"/>
          <w:sz w:val="28"/>
        </w:rPr>
      </w:pPr>
      <w:r>
        <w:rPr>
          <w:rFonts w:eastAsia="標楷體" w:hint="eastAsia"/>
          <w:sz w:val="28"/>
        </w:rPr>
        <w:t>一、</w:t>
      </w:r>
      <w:r w:rsidR="00BD2BD9" w:rsidRPr="00556D0C">
        <w:rPr>
          <w:rFonts w:eastAsia="標楷體" w:hint="eastAsia"/>
          <w:sz w:val="28"/>
        </w:rPr>
        <w:t>國家科學及技術委員會</w:t>
      </w:r>
      <w:r w:rsidR="00AC419E" w:rsidRPr="00556D0C">
        <w:rPr>
          <w:rFonts w:eastAsia="標楷體" w:hint="eastAsia"/>
          <w:sz w:val="28"/>
        </w:rPr>
        <w:t>新竹科學</w:t>
      </w:r>
      <w:r w:rsidR="00574282" w:rsidRPr="00556D0C">
        <w:rPr>
          <w:rFonts w:eastAsia="標楷體" w:hint="eastAsia"/>
          <w:sz w:val="28"/>
        </w:rPr>
        <w:t>園區管理局</w:t>
      </w:r>
      <w:r w:rsidR="00574282" w:rsidRPr="00556D0C">
        <w:rPr>
          <w:rFonts w:eastAsia="標楷體"/>
          <w:sz w:val="28"/>
        </w:rPr>
        <w:t>(</w:t>
      </w:r>
      <w:r w:rsidR="00574282" w:rsidRPr="00556D0C">
        <w:rPr>
          <w:rFonts w:eastAsia="標楷體"/>
          <w:sz w:val="28"/>
        </w:rPr>
        <w:t>以下簡稱本局</w:t>
      </w:r>
      <w:r w:rsidR="00574282" w:rsidRPr="00556D0C">
        <w:rPr>
          <w:rFonts w:eastAsia="標楷體"/>
          <w:sz w:val="28"/>
        </w:rPr>
        <w:t>)</w:t>
      </w:r>
      <w:r w:rsidR="00574282" w:rsidRPr="00556D0C">
        <w:rPr>
          <w:rFonts w:eastAsia="標楷體"/>
          <w:sz w:val="28"/>
        </w:rPr>
        <w:t>為配合國家推動園區創新轉型成為高附加價值之新創事業發展園區</w:t>
      </w:r>
      <w:r w:rsidR="009B40BC" w:rsidRPr="00556D0C">
        <w:rPr>
          <w:rFonts w:eastAsia="標楷體" w:hint="eastAsia"/>
          <w:sz w:val="28"/>
        </w:rPr>
        <w:t>，</w:t>
      </w:r>
      <w:r w:rsidR="00574282" w:rsidRPr="00556D0C">
        <w:rPr>
          <w:rFonts w:eastAsia="標楷體" w:hint="eastAsia"/>
          <w:sz w:val="28"/>
        </w:rPr>
        <w:t>促進科學園區</w:t>
      </w:r>
      <w:r w:rsidR="009B40BC" w:rsidRPr="00556D0C">
        <w:rPr>
          <w:rFonts w:eastAsia="標楷體" w:hint="eastAsia"/>
          <w:sz w:val="28"/>
        </w:rPr>
        <w:t>產業競爭力及</w:t>
      </w:r>
      <w:r w:rsidR="00574282" w:rsidRPr="00556D0C">
        <w:rPr>
          <w:rFonts w:eastAsia="標楷體" w:hint="eastAsia"/>
          <w:sz w:val="28"/>
        </w:rPr>
        <w:t>永續發展，特訂定本要點。</w:t>
      </w:r>
    </w:p>
    <w:p w:rsidR="00AD06ED" w:rsidRPr="00556D0C" w:rsidRDefault="006B4220" w:rsidP="00AA78CC">
      <w:pPr>
        <w:adjustRightInd w:val="0"/>
        <w:snapToGrid w:val="0"/>
        <w:spacing w:line="460" w:lineRule="exact"/>
        <w:ind w:leftChars="1" w:left="489" w:hangingChars="174" w:hanging="487"/>
        <w:jc w:val="both"/>
        <w:rPr>
          <w:rFonts w:eastAsia="標楷體"/>
          <w:sz w:val="28"/>
        </w:rPr>
      </w:pPr>
      <w:r w:rsidRPr="00556D0C">
        <w:rPr>
          <w:rFonts w:eastAsia="標楷體" w:hint="eastAsia"/>
          <w:sz w:val="28"/>
        </w:rPr>
        <w:t>二</w:t>
      </w:r>
      <w:r w:rsidR="00544D63">
        <w:rPr>
          <w:rFonts w:eastAsia="標楷體" w:hint="eastAsia"/>
          <w:sz w:val="28"/>
        </w:rPr>
        <w:t>、</w:t>
      </w:r>
      <w:r w:rsidR="00574282" w:rsidRPr="00556D0C">
        <w:rPr>
          <w:rFonts w:eastAsia="標楷體" w:hint="eastAsia"/>
          <w:sz w:val="28"/>
        </w:rPr>
        <w:t>本要點</w:t>
      </w:r>
      <w:r w:rsidR="00AB589E" w:rsidRPr="00556D0C">
        <w:rPr>
          <w:rFonts w:eastAsia="標楷體" w:hint="eastAsia"/>
          <w:sz w:val="28"/>
        </w:rPr>
        <w:t>輔導培育之</w:t>
      </w:r>
      <w:r w:rsidR="00574282" w:rsidRPr="00556D0C">
        <w:rPr>
          <w:rFonts w:eastAsia="標楷體" w:hint="eastAsia"/>
          <w:sz w:val="28"/>
        </w:rPr>
        <w:t>創業團隊</w:t>
      </w:r>
      <w:r w:rsidR="00544D63">
        <w:rPr>
          <w:rFonts w:eastAsia="標楷體" w:hint="eastAsia"/>
          <w:sz w:val="28"/>
        </w:rPr>
        <w:t>(</w:t>
      </w:r>
      <w:r w:rsidR="00544D63">
        <w:rPr>
          <w:rFonts w:eastAsia="標楷體" w:hint="eastAsia"/>
          <w:sz w:val="28"/>
        </w:rPr>
        <w:t>含新創公司</w:t>
      </w:r>
      <w:r w:rsidR="00544D63">
        <w:rPr>
          <w:rFonts w:eastAsia="標楷體" w:hint="eastAsia"/>
          <w:sz w:val="28"/>
        </w:rPr>
        <w:t>)</w:t>
      </w:r>
      <w:r w:rsidR="00574282" w:rsidRPr="00556D0C">
        <w:rPr>
          <w:rFonts w:eastAsia="標楷體" w:hint="eastAsia"/>
          <w:sz w:val="28"/>
        </w:rPr>
        <w:t>，係指</w:t>
      </w:r>
      <w:r w:rsidR="00520631" w:rsidRPr="00556D0C">
        <w:rPr>
          <w:rFonts w:eastAsia="標楷體" w:hint="eastAsia"/>
          <w:sz w:val="28"/>
        </w:rPr>
        <w:t>符合以下資格之一者：</w:t>
      </w:r>
    </w:p>
    <w:p w:rsidR="00AD06ED" w:rsidRPr="00556D0C" w:rsidRDefault="006B4220" w:rsidP="00AA78CC">
      <w:pPr>
        <w:adjustRightInd w:val="0"/>
        <w:snapToGrid w:val="0"/>
        <w:spacing w:line="460" w:lineRule="exact"/>
        <w:ind w:leftChars="118" w:left="1129" w:hangingChars="302" w:hanging="846"/>
        <w:jc w:val="both"/>
        <w:rPr>
          <w:rFonts w:eastAsia="標楷體"/>
          <w:sz w:val="28"/>
        </w:rPr>
      </w:pPr>
      <w:r w:rsidRPr="00556D0C">
        <w:rPr>
          <w:rFonts w:eastAsia="標楷體" w:hint="eastAsia"/>
          <w:sz w:val="28"/>
        </w:rPr>
        <w:t>（</w:t>
      </w:r>
      <w:r w:rsidR="00BD2BD9" w:rsidRPr="00556D0C">
        <w:rPr>
          <w:rFonts w:eastAsia="標楷體" w:hint="eastAsia"/>
          <w:sz w:val="28"/>
        </w:rPr>
        <w:t>一</w:t>
      </w:r>
      <w:r w:rsidRPr="00556D0C">
        <w:rPr>
          <w:rFonts w:eastAsia="標楷體" w:hint="eastAsia"/>
          <w:sz w:val="28"/>
        </w:rPr>
        <w:t>）</w:t>
      </w:r>
      <w:r w:rsidR="00520631" w:rsidRPr="00556D0C">
        <w:rPr>
          <w:rFonts w:eastAsia="標楷體" w:hint="eastAsia"/>
          <w:sz w:val="28"/>
        </w:rPr>
        <w:t>經政府機關相關創新創業</w:t>
      </w:r>
      <w:r w:rsidR="00520631" w:rsidRPr="00556D0C">
        <w:rPr>
          <w:rFonts w:eastAsia="標楷體" w:hint="eastAsia"/>
          <w:sz w:val="28"/>
        </w:rPr>
        <w:t>(</w:t>
      </w:r>
      <w:r w:rsidR="00520631" w:rsidRPr="00556D0C">
        <w:rPr>
          <w:rFonts w:eastAsia="標楷體" w:hint="eastAsia"/>
          <w:sz w:val="28"/>
        </w:rPr>
        <w:t>意</w:t>
      </w:r>
      <w:r w:rsidR="00520631" w:rsidRPr="00556D0C">
        <w:rPr>
          <w:rFonts w:eastAsia="標楷體" w:hint="eastAsia"/>
          <w:sz w:val="28"/>
        </w:rPr>
        <w:t>)</w:t>
      </w:r>
      <w:r w:rsidR="007C2E5E" w:rsidRPr="00556D0C">
        <w:rPr>
          <w:rFonts w:eastAsia="標楷體" w:hint="eastAsia"/>
          <w:sz w:val="28"/>
        </w:rPr>
        <w:t>競賽</w:t>
      </w:r>
      <w:r w:rsidR="003546B3" w:rsidRPr="00556D0C">
        <w:rPr>
          <w:rFonts w:eastAsia="標楷體" w:hint="eastAsia"/>
          <w:sz w:val="28"/>
        </w:rPr>
        <w:t>初選</w:t>
      </w:r>
      <w:r w:rsidR="007C2E5E" w:rsidRPr="00556D0C">
        <w:rPr>
          <w:rFonts w:eastAsia="標楷體" w:hint="eastAsia"/>
          <w:sz w:val="28"/>
        </w:rPr>
        <w:t>核定通過</w:t>
      </w:r>
      <w:r w:rsidR="000A09AD" w:rsidRPr="00556D0C">
        <w:rPr>
          <w:rFonts w:eastAsia="標楷體" w:hint="eastAsia"/>
          <w:sz w:val="28"/>
        </w:rPr>
        <w:t>或</w:t>
      </w:r>
      <w:r w:rsidR="007C2E5E" w:rsidRPr="00556D0C">
        <w:rPr>
          <w:rFonts w:eastAsia="標楷體" w:hint="eastAsia"/>
          <w:sz w:val="28"/>
        </w:rPr>
        <w:t>獲獎並具有科學</w:t>
      </w:r>
      <w:r w:rsidR="00A82CBC" w:rsidRPr="00556D0C">
        <w:rPr>
          <w:rFonts w:eastAsia="標楷體" w:hint="eastAsia"/>
          <w:sz w:val="28"/>
        </w:rPr>
        <w:t>事</w:t>
      </w:r>
      <w:r w:rsidR="007C2E5E" w:rsidRPr="00556D0C">
        <w:rPr>
          <w:rFonts w:eastAsia="標楷體" w:hint="eastAsia"/>
          <w:sz w:val="28"/>
        </w:rPr>
        <w:t>業發展潛力者</w:t>
      </w:r>
      <w:r w:rsidR="00520631" w:rsidRPr="00556D0C">
        <w:rPr>
          <w:rFonts w:eastAsia="標楷體" w:hint="eastAsia"/>
          <w:sz w:val="28"/>
        </w:rPr>
        <w:t>。</w:t>
      </w:r>
    </w:p>
    <w:p w:rsidR="000A09AD" w:rsidRPr="00556D0C" w:rsidRDefault="006B4220" w:rsidP="00AA78CC">
      <w:pPr>
        <w:adjustRightInd w:val="0"/>
        <w:snapToGrid w:val="0"/>
        <w:spacing w:line="460" w:lineRule="exact"/>
        <w:ind w:leftChars="118" w:left="1129" w:hangingChars="302" w:hanging="846"/>
        <w:jc w:val="both"/>
        <w:rPr>
          <w:rFonts w:eastAsia="標楷體"/>
          <w:sz w:val="28"/>
        </w:rPr>
      </w:pPr>
      <w:r w:rsidRPr="00556D0C">
        <w:rPr>
          <w:rFonts w:eastAsia="標楷體" w:hint="eastAsia"/>
          <w:sz w:val="28"/>
        </w:rPr>
        <w:t>（</w:t>
      </w:r>
      <w:r w:rsidR="00BD2BD9" w:rsidRPr="00556D0C">
        <w:rPr>
          <w:rFonts w:eastAsia="標楷體" w:hint="eastAsia"/>
          <w:sz w:val="28"/>
        </w:rPr>
        <w:t>二</w:t>
      </w:r>
      <w:r w:rsidR="003E3CC1" w:rsidRPr="00556D0C">
        <w:rPr>
          <w:rFonts w:eastAsia="標楷體" w:hint="eastAsia"/>
          <w:sz w:val="28"/>
        </w:rPr>
        <w:t>）</w:t>
      </w:r>
      <w:r w:rsidR="000A09AD" w:rsidRPr="00556D0C">
        <w:rPr>
          <w:rFonts w:eastAsia="標楷體" w:hint="eastAsia"/>
          <w:sz w:val="28"/>
        </w:rPr>
        <w:t>其他經本局審</w:t>
      </w:r>
      <w:r w:rsidR="003075D1" w:rsidRPr="00556D0C">
        <w:rPr>
          <w:rFonts w:eastAsia="標楷體" w:hint="eastAsia"/>
          <w:sz w:val="28"/>
        </w:rPr>
        <w:t>議</w:t>
      </w:r>
      <w:r w:rsidR="000A09AD" w:rsidRPr="00556D0C">
        <w:rPr>
          <w:rFonts w:eastAsia="標楷體" w:hint="eastAsia"/>
          <w:sz w:val="28"/>
        </w:rPr>
        <w:t>具創業潛力者。</w:t>
      </w:r>
    </w:p>
    <w:p w:rsidR="004744CF" w:rsidRPr="00556D0C" w:rsidRDefault="004744CF" w:rsidP="00AA78CC">
      <w:pPr>
        <w:adjustRightInd w:val="0"/>
        <w:snapToGrid w:val="0"/>
        <w:spacing w:line="460" w:lineRule="exact"/>
        <w:ind w:leftChars="1" w:left="489" w:hangingChars="174" w:hanging="487"/>
        <w:jc w:val="both"/>
        <w:rPr>
          <w:rFonts w:eastAsia="標楷體"/>
          <w:sz w:val="28"/>
        </w:rPr>
      </w:pPr>
      <w:r w:rsidRPr="00556D0C">
        <w:rPr>
          <w:rFonts w:eastAsia="標楷體" w:hint="eastAsia"/>
          <w:sz w:val="28"/>
          <w:lang w:eastAsia="zh-HK"/>
        </w:rPr>
        <w:t>三</w:t>
      </w:r>
      <w:r w:rsidRPr="00556D0C">
        <w:rPr>
          <w:rFonts w:eastAsia="標楷體" w:hint="eastAsia"/>
          <w:sz w:val="28"/>
        </w:rPr>
        <w:t>、</w:t>
      </w:r>
      <w:r w:rsidR="00544D63" w:rsidRPr="00556D0C">
        <w:rPr>
          <w:rFonts w:eastAsia="標楷體" w:hint="eastAsia"/>
          <w:sz w:val="28"/>
        </w:rPr>
        <w:t>創業團隊</w:t>
      </w:r>
      <w:r w:rsidR="001B4530" w:rsidRPr="00556D0C">
        <w:rPr>
          <w:rFonts w:eastAsia="標楷體" w:hint="eastAsia"/>
          <w:sz w:val="28"/>
        </w:rPr>
        <w:t>經申請同意後</w:t>
      </w:r>
      <w:r w:rsidR="00544D63">
        <w:rPr>
          <w:rFonts w:eastAsia="標楷體" w:hint="eastAsia"/>
          <w:sz w:val="28"/>
        </w:rPr>
        <w:t>得使用</w:t>
      </w:r>
      <w:r w:rsidRPr="00556D0C">
        <w:rPr>
          <w:rFonts w:eastAsia="標楷體" w:hint="eastAsia"/>
          <w:sz w:val="28"/>
        </w:rPr>
        <w:t>之資源與服務如下：</w:t>
      </w:r>
    </w:p>
    <w:p w:rsidR="004744CF" w:rsidRPr="00556D0C" w:rsidRDefault="004744CF" w:rsidP="00AA78CC">
      <w:pPr>
        <w:adjustRightInd w:val="0"/>
        <w:snapToGrid w:val="0"/>
        <w:spacing w:line="460" w:lineRule="exact"/>
        <w:ind w:leftChars="116" w:left="1059" w:hangingChars="279" w:hanging="781"/>
        <w:jc w:val="both"/>
        <w:rPr>
          <w:rFonts w:eastAsia="標楷體"/>
          <w:sz w:val="28"/>
        </w:rPr>
      </w:pPr>
      <w:r w:rsidRPr="00556D0C">
        <w:rPr>
          <w:rFonts w:eastAsia="標楷體" w:hint="eastAsia"/>
          <w:sz w:val="28"/>
        </w:rPr>
        <w:t>（一）可使用下列創業</w:t>
      </w:r>
      <w:r w:rsidR="001B4530">
        <w:rPr>
          <w:rFonts w:eastAsia="標楷體" w:hint="eastAsia"/>
          <w:sz w:val="28"/>
        </w:rPr>
        <w:t>場域</w:t>
      </w:r>
      <w:r w:rsidRPr="00556D0C">
        <w:rPr>
          <w:rFonts w:eastAsia="標楷體" w:hint="eastAsia"/>
          <w:sz w:val="28"/>
        </w:rPr>
        <w:t>：</w:t>
      </w:r>
    </w:p>
    <w:p w:rsidR="004744CF" w:rsidRPr="00556D0C" w:rsidRDefault="004744CF" w:rsidP="00AA78CC">
      <w:pPr>
        <w:adjustRightInd w:val="0"/>
        <w:snapToGrid w:val="0"/>
        <w:spacing w:line="460" w:lineRule="exact"/>
        <w:ind w:leftChars="472" w:left="1133" w:firstLine="70"/>
        <w:jc w:val="both"/>
        <w:rPr>
          <w:rFonts w:eastAsia="標楷體"/>
          <w:sz w:val="28"/>
        </w:rPr>
      </w:pPr>
      <w:r w:rsidRPr="00556D0C">
        <w:rPr>
          <w:rFonts w:eastAsia="標楷體" w:hint="eastAsia"/>
          <w:sz w:val="28"/>
        </w:rPr>
        <w:t>1.</w:t>
      </w:r>
      <w:r w:rsidRPr="00556D0C">
        <w:rPr>
          <w:rFonts w:eastAsia="標楷體" w:hint="eastAsia"/>
          <w:sz w:val="28"/>
        </w:rPr>
        <w:t>免費使用行動辦公桌或共同工作空間</w:t>
      </w:r>
      <w:r w:rsidRPr="00556D0C">
        <w:rPr>
          <w:rFonts w:eastAsia="標楷體" w:hint="eastAsia"/>
          <w:sz w:val="28"/>
        </w:rPr>
        <w:t xml:space="preserve"> (</w:t>
      </w:r>
      <w:r w:rsidRPr="00556D0C">
        <w:rPr>
          <w:rFonts w:eastAsia="標楷體" w:hint="eastAsia"/>
          <w:sz w:val="28"/>
        </w:rPr>
        <w:t>額滿為止</w:t>
      </w:r>
      <w:r w:rsidRPr="00556D0C">
        <w:rPr>
          <w:rFonts w:eastAsia="標楷體" w:hint="eastAsia"/>
          <w:sz w:val="28"/>
        </w:rPr>
        <w:t>)</w:t>
      </w:r>
      <w:r w:rsidRPr="00556D0C">
        <w:rPr>
          <w:rFonts w:eastAsia="標楷體" w:hint="eastAsia"/>
          <w:sz w:val="28"/>
        </w:rPr>
        <w:t>。</w:t>
      </w:r>
    </w:p>
    <w:p w:rsidR="004744CF" w:rsidRPr="00556D0C" w:rsidRDefault="004744CF" w:rsidP="00AA78CC">
      <w:pPr>
        <w:adjustRightInd w:val="0"/>
        <w:snapToGrid w:val="0"/>
        <w:spacing w:line="460" w:lineRule="exact"/>
        <w:ind w:leftChars="472" w:left="1133" w:firstLine="70"/>
        <w:jc w:val="both"/>
        <w:rPr>
          <w:rFonts w:eastAsia="標楷體"/>
          <w:sz w:val="28"/>
        </w:rPr>
      </w:pPr>
      <w:r w:rsidRPr="00556D0C">
        <w:rPr>
          <w:rFonts w:eastAsia="標楷體" w:hint="eastAsia"/>
          <w:sz w:val="28"/>
        </w:rPr>
        <w:t>2.</w:t>
      </w:r>
      <w:r w:rsidRPr="00556D0C">
        <w:rPr>
          <w:rFonts w:eastAsia="標楷體" w:hint="eastAsia"/>
          <w:sz w:val="28"/>
        </w:rPr>
        <w:t>免費使用會議室及洽談室（採預約制度</w:t>
      </w:r>
      <w:r w:rsidRPr="00556D0C">
        <w:rPr>
          <w:rFonts w:eastAsia="標楷體" w:hint="eastAsia"/>
          <w:sz w:val="28"/>
        </w:rPr>
        <w:t>)</w:t>
      </w:r>
      <w:r w:rsidRPr="00556D0C">
        <w:rPr>
          <w:rFonts w:eastAsia="標楷體" w:hint="eastAsia"/>
          <w:sz w:val="28"/>
        </w:rPr>
        <w:t>。</w:t>
      </w:r>
    </w:p>
    <w:p w:rsidR="004744CF" w:rsidRPr="00556D0C" w:rsidRDefault="004744CF" w:rsidP="00AA78CC">
      <w:pPr>
        <w:adjustRightInd w:val="0"/>
        <w:snapToGrid w:val="0"/>
        <w:spacing w:line="460" w:lineRule="exact"/>
        <w:ind w:leftChars="502" w:left="1415" w:hangingChars="75" w:hanging="210"/>
        <w:jc w:val="both"/>
        <w:rPr>
          <w:rFonts w:eastAsia="標楷體"/>
          <w:sz w:val="28"/>
        </w:rPr>
      </w:pPr>
      <w:r w:rsidRPr="00556D0C">
        <w:rPr>
          <w:rFonts w:eastAsia="標楷體" w:hint="eastAsia"/>
          <w:sz w:val="28"/>
        </w:rPr>
        <w:t>3.</w:t>
      </w:r>
      <w:r w:rsidRPr="00556D0C">
        <w:rPr>
          <w:rFonts w:eastAsia="標楷體" w:hint="eastAsia"/>
          <w:sz w:val="28"/>
        </w:rPr>
        <w:t>單人宿舍租金優惠：實際優惠價格依本局宿舍租賃契約書為準，本局得依場域使用及申請狀況分配、調整或不提供使用。</w:t>
      </w:r>
    </w:p>
    <w:p w:rsidR="004744CF" w:rsidRPr="00556D0C" w:rsidRDefault="004744CF" w:rsidP="00AA78CC">
      <w:pPr>
        <w:adjustRightInd w:val="0"/>
        <w:snapToGrid w:val="0"/>
        <w:spacing w:line="460" w:lineRule="exact"/>
        <w:ind w:leftChars="502" w:left="1415" w:hangingChars="75" w:hanging="210"/>
        <w:jc w:val="both"/>
        <w:rPr>
          <w:rFonts w:eastAsia="標楷體"/>
          <w:sz w:val="28"/>
        </w:rPr>
      </w:pPr>
      <w:r w:rsidRPr="00556D0C">
        <w:rPr>
          <w:rFonts w:eastAsia="標楷體" w:hint="eastAsia"/>
          <w:sz w:val="28"/>
        </w:rPr>
        <w:t>4.</w:t>
      </w:r>
      <w:r w:rsidRPr="00556D0C">
        <w:rPr>
          <w:rFonts w:eastAsia="標楷體" w:hint="eastAsia"/>
          <w:sz w:val="28"/>
        </w:rPr>
        <w:t>獨立辦公空間租金優惠：依獨立辦公空間實際坪數計價，實際租金依本局廠房使用收費辦法為準。</w:t>
      </w:r>
    </w:p>
    <w:p w:rsidR="004744CF" w:rsidRPr="00556D0C" w:rsidRDefault="004744CF" w:rsidP="00AA78CC">
      <w:pPr>
        <w:adjustRightInd w:val="0"/>
        <w:snapToGrid w:val="0"/>
        <w:spacing w:line="460" w:lineRule="exact"/>
        <w:ind w:leftChars="118" w:left="1129" w:hangingChars="302" w:hanging="846"/>
        <w:jc w:val="both"/>
        <w:rPr>
          <w:rFonts w:eastAsia="標楷體"/>
          <w:sz w:val="28"/>
        </w:rPr>
      </w:pPr>
      <w:r w:rsidRPr="00556D0C">
        <w:rPr>
          <w:rFonts w:eastAsia="標楷體" w:hint="eastAsia"/>
          <w:sz w:val="28"/>
        </w:rPr>
        <w:t>（二）產業專業技術課程：提供創業團隊每場次每隊一個名額，免費參加本局所辦理之產業技術訓練課程及技術發展研討會或論壇，惟實作課程以園區廠商員工為優先。</w:t>
      </w:r>
    </w:p>
    <w:p w:rsidR="004744CF" w:rsidRPr="00556D0C" w:rsidRDefault="004744CF" w:rsidP="00AA78CC">
      <w:pPr>
        <w:adjustRightInd w:val="0"/>
        <w:snapToGrid w:val="0"/>
        <w:spacing w:line="460" w:lineRule="exact"/>
        <w:ind w:leftChars="118" w:left="1129" w:hangingChars="302" w:hanging="846"/>
        <w:jc w:val="both"/>
        <w:rPr>
          <w:rFonts w:eastAsia="標楷體"/>
          <w:sz w:val="28"/>
        </w:rPr>
      </w:pPr>
      <w:r w:rsidRPr="00556D0C">
        <w:rPr>
          <w:rFonts w:eastAsia="標楷體" w:hint="eastAsia"/>
          <w:sz w:val="28"/>
        </w:rPr>
        <w:t>（三）經營管理之輔導：主要為法律、會計與業師諮詢或媒合服務包括：</w:t>
      </w:r>
    </w:p>
    <w:p w:rsidR="004744CF" w:rsidRPr="00556D0C" w:rsidRDefault="004744CF" w:rsidP="00AA78CC">
      <w:pPr>
        <w:adjustRightInd w:val="0"/>
        <w:snapToGrid w:val="0"/>
        <w:spacing w:line="460" w:lineRule="exact"/>
        <w:ind w:leftChars="502" w:left="1415" w:hangingChars="75" w:hanging="210"/>
        <w:jc w:val="both"/>
        <w:rPr>
          <w:rFonts w:eastAsia="標楷體"/>
          <w:sz w:val="28"/>
        </w:rPr>
      </w:pPr>
      <w:r w:rsidRPr="00556D0C">
        <w:rPr>
          <w:rFonts w:eastAsia="標楷體" w:hint="eastAsia"/>
          <w:sz w:val="28"/>
        </w:rPr>
        <w:t>1.</w:t>
      </w:r>
      <w:r w:rsidRPr="00556D0C">
        <w:rPr>
          <w:rFonts w:eastAsia="標楷體" w:hint="eastAsia"/>
          <w:sz w:val="28"/>
        </w:rPr>
        <w:t>提供園區策略聯盟之法律及會計事務所免費諮詢服務，如</w:t>
      </w:r>
      <w:r w:rsidRPr="00556D0C">
        <w:rPr>
          <w:rFonts w:eastAsia="標楷體" w:hint="eastAsia"/>
          <w:sz w:val="28"/>
        </w:rPr>
        <w:lastRenderedPageBreak/>
        <w:t>公司籌設諮詢、財務報表之健檢。</w:t>
      </w:r>
    </w:p>
    <w:p w:rsidR="004744CF" w:rsidRPr="00556D0C" w:rsidRDefault="004744CF" w:rsidP="00AA78CC">
      <w:pPr>
        <w:adjustRightInd w:val="0"/>
        <w:snapToGrid w:val="0"/>
        <w:spacing w:line="460" w:lineRule="exact"/>
        <w:ind w:leftChars="502" w:left="1415" w:hangingChars="75" w:hanging="210"/>
        <w:jc w:val="both"/>
        <w:rPr>
          <w:rFonts w:eastAsia="標楷體"/>
          <w:sz w:val="28"/>
        </w:rPr>
      </w:pPr>
      <w:r w:rsidRPr="00556D0C">
        <w:rPr>
          <w:rFonts w:eastAsia="標楷體" w:hint="eastAsia"/>
          <w:sz w:val="28"/>
        </w:rPr>
        <w:t>2.</w:t>
      </w:r>
      <w:r w:rsidRPr="00556D0C">
        <w:rPr>
          <w:rFonts w:eastAsia="標楷體" w:hint="eastAsia"/>
          <w:sz w:val="28"/>
        </w:rPr>
        <w:t>提供創業資源與業師諮詢服務，如商業模式建構或營運模式之健檢。</w:t>
      </w:r>
    </w:p>
    <w:p w:rsidR="004744CF" w:rsidRPr="00556D0C" w:rsidRDefault="004744CF" w:rsidP="00AA78CC">
      <w:pPr>
        <w:adjustRightInd w:val="0"/>
        <w:snapToGrid w:val="0"/>
        <w:spacing w:line="460" w:lineRule="exact"/>
        <w:ind w:leftChars="502" w:left="1415" w:hangingChars="75" w:hanging="210"/>
        <w:jc w:val="both"/>
        <w:rPr>
          <w:rFonts w:eastAsia="標楷體"/>
          <w:sz w:val="28"/>
        </w:rPr>
      </w:pPr>
      <w:r w:rsidRPr="00556D0C">
        <w:rPr>
          <w:rFonts w:eastAsia="標楷體" w:hint="eastAsia"/>
          <w:sz w:val="28"/>
        </w:rPr>
        <w:t>3.</w:t>
      </w:r>
      <w:r w:rsidRPr="00556D0C">
        <w:rPr>
          <w:rFonts w:eastAsia="標楷體" w:hint="eastAsia"/>
          <w:sz w:val="28"/>
        </w:rPr>
        <w:t>提供單一窗口式服務，如協助創業團隊相關行政諮詢或研發技術資源、專業設備租用等轉介服務。</w:t>
      </w:r>
    </w:p>
    <w:p w:rsidR="004744CF" w:rsidRPr="00556D0C" w:rsidRDefault="004744CF" w:rsidP="00AA78CC">
      <w:pPr>
        <w:adjustRightInd w:val="0"/>
        <w:snapToGrid w:val="0"/>
        <w:spacing w:line="460" w:lineRule="exact"/>
        <w:ind w:leftChars="502" w:left="1415" w:hangingChars="75" w:hanging="210"/>
        <w:jc w:val="both"/>
        <w:rPr>
          <w:rFonts w:eastAsia="標楷體"/>
          <w:sz w:val="28"/>
        </w:rPr>
      </w:pPr>
      <w:r w:rsidRPr="00556D0C">
        <w:rPr>
          <w:rFonts w:eastAsia="標楷體" w:hint="eastAsia"/>
          <w:sz w:val="28"/>
        </w:rPr>
        <w:t>4.</w:t>
      </w:r>
      <w:r w:rsidR="001B4530">
        <w:rPr>
          <w:rFonts w:eastAsia="標楷體" w:hint="eastAsia"/>
          <w:sz w:val="28"/>
        </w:rPr>
        <w:t>提供</w:t>
      </w:r>
      <w:r w:rsidRPr="00556D0C">
        <w:rPr>
          <w:rFonts w:eastAsia="標楷體" w:hint="eastAsia"/>
          <w:sz w:val="28"/>
        </w:rPr>
        <w:t>團隊創新產品發表活動，</w:t>
      </w:r>
      <w:r w:rsidR="00544D63">
        <w:rPr>
          <w:rFonts w:eastAsia="標楷體" w:hint="eastAsia"/>
          <w:sz w:val="28"/>
        </w:rPr>
        <w:t>或</w:t>
      </w:r>
      <w:r w:rsidRPr="00556D0C">
        <w:rPr>
          <w:rFonts w:eastAsia="標楷體" w:hint="eastAsia"/>
          <w:sz w:val="28"/>
        </w:rPr>
        <w:t>於本局發行之「園區簡訊」刊登團隊產品，以增加投資媒合之機會。</w:t>
      </w:r>
    </w:p>
    <w:p w:rsidR="004744CF" w:rsidRPr="00556D0C" w:rsidRDefault="004744CF" w:rsidP="00AA78CC">
      <w:pPr>
        <w:adjustRightInd w:val="0"/>
        <w:snapToGrid w:val="0"/>
        <w:spacing w:line="460" w:lineRule="exact"/>
        <w:ind w:leftChars="118" w:left="1129" w:hangingChars="302" w:hanging="846"/>
        <w:jc w:val="both"/>
        <w:rPr>
          <w:rFonts w:eastAsia="標楷體"/>
          <w:sz w:val="28"/>
        </w:rPr>
      </w:pPr>
      <w:r w:rsidRPr="00556D0C">
        <w:rPr>
          <w:rFonts w:eastAsia="標楷體" w:hint="eastAsia"/>
          <w:sz w:val="28"/>
        </w:rPr>
        <w:t>（四）育成及入區投資服務：視創業團隊需要，積極輔導進入園區育成中心，結合優良培訓資源加速育成，若符合科學園區科學事業之條件，亦得向本局申請入區投資設立。</w:t>
      </w:r>
    </w:p>
    <w:p w:rsidR="004744CF" w:rsidRPr="00556D0C" w:rsidRDefault="009B602D" w:rsidP="00AA78CC">
      <w:pPr>
        <w:adjustRightInd w:val="0"/>
        <w:snapToGrid w:val="0"/>
        <w:spacing w:line="460" w:lineRule="exact"/>
        <w:ind w:leftChars="198" w:left="475" w:firstLineChars="230" w:firstLine="644"/>
        <w:jc w:val="both"/>
        <w:rPr>
          <w:rFonts w:eastAsia="標楷體"/>
          <w:sz w:val="28"/>
        </w:rPr>
      </w:pPr>
      <w:r>
        <w:rPr>
          <w:rFonts w:eastAsia="標楷體" w:hint="eastAsia"/>
          <w:sz w:val="28"/>
        </w:rPr>
        <w:t>前項</w:t>
      </w:r>
      <w:r w:rsidR="004744CF" w:rsidRPr="00556D0C">
        <w:rPr>
          <w:rFonts w:eastAsia="標楷體" w:hint="eastAsia"/>
          <w:sz w:val="28"/>
        </w:rPr>
        <w:t>資源與服務</w:t>
      </w:r>
      <w:r>
        <w:rPr>
          <w:rFonts w:eastAsia="標楷體" w:hint="eastAsia"/>
          <w:sz w:val="28"/>
        </w:rPr>
        <w:t>，</w:t>
      </w:r>
      <w:r w:rsidR="004744CF" w:rsidRPr="00556D0C">
        <w:rPr>
          <w:rFonts w:eastAsia="標楷體" w:hint="eastAsia"/>
          <w:sz w:val="28"/>
        </w:rPr>
        <w:t>得視各園區發展於個別園區之進駐須知酌予調整。</w:t>
      </w:r>
    </w:p>
    <w:p w:rsidR="00AD06ED" w:rsidRPr="00556D0C" w:rsidRDefault="003075D1" w:rsidP="00AA78CC">
      <w:pPr>
        <w:adjustRightInd w:val="0"/>
        <w:snapToGrid w:val="0"/>
        <w:spacing w:line="460" w:lineRule="exact"/>
        <w:ind w:leftChars="1" w:left="489" w:hangingChars="174" w:hanging="487"/>
        <w:jc w:val="both"/>
        <w:rPr>
          <w:rFonts w:eastAsia="標楷體"/>
          <w:sz w:val="28"/>
        </w:rPr>
      </w:pPr>
      <w:r w:rsidRPr="00556D0C">
        <w:rPr>
          <w:rFonts w:eastAsia="標楷體" w:hint="eastAsia"/>
          <w:sz w:val="28"/>
          <w:lang w:eastAsia="zh-HK"/>
        </w:rPr>
        <w:t>四</w:t>
      </w:r>
      <w:r w:rsidR="006B4220" w:rsidRPr="00556D0C">
        <w:rPr>
          <w:rFonts w:eastAsia="標楷體" w:hint="eastAsia"/>
          <w:sz w:val="28"/>
        </w:rPr>
        <w:t>、</w:t>
      </w:r>
      <w:r w:rsidR="00A85A81" w:rsidRPr="00556D0C">
        <w:rPr>
          <w:rFonts w:eastAsia="標楷體" w:hint="eastAsia"/>
          <w:sz w:val="28"/>
        </w:rPr>
        <w:t>創業團隊</w:t>
      </w:r>
      <w:r w:rsidR="00F02054" w:rsidRPr="00556D0C">
        <w:rPr>
          <w:rFonts w:eastAsia="標楷體" w:hint="eastAsia"/>
          <w:sz w:val="28"/>
        </w:rPr>
        <w:t>申辦進駐創業場域獨立辦公空間</w:t>
      </w:r>
      <w:r w:rsidR="00A85A81" w:rsidRPr="00556D0C">
        <w:rPr>
          <w:rFonts w:eastAsia="標楷體" w:hint="eastAsia"/>
          <w:sz w:val="28"/>
        </w:rPr>
        <w:t>，</w:t>
      </w:r>
      <w:r w:rsidR="007C2E5E" w:rsidRPr="00556D0C">
        <w:rPr>
          <w:rFonts w:eastAsia="標楷體" w:hint="eastAsia"/>
          <w:sz w:val="28"/>
        </w:rPr>
        <w:t>應備</w:t>
      </w:r>
      <w:r w:rsidR="00F02054" w:rsidRPr="00556D0C">
        <w:rPr>
          <w:rFonts w:eastAsia="標楷體" w:hint="eastAsia"/>
          <w:sz w:val="28"/>
        </w:rPr>
        <w:t>齊</w:t>
      </w:r>
      <w:r w:rsidR="007C2E5E" w:rsidRPr="00556D0C">
        <w:rPr>
          <w:rFonts w:eastAsia="標楷體" w:hint="eastAsia"/>
          <w:sz w:val="28"/>
        </w:rPr>
        <w:t>下列文件送本局審議，文件不齊全者，經本局</w:t>
      </w:r>
      <w:r w:rsidR="00906301" w:rsidRPr="00556D0C">
        <w:rPr>
          <w:rFonts w:eastAsia="標楷體" w:hint="eastAsia"/>
          <w:sz w:val="28"/>
        </w:rPr>
        <w:t>通知</w:t>
      </w:r>
      <w:r w:rsidR="007C2E5E" w:rsidRPr="00556D0C">
        <w:rPr>
          <w:rFonts w:eastAsia="標楷體" w:hint="eastAsia"/>
          <w:sz w:val="28"/>
        </w:rPr>
        <w:t>限期補正而逾期未補正者，將予以退件：</w:t>
      </w:r>
    </w:p>
    <w:p w:rsidR="00AD06ED" w:rsidRPr="00556D0C" w:rsidRDefault="006B4220" w:rsidP="00AA78CC">
      <w:pPr>
        <w:adjustRightInd w:val="0"/>
        <w:snapToGrid w:val="0"/>
        <w:spacing w:line="460" w:lineRule="exact"/>
        <w:ind w:leftChars="116" w:left="1059" w:hangingChars="279" w:hanging="781"/>
        <w:jc w:val="both"/>
        <w:rPr>
          <w:rFonts w:eastAsia="標楷體"/>
          <w:sz w:val="28"/>
        </w:rPr>
      </w:pPr>
      <w:r w:rsidRPr="00556D0C">
        <w:rPr>
          <w:rFonts w:eastAsia="標楷體" w:hint="eastAsia"/>
          <w:sz w:val="28"/>
        </w:rPr>
        <w:t>（一）</w:t>
      </w:r>
      <w:r w:rsidR="007C2E5E" w:rsidRPr="00556D0C">
        <w:rPr>
          <w:rFonts w:eastAsia="標楷體" w:hint="eastAsia"/>
          <w:sz w:val="28"/>
        </w:rPr>
        <w:t>申請書</w:t>
      </w:r>
      <w:r w:rsidR="00EA6525" w:rsidRPr="00556D0C">
        <w:rPr>
          <w:rFonts w:eastAsia="標楷體" w:hint="eastAsia"/>
          <w:sz w:val="28"/>
        </w:rPr>
        <w:t>。</w:t>
      </w:r>
    </w:p>
    <w:p w:rsidR="00AD06ED" w:rsidRPr="00556D0C" w:rsidRDefault="006B4220" w:rsidP="00AA78CC">
      <w:pPr>
        <w:adjustRightInd w:val="0"/>
        <w:snapToGrid w:val="0"/>
        <w:spacing w:line="460" w:lineRule="exact"/>
        <w:ind w:leftChars="118" w:left="1129" w:hangingChars="302" w:hanging="846"/>
        <w:jc w:val="both"/>
        <w:rPr>
          <w:rFonts w:eastAsia="標楷體"/>
          <w:sz w:val="28"/>
        </w:rPr>
      </w:pPr>
      <w:r w:rsidRPr="00556D0C">
        <w:rPr>
          <w:rFonts w:eastAsia="標楷體" w:hint="eastAsia"/>
          <w:sz w:val="28"/>
        </w:rPr>
        <w:t>（二）</w:t>
      </w:r>
      <w:r w:rsidR="007C2E5E" w:rsidRPr="00556D0C">
        <w:rPr>
          <w:rFonts w:eastAsia="標楷體" w:hint="eastAsia"/>
          <w:sz w:val="28"/>
        </w:rPr>
        <w:t>創業構想</w:t>
      </w:r>
      <w:r w:rsidR="00A85A81" w:rsidRPr="00556D0C">
        <w:rPr>
          <w:rFonts w:eastAsia="標楷體" w:hint="eastAsia"/>
          <w:sz w:val="28"/>
        </w:rPr>
        <w:t>及營運計畫書。</w:t>
      </w:r>
    </w:p>
    <w:p w:rsidR="00AD06ED" w:rsidRPr="00556D0C" w:rsidRDefault="003075D1" w:rsidP="00AA78CC">
      <w:pPr>
        <w:adjustRightInd w:val="0"/>
        <w:snapToGrid w:val="0"/>
        <w:spacing w:line="460" w:lineRule="exact"/>
        <w:ind w:leftChars="1" w:left="489" w:hangingChars="174" w:hanging="487"/>
        <w:jc w:val="both"/>
        <w:rPr>
          <w:rFonts w:eastAsia="標楷體"/>
          <w:sz w:val="28"/>
        </w:rPr>
      </w:pPr>
      <w:r w:rsidRPr="00556D0C">
        <w:rPr>
          <w:rFonts w:eastAsia="標楷體" w:hint="eastAsia"/>
          <w:sz w:val="28"/>
          <w:lang w:eastAsia="zh-HK"/>
        </w:rPr>
        <w:t>五</w:t>
      </w:r>
      <w:r w:rsidR="006B4220" w:rsidRPr="00556D0C">
        <w:rPr>
          <w:rFonts w:eastAsia="標楷體" w:hint="eastAsia"/>
          <w:sz w:val="28"/>
        </w:rPr>
        <w:t>、</w:t>
      </w:r>
      <w:r w:rsidR="007C2E5E" w:rsidRPr="00556D0C">
        <w:rPr>
          <w:rFonts w:eastAsia="標楷體" w:hint="eastAsia"/>
          <w:sz w:val="28"/>
        </w:rPr>
        <w:t>創業團隊備齊文件</w:t>
      </w:r>
      <w:r w:rsidR="00AB589E" w:rsidRPr="00556D0C">
        <w:rPr>
          <w:rFonts w:eastAsia="標楷體" w:hint="eastAsia"/>
          <w:sz w:val="28"/>
        </w:rPr>
        <w:t>提出</w:t>
      </w:r>
      <w:r w:rsidR="007C2E5E" w:rsidRPr="00556D0C">
        <w:rPr>
          <w:rFonts w:eastAsia="標楷體" w:hint="eastAsia"/>
          <w:sz w:val="28"/>
        </w:rPr>
        <w:t>申請後，由本局組成審議小組召開審</w:t>
      </w:r>
      <w:r w:rsidR="00EE033E" w:rsidRPr="00556D0C">
        <w:rPr>
          <w:rFonts w:eastAsia="標楷體" w:hint="eastAsia"/>
          <w:sz w:val="28"/>
        </w:rPr>
        <w:t>議</w:t>
      </w:r>
      <w:r w:rsidR="007C2E5E" w:rsidRPr="00556D0C">
        <w:rPr>
          <w:rFonts w:eastAsia="標楷體" w:hint="eastAsia"/>
          <w:sz w:val="28"/>
        </w:rPr>
        <w:t>會，並邀請相關領域專家學者</w:t>
      </w:r>
      <w:r w:rsidR="00EE033E" w:rsidRPr="00556D0C">
        <w:rPr>
          <w:rFonts w:eastAsia="標楷體" w:hint="eastAsia"/>
          <w:sz w:val="28"/>
        </w:rPr>
        <w:t>共同</w:t>
      </w:r>
      <w:r w:rsidR="004F313E" w:rsidRPr="00556D0C">
        <w:rPr>
          <w:rFonts w:eastAsia="標楷體" w:hint="eastAsia"/>
          <w:sz w:val="28"/>
        </w:rPr>
        <w:t>審議</w:t>
      </w:r>
      <w:r w:rsidR="00444189" w:rsidRPr="00556D0C">
        <w:rPr>
          <w:rFonts w:eastAsia="標楷體" w:hint="eastAsia"/>
          <w:sz w:val="28"/>
        </w:rPr>
        <w:t>，</w:t>
      </w:r>
      <w:r w:rsidR="00EE033E" w:rsidRPr="00556D0C">
        <w:rPr>
          <w:rFonts w:eastAsia="標楷體" w:hint="eastAsia"/>
          <w:sz w:val="28"/>
        </w:rPr>
        <w:t>創業團隊應出席會議簡報說明</w:t>
      </w:r>
      <w:r w:rsidR="007C2E5E" w:rsidRPr="00556D0C">
        <w:rPr>
          <w:rFonts w:eastAsia="標楷體" w:hint="eastAsia"/>
          <w:sz w:val="28"/>
        </w:rPr>
        <w:t>。</w:t>
      </w:r>
    </w:p>
    <w:p w:rsidR="00AD06ED" w:rsidRPr="00556D0C" w:rsidRDefault="006B4220" w:rsidP="00AA78CC">
      <w:pPr>
        <w:adjustRightInd w:val="0"/>
        <w:snapToGrid w:val="0"/>
        <w:spacing w:line="460" w:lineRule="exact"/>
        <w:ind w:leftChars="118" w:left="1129" w:hangingChars="302" w:hanging="846"/>
        <w:jc w:val="both"/>
        <w:rPr>
          <w:rFonts w:eastAsia="標楷體"/>
          <w:sz w:val="28"/>
        </w:rPr>
      </w:pPr>
      <w:r w:rsidRPr="00556D0C">
        <w:rPr>
          <w:rFonts w:eastAsia="標楷體" w:hint="eastAsia"/>
          <w:sz w:val="28"/>
        </w:rPr>
        <w:t>（一）</w:t>
      </w:r>
      <w:r w:rsidR="00EE033E" w:rsidRPr="00556D0C">
        <w:rPr>
          <w:rFonts w:eastAsia="標楷體" w:hint="eastAsia"/>
          <w:sz w:val="28"/>
        </w:rPr>
        <w:t>經審議小組成員過半數審議做成結果</w:t>
      </w:r>
      <w:r w:rsidR="00E13B68" w:rsidRPr="00556D0C">
        <w:rPr>
          <w:rFonts w:eastAsia="標楷體" w:hint="eastAsia"/>
          <w:sz w:val="28"/>
        </w:rPr>
        <w:t>後</w:t>
      </w:r>
      <w:r w:rsidR="00EE033E" w:rsidRPr="00556D0C">
        <w:rPr>
          <w:rFonts w:eastAsia="標楷體" w:hint="eastAsia"/>
          <w:sz w:val="28"/>
        </w:rPr>
        <w:t>，送本局局長或其授權人員核定。</w:t>
      </w:r>
    </w:p>
    <w:p w:rsidR="00AD06ED" w:rsidRPr="00556D0C" w:rsidRDefault="006B4220" w:rsidP="00AA78CC">
      <w:pPr>
        <w:adjustRightInd w:val="0"/>
        <w:snapToGrid w:val="0"/>
        <w:spacing w:line="460" w:lineRule="exact"/>
        <w:ind w:leftChars="118" w:left="1129" w:hangingChars="302" w:hanging="846"/>
        <w:jc w:val="both"/>
        <w:rPr>
          <w:rFonts w:eastAsia="標楷體"/>
          <w:sz w:val="28"/>
        </w:rPr>
      </w:pPr>
      <w:r w:rsidRPr="00556D0C">
        <w:rPr>
          <w:rFonts w:eastAsia="標楷體" w:hint="eastAsia"/>
          <w:sz w:val="28"/>
        </w:rPr>
        <w:t>（二）</w:t>
      </w:r>
      <w:r w:rsidR="00011463" w:rsidRPr="00556D0C">
        <w:rPr>
          <w:rFonts w:eastAsia="標楷體" w:hint="eastAsia"/>
          <w:sz w:val="28"/>
        </w:rPr>
        <w:t>審議小組成員及邀請之專家學者如涉</w:t>
      </w:r>
      <w:r w:rsidR="00AD06ED" w:rsidRPr="00556D0C">
        <w:rPr>
          <w:rFonts w:eastAsia="標楷體" w:hint="eastAsia"/>
          <w:sz w:val="28"/>
        </w:rPr>
        <w:t>及該創業申請案者，應依</w:t>
      </w:r>
      <w:r w:rsidR="00BD2BD9" w:rsidRPr="00556D0C">
        <w:rPr>
          <w:rFonts w:eastAsia="標楷體" w:hint="eastAsia"/>
          <w:sz w:val="28"/>
        </w:rPr>
        <w:t>國家科學及技術委員會</w:t>
      </w:r>
      <w:r w:rsidR="00AD06ED" w:rsidRPr="00556D0C">
        <w:rPr>
          <w:rFonts w:eastAsia="標楷體" w:hint="eastAsia"/>
          <w:sz w:val="28"/>
        </w:rPr>
        <w:t>辦理獎勵及補助案件審查之利益</w:t>
      </w:r>
      <w:r w:rsidR="00011463" w:rsidRPr="00556D0C">
        <w:rPr>
          <w:rFonts w:eastAsia="標楷體" w:hint="eastAsia"/>
          <w:sz w:val="28"/>
        </w:rPr>
        <w:t>迴</w:t>
      </w:r>
      <w:r w:rsidR="00AD06ED" w:rsidRPr="00556D0C">
        <w:rPr>
          <w:rFonts w:eastAsia="標楷體" w:hint="eastAsia"/>
          <w:sz w:val="28"/>
        </w:rPr>
        <w:t>避暨保密原則迴避審議。</w:t>
      </w:r>
    </w:p>
    <w:p w:rsidR="00AD06ED" w:rsidRPr="00556D0C" w:rsidRDefault="006B4220" w:rsidP="00AA78CC">
      <w:pPr>
        <w:adjustRightInd w:val="0"/>
        <w:snapToGrid w:val="0"/>
        <w:spacing w:line="460" w:lineRule="exact"/>
        <w:ind w:leftChars="1" w:left="489" w:hangingChars="174" w:hanging="487"/>
        <w:jc w:val="both"/>
        <w:rPr>
          <w:rFonts w:eastAsia="標楷體"/>
          <w:sz w:val="28"/>
        </w:rPr>
      </w:pPr>
      <w:r w:rsidRPr="00556D0C">
        <w:rPr>
          <w:rFonts w:eastAsia="標楷體" w:hint="eastAsia"/>
          <w:sz w:val="28"/>
        </w:rPr>
        <w:t>六、</w:t>
      </w:r>
      <w:r w:rsidR="009624B7" w:rsidRPr="00556D0C">
        <w:rPr>
          <w:rFonts w:eastAsia="標楷體" w:hint="eastAsia"/>
          <w:sz w:val="28"/>
        </w:rPr>
        <w:t>經本局核准</w:t>
      </w:r>
      <w:r w:rsidR="004F313E" w:rsidRPr="00556D0C">
        <w:rPr>
          <w:rFonts w:eastAsia="標楷體" w:hint="eastAsia"/>
          <w:sz w:val="28"/>
        </w:rPr>
        <w:t>進駐</w:t>
      </w:r>
      <w:r w:rsidR="00F02054" w:rsidRPr="00556D0C">
        <w:rPr>
          <w:rFonts w:eastAsia="標楷體" w:hint="eastAsia"/>
          <w:sz w:val="28"/>
        </w:rPr>
        <w:t>獨立辦公空間</w:t>
      </w:r>
      <w:r w:rsidR="004F313E" w:rsidRPr="00556D0C">
        <w:rPr>
          <w:rFonts w:eastAsia="標楷體" w:hint="eastAsia"/>
          <w:sz w:val="28"/>
        </w:rPr>
        <w:t>後，</w:t>
      </w:r>
      <w:r w:rsidR="009624B7" w:rsidRPr="00556D0C">
        <w:rPr>
          <w:rFonts w:eastAsia="標楷體" w:hint="eastAsia"/>
          <w:sz w:val="28"/>
        </w:rPr>
        <w:t>團隊得</w:t>
      </w:r>
      <w:r w:rsidR="002E2A0F" w:rsidRPr="00556D0C">
        <w:rPr>
          <w:rFonts w:eastAsia="標楷體" w:hint="eastAsia"/>
          <w:sz w:val="28"/>
        </w:rPr>
        <w:t>辦理</w:t>
      </w:r>
      <w:r w:rsidR="00F426CE" w:rsidRPr="00556D0C">
        <w:rPr>
          <w:rFonts w:eastAsia="標楷體" w:hint="eastAsia"/>
          <w:sz w:val="28"/>
        </w:rPr>
        <w:t>相關設立</w:t>
      </w:r>
      <w:r w:rsidR="002E2A0F" w:rsidRPr="00556D0C">
        <w:rPr>
          <w:rFonts w:eastAsia="標楷體" w:hint="eastAsia"/>
          <w:sz w:val="28"/>
        </w:rPr>
        <w:t>登記</w:t>
      </w:r>
      <w:r w:rsidR="00101EB0" w:rsidRPr="00556D0C">
        <w:rPr>
          <w:rFonts w:eastAsia="標楷體" w:hint="eastAsia"/>
          <w:sz w:val="28"/>
        </w:rPr>
        <w:t>，並免</w:t>
      </w:r>
      <w:r w:rsidR="007F3832" w:rsidRPr="00556D0C">
        <w:rPr>
          <w:rFonts w:eastAsia="標楷體" w:hint="eastAsia"/>
          <w:sz w:val="28"/>
        </w:rPr>
        <w:t>收</w:t>
      </w:r>
      <w:r w:rsidR="00CD2412" w:rsidRPr="00556D0C">
        <w:rPr>
          <w:rFonts w:eastAsia="標楷體" w:hint="eastAsia"/>
          <w:sz w:val="28"/>
        </w:rPr>
        <w:t>科學園區</w:t>
      </w:r>
      <w:r w:rsidR="00101EB0" w:rsidRPr="00556D0C">
        <w:rPr>
          <w:rFonts w:eastAsia="標楷體" w:hint="eastAsia"/>
          <w:sz w:val="28"/>
        </w:rPr>
        <w:t>管理費</w:t>
      </w:r>
      <w:r w:rsidR="002E2A0F" w:rsidRPr="00556D0C">
        <w:rPr>
          <w:rFonts w:eastAsia="標楷體" w:hint="eastAsia"/>
          <w:sz w:val="28"/>
        </w:rPr>
        <w:t>。</w:t>
      </w:r>
    </w:p>
    <w:p w:rsidR="00AD06ED" w:rsidRPr="00556D0C" w:rsidRDefault="006B4220" w:rsidP="00AA78CC">
      <w:pPr>
        <w:adjustRightInd w:val="0"/>
        <w:snapToGrid w:val="0"/>
        <w:spacing w:line="460" w:lineRule="exact"/>
        <w:ind w:leftChars="1" w:left="489" w:hangingChars="174" w:hanging="487"/>
        <w:jc w:val="both"/>
        <w:rPr>
          <w:rFonts w:eastAsia="標楷體"/>
          <w:sz w:val="28"/>
        </w:rPr>
      </w:pPr>
      <w:r w:rsidRPr="00556D0C">
        <w:rPr>
          <w:rFonts w:eastAsia="標楷體" w:hint="eastAsia"/>
          <w:sz w:val="28"/>
        </w:rPr>
        <w:t>七、</w:t>
      </w:r>
      <w:r w:rsidR="00574282" w:rsidRPr="00556D0C">
        <w:rPr>
          <w:rFonts w:eastAsia="標楷體" w:hint="eastAsia"/>
          <w:sz w:val="28"/>
        </w:rPr>
        <w:t>創業團隊進駐期間應配合遵守下列規範：</w:t>
      </w:r>
    </w:p>
    <w:p w:rsidR="00AD06ED" w:rsidRPr="004533F7" w:rsidRDefault="006B4220" w:rsidP="00AA78CC">
      <w:pPr>
        <w:adjustRightInd w:val="0"/>
        <w:snapToGrid w:val="0"/>
        <w:spacing w:line="460" w:lineRule="exact"/>
        <w:ind w:leftChars="118" w:left="1129" w:hangingChars="302" w:hanging="846"/>
        <w:jc w:val="both"/>
        <w:rPr>
          <w:rFonts w:eastAsia="標楷體"/>
          <w:sz w:val="28"/>
        </w:rPr>
      </w:pPr>
      <w:r w:rsidRPr="004533F7">
        <w:rPr>
          <w:rFonts w:eastAsia="標楷體" w:hint="eastAsia"/>
          <w:sz w:val="28"/>
        </w:rPr>
        <w:t>（一）</w:t>
      </w:r>
      <w:r w:rsidR="00574282" w:rsidRPr="004533F7">
        <w:rPr>
          <w:rFonts w:eastAsia="標楷體" w:hint="eastAsia"/>
          <w:sz w:val="28"/>
        </w:rPr>
        <w:t>創業團隊應配合本局訪查，</w:t>
      </w:r>
      <w:r w:rsidR="0098464F" w:rsidRPr="004533F7">
        <w:rPr>
          <w:rFonts w:eastAsia="標楷體" w:hint="eastAsia"/>
          <w:sz w:val="28"/>
        </w:rPr>
        <w:t>無正當理由不得拒絕</w:t>
      </w:r>
      <w:r w:rsidR="00EA6525" w:rsidRPr="004533F7">
        <w:rPr>
          <w:rFonts w:eastAsia="標楷體" w:hint="eastAsia"/>
          <w:sz w:val="28"/>
        </w:rPr>
        <w:t>。</w:t>
      </w:r>
    </w:p>
    <w:p w:rsidR="00AD06ED" w:rsidRPr="004533F7" w:rsidRDefault="006B4220" w:rsidP="00AA78CC">
      <w:pPr>
        <w:adjustRightInd w:val="0"/>
        <w:snapToGrid w:val="0"/>
        <w:spacing w:line="460" w:lineRule="exact"/>
        <w:ind w:leftChars="118" w:left="1129" w:hangingChars="302" w:hanging="846"/>
        <w:jc w:val="both"/>
        <w:rPr>
          <w:rFonts w:eastAsia="標楷體"/>
          <w:sz w:val="28"/>
        </w:rPr>
      </w:pPr>
      <w:r w:rsidRPr="004533F7">
        <w:rPr>
          <w:rFonts w:eastAsia="標楷體" w:hint="eastAsia"/>
          <w:sz w:val="28"/>
        </w:rPr>
        <w:t>（二）</w:t>
      </w:r>
      <w:r w:rsidR="00574282" w:rsidRPr="004533F7">
        <w:rPr>
          <w:rFonts w:eastAsia="標楷體" w:hint="eastAsia"/>
          <w:sz w:val="28"/>
        </w:rPr>
        <w:t>創業團隊不得於區內量產，但研發雛型品送樣不在此限</w:t>
      </w:r>
      <w:r w:rsidR="00EA6525" w:rsidRPr="004533F7">
        <w:rPr>
          <w:rFonts w:eastAsia="標楷體" w:hint="eastAsia"/>
          <w:sz w:val="28"/>
        </w:rPr>
        <w:t>。</w:t>
      </w:r>
    </w:p>
    <w:p w:rsidR="00AD06ED" w:rsidRPr="00556D0C" w:rsidRDefault="006B4220" w:rsidP="00AA78CC">
      <w:pPr>
        <w:adjustRightInd w:val="0"/>
        <w:snapToGrid w:val="0"/>
        <w:spacing w:line="460" w:lineRule="exact"/>
        <w:ind w:leftChars="118" w:left="1129" w:hangingChars="302" w:hanging="846"/>
        <w:jc w:val="both"/>
        <w:rPr>
          <w:rFonts w:eastAsia="標楷體"/>
          <w:sz w:val="28"/>
        </w:rPr>
      </w:pPr>
      <w:r w:rsidRPr="004533F7">
        <w:rPr>
          <w:rFonts w:eastAsia="標楷體" w:hint="eastAsia"/>
          <w:sz w:val="28"/>
        </w:rPr>
        <w:lastRenderedPageBreak/>
        <w:t>（三）</w:t>
      </w:r>
      <w:r w:rsidR="0052117B" w:rsidRPr="004533F7">
        <w:rPr>
          <w:rFonts w:eastAsia="標楷體" w:hint="eastAsia"/>
          <w:sz w:val="28"/>
        </w:rPr>
        <w:t>創業團隊</w:t>
      </w:r>
      <w:r w:rsidR="005300D1" w:rsidRPr="004533F7">
        <w:rPr>
          <w:rFonts w:eastAsia="標楷體" w:hint="eastAsia"/>
          <w:sz w:val="28"/>
        </w:rPr>
        <w:t>使用</w:t>
      </w:r>
      <w:r w:rsidR="0052117B" w:rsidRPr="004533F7">
        <w:rPr>
          <w:rFonts w:eastAsia="標楷體" w:hint="eastAsia"/>
          <w:sz w:val="28"/>
        </w:rPr>
        <w:t>之空間不得擅自將全部或一部分出租或將使用權</w:t>
      </w:r>
      <w:r w:rsidR="00340906" w:rsidRPr="00556D0C">
        <w:rPr>
          <w:rFonts w:eastAsia="標楷體" w:hint="eastAsia"/>
          <w:sz w:val="28"/>
        </w:rPr>
        <w:t>以</w:t>
      </w:r>
      <w:r w:rsidR="0052117B" w:rsidRPr="00556D0C">
        <w:rPr>
          <w:rFonts w:eastAsia="標楷體" w:hint="eastAsia"/>
          <w:sz w:val="28"/>
        </w:rPr>
        <w:t>其他任何方式轉他人使用</w:t>
      </w:r>
      <w:r w:rsidR="005300D1" w:rsidRPr="00556D0C">
        <w:rPr>
          <w:rFonts w:eastAsia="標楷體" w:hint="eastAsia"/>
          <w:sz w:val="28"/>
        </w:rPr>
        <w:t>，並保持場地之完整性</w:t>
      </w:r>
      <w:r w:rsidR="0052117B" w:rsidRPr="00556D0C">
        <w:rPr>
          <w:rFonts w:eastAsia="標楷體" w:hint="eastAsia"/>
          <w:sz w:val="28"/>
        </w:rPr>
        <w:t>。</w:t>
      </w:r>
    </w:p>
    <w:p w:rsidR="00A82CBC" w:rsidRPr="00556D0C" w:rsidRDefault="006B4220" w:rsidP="00AA78CC">
      <w:pPr>
        <w:adjustRightInd w:val="0"/>
        <w:snapToGrid w:val="0"/>
        <w:spacing w:line="460" w:lineRule="exact"/>
        <w:ind w:leftChars="1" w:left="489" w:hangingChars="174" w:hanging="487"/>
        <w:jc w:val="both"/>
        <w:rPr>
          <w:rFonts w:eastAsia="標楷體"/>
          <w:sz w:val="28"/>
        </w:rPr>
      </w:pPr>
      <w:r w:rsidRPr="00556D0C">
        <w:rPr>
          <w:rFonts w:eastAsia="標楷體" w:hint="eastAsia"/>
          <w:sz w:val="28"/>
        </w:rPr>
        <w:t>八、</w:t>
      </w:r>
      <w:r w:rsidR="001B4530" w:rsidRPr="00556D0C">
        <w:rPr>
          <w:rFonts w:eastAsia="標楷體" w:hint="eastAsia"/>
          <w:sz w:val="28"/>
        </w:rPr>
        <w:t>獨立辦公空間</w:t>
      </w:r>
      <w:r w:rsidR="00340906" w:rsidRPr="00556D0C">
        <w:rPr>
          <w:rFonts w:eastAsia="標楷體" w:hint="eastAsia"/>
          <w:sz w:val="28"/>
        </w:rPr>
        <w:t>使用期間：</w:t>
      </w:r>
      <w:r w:rsidR="005D1740" w:rsidRPr="00556D0C">
        <w:rPr>
          <w:rFonts w:eastAsia="標楷體" w:hint="eastAsia"/>
          <w:sz w:val="28"/>
        </w:rPr>
        <w:t>創業團隊進駐期間以二年為限，使用期屆滿時，應於二週內將場地復原後遷離，若於使用期間內因故欲停止使用該場地，則應於預計停止使用日期前一個月以書面方式向本局申請遷離，如有必要</w:t>
      </w:r>
      <w:r w:rsidR="004744CF" w:rsidRPr="00556D0C">
        <w:rPr>
          <w:rFonts w:eastAsia="標楷體" w:hint="eastAsia"/>
          <w:sz w:val="28"/>
        </w:rPr>
        <w:t>繼續使用場地，經本局同意</w:t>
      </w:r>
      <w:r w:rsidR="005D1740" w:rsidRPr="00556D0C">
        <w:rPr>
          <w:rFonts w:eastAsia="標楷體" w:hint="eastAsia"/>
          <w:sz w:val="28"/>
        </w:rPr>
        <w:t>得展延一年，並以一次為限。</w:t>
      </w:r>
    </w:p>
    <w:p w:rsidR="002928B1" w:rsidRPr="00556D0C" w:rsidRDefault="006B4220" w:rsidP="00AA78CC">
      <w:pPr>
        <w:adjustRightInd w:val="0"/>
        <w:snapToGrid w:val="0"/>
        <w:spacing w:line="460" w:lineRule="exact"/>
        <w:ind w:leftChars="1" w:left="489" w:hangingChars="174" w:hanging="487"/>
        <w:jc w:val="both"/>
        <w:rPr>
          <w:rFonts w:eastAsia="標楷體"/>
          <w:sz w:val="28"/>
        </w:rPr>
      </w:pPr>
      <w:r w:rsidRPr="00556D0C">
        <w:rPr>
          <w:rFonts w:eastAsia="標楷體" w:hint="eastAsia"/>
          <w:sz w:val="28"/>
        </w:rPr>
        <w:t>九、</w:t>
      </w:r>
      <w:r w:rsidR="00DB4E21" w:rsidRPr="008D278B">
        <w:rPr>
          <w:rFonts w:eastAsia="標楷體" w:hint="eastAsia"/>
          <w:sz w:val="28"/>
        </w:rPr>
        <w:t>創業團隊未遵守第七點規定或經本局認定有重大違規或影響本局形象之事實，</w:t>
      </w:r>
      <w:bookmarkStart w:id="1" w:name="_GoBack"/>
      <w:bookmarkEnd w:id="1"/>
      <w:r w:rsidR="00DB4E21" w:rsidRPr="008D278B">
        <w:rPr>
          <w:rFonts w:eastAsia="標楷體" w:hint="eastAsia"/>
          <w:sz w:val="28"/>
        </w:rPr>
        <w:t>本局得以書面通知創業團隊限期遷離，並取消享有本局所提供之資源與輔導資格。</w:t>
      </w:r>
    </w:p>
    <w:sectPr w:rsidR="002928B1" w:rsidRPr="00556D0C" w:rsidSect="00AA78CC">
      <w:headerReference w:type="default" r:id="rId8"/>
      <w:footerReference w:type="default" r:id="rId9"/>
      <w:pgSz w:w="11906" w:h="16838" w:code="9"/>
      <w:pgMar w:top="1440" w:right="1800" w:bottom="1440" w:left="1800" w:header="567" w:footer="14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700" w:rsidRDefault="00B46700" w:rsidP="005923A2">
      <w:r>
        <w:separator/>
      </w:r>
    </w:p>
  </w:endnote>
  <w:endnote w:type="continuationSeparator" w:id="0">
    <w:p w:rsidR="00B46700" w:rsidRDefault="00B46700" w:rsidP="0059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C" w:rsidRDefault="00BD58DC">
    <w:pPr>
      <w:pStyle w:val="a4"/>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700" w:rsidRDefault="00B46700" w:rsidP="005923A2">
      <w:r>
        <w:separator/>
      </w:r>
    </w:p>
  </w:footnote>
  <w:footnote w:type="continuationSeparator" w:id="0">
    <w:p w:rsidR="00B46700" w:rsidRDefault="00B46700" w:rsidP="0059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C" w:rsidRPr="000A09AD" w:rsidRDefault="00BD58DC" w:rsidP="000A09AD">
    <w:pPr>
      <w:pStyle w:val="a8"/>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EDB"/>
    <w:multiLevelType w:val="hybridMultilevel"/>
    <w:tmpl w:val="7CE4DD54"/>
    <w:lvl w:ilvl="0" w:tplc="CFA23504">
      <w:start w:val="1"/>
      <w:numFmt w:val="taiwaneseCountingThousand"/>
      <w:lvlText w:val="%1、"/>
      <w:lvlJc w:val="left"/>
      <w:pPr>
        <w:ind w:left="480" w:hanging="480"/>
      </w:pPr>
      <w:rPr>
        <w:rFonts w:hint="default"/>
        <w:lang w:val="en-US"/>
      </w:rPr>
    </w:lvl>
    <w:lvl w:ilvl="1" w:tplc="77846558">
      <w:start w:val="1"/>
      <w:numFmt w:val="taiwaneseCountingThousand"/>
      <w:lvlText w:val="（%2）"/>
      <w:lvlJc w:val="left"/>
      <w:pPr>
        <w:ind w:left="1331" w:hanging="480"/>
      </w:pPr>
      <w:rPr>
        <w:rFonts w:hint="default"/>
      </w:rPr>
    </w:lvl>
    <w:lvl w:ilvl="2" w:tplc="B23C472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77846558">
      <w:start w:val="1"/>
      <w:numFmt w:val="taiwaneseCountingThousand"/>
      <w:lvlText w:val="（%5）"/>
      <w:lvlJc w:val="left"/>
      <w:pPr>
        <w:ind w:left="2465" w:hanging="480"/>
      </w:pPr>
      <w:rPr>
        <w:rFonts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71E9C"/>
    <w:multiLevelType w:val="hybridMultilevel"/>
    <w:tmpl w:val="E228A136"/>
    <w:lvl w:ilvl="0" w:tplc="35B851B8">
      <w:start w:val="1"/>
      <w:numFmt w:val="decimal"/>
      <w:lvlText w:val="(%1)"/>
      <w:lvlJc w:val="left"/>
      <w:pPr>
        <w:ind w:left="1980" w:hanging="720"/>
      </w:pPr>
      <w:rPr>
        <w:rFonts w:ascii="標楷體" w:eastAsia="標楷體" w:hAnsi="標楷體" w:cs="Times New Roman"/>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15:restartNumberingAfterBreak="0">
    <w:nsid w:val="0E574875"/>
    <w:multiLevelType w:val="hybridMultilevel"/>
    <w:tmpl w:val="15EAF294"/>
    <w:lvl w:ilvl="0" w:tplc="B9FA4270">
      <w:start w:val="1"/>
      <w:numFmt w:val="decimal"/>
      <w:lvlText w:val="(%1)"/>
      <w:lvlJc w:val="left"/>
      <w:pPr>
        <w:ind w:left="2250" w:hanging="720"/>
      </w:pPr>
      <w:rPr>
        <w:rFonts w:hint="default"/>
      </w:r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3" w15:restartNumberingAfterBreak="0">
    <w:nsid w:val="14651EEF"/>
    <w:multiLevelType w:val="hybridMultilevel"/>
    <w:tmpl w:val="BE288340"/>
    <w:lvl w:ilvl="0" w:tplc="C3FAF06A">
      <w:start w:val="1"/>
      <w:numFmt w:val="decimal"/>
      <w:lvlText w:val="(%1)"/>
      <w:lvlJc w:val="left"/>
      <w:pPr>
        <w:ind w:left="295" w:hanging="72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4" w15:restartNumberingAfterBreak="0">
    <w:nsid w:val="15872072"/>
    <w:multiLevelType w:val="hybridMultilevel"/>
    <w:tmpl w:val="7ECC0046"/>
    <w:lvl w:ilvl="0" w:tplc="3B4AE262">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 w15:restartNumberingAfterBreak="0">
    <w:nsid w:val="17292F32"/>
    <w:multiLevelType w:val="hybridMultilevel"/>
    <w:tmpl w:val="91CEF6CA"/>
    <w:lvl w:ilvl="0" w:tplc="7C705EAE">
      <w:start w:val="1"/>
      <w:numFmt w:val="decimal"/>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1ED339CD"/>
    <w:multiLevelType w:val="hybridMultilevel"/>
    <w:tmpl w:val="67349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924B1C"/>
    <w:multiLevelType w:val="hybridMultilevel"/>
    <w:tmpl w:val="55AE6462"/>
    <w:lvl w:ilvl="0" w:tplc="3178520E">
      <w:start w:val="1"/>
      <w:numFmt w:val="decimal"/>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8" w15:restartNumberingAfterBreak="0">
    <w:nsid w:val="3A5C1E81"/>
    <w:multiLevelType w:val="hybridMultilevel"/>
    <w:tmpl w:val="17A44D50"/>
    <w:lvl w:ilvl="0" w:tplc="CFA23504">
      <w:start w:val="1"/>
      <w:numFmt w:val="taiwaneseCountingThousand"/>
      <w:lvlText w:val="%1、"/>
      <w:lvlJc w:val="left"/>
      <w:pPr>
        <w:ind w:left="1571" w:hanging="720"/>
      </w:pPr>
      <w:rPr>
        <w:rFonts w:hint="default"/>
      </w:rPr>
    </w:lvl>
    <w:lvl w:ilvl="1" w:tplc="77846558">
      <w:start w:val="1"/>
      <w:numFmt w:val="taiwaneseCountingThousand"/>
      <w:lvlText w:val="（%2）"/>
      <w:lvlJc w:val="left"/>
      <w:pPr>
        <w:ind w:left="2324"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47BA6EA9"/>
    <w:multiLevelType w:val="hybridMultilevel"/>
    <w:tmpl w:val="67C2D4B0"/>
    <w:lvl w:ilvl="0" w:tplc="C338CB0E">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0" w15:restartNumberingAfterBreak="0">
    <w:nsid w:val="4B43054A"/>
    <w:multiLevelType w:val="hybridMultilevel"/>
    <w:tmpl w:val="32AA09A8"/>
    <w:lvl w:ilvl="0" w:tplc="92100B6A">
      <w:start w:val="1"/>
      <w:numFmt w:val="decimal"/>
      <w:lvlText w:val="(%1)"/>
      <w:lvlJc w:val="left"/>
      <w:pPr>
        <w:ind w:left="2005" w:hanging="720"/>
      </w:pPr>
      <w:rPr>
        <w:rFonts w:hint="default"/>
      </w:r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1" w15:restartNumberingAfterBreak="0">
    <w:nsid w:val="4B9B4E2D"/>
    <w:multiLevelType w:val="hybridMultilevel"/>
    <w:tmpl w:val="84F64860"/>
    <w:lvl w:ilvl="0" w:tplc="A1B4EE82">
      <w:start w:val="1"/>
      <w:numFmt w:val="taiwaneseCountingThousand"/>
      <w:lvlText w:val="(%1)"/>
      <w:lvlJc w:val="left"/>
      <w:pPr>
        <w:ind w:left="1287" w:hanging="720"/>
      </w:pPr>
      <w:rPr>
        <w:rFonts w:hint="default"/>
        <w:color w:val="FF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F0376D3"/>
    <w:multiLevelType w:val="hybridMultilevel"/>
    <w:tmpl w:val="CF0824FA"/>
    <w:lvl w:ilvl="0" w:tplc="84482C38">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3" w15:restartNumberingAfterBreak="0">
    <w:nsid w:val="58A619B6"/>
    <w:multiLevelType w:val="hybridMultilevel"/>
    <w:tmpl w:val="78AE4D08"/>
    <w:lvl w:ilvl="0" w:tplc="21DE9ED2">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168615F"/>
    <w:multiLevelType w:val="hybridMultilevel"/>
    <w:tmpl w:val="29C6DC1E"/>
    <w:lvl w:ilvl="0" w:tplc="77846558">
      <w:start w:val="1"/>
      <w:numFmt w:val="taiwaneseCountingThousand"/>
      <w:lvlText w:val="（%1）"/>
      <w:lvlJc w:val="left"/>
      <w:pPr>
        <w:ind w:left="1571" w:hanging="720"/>
      </w:pPr>
      <w:rPr>
        <w:rFonts w:hint="default"/>
      </w:rPr>
    </w:lvl>
    <w:lvl w:ilvl="1" w:tplc="0409000F">
      <w:start w:val="1"/>
      <w:numFmt w:val="decimal"/>
      <w:lvlText w:val="%2."/>
      <w:lvlJc w:val="left"/>
      <w:pPr>
        <w:ind w:left="1757"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15:restartNumberingAfterBreak="0">
    <w:nsid w:val="72197360"/>
    <w:multiLevelType w:val="hybridMultilevel"/>
    <w:tmpl w:val="0F6052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B8545D"/>
    <w:multiLevelType w:val="hybridMultilevel"/>
    <w:tmpl w:val="25C6A3DE"/>
    <w:lvl w:ilvl="0" w:tplc="B23C4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937A14"/>
    <w:multiLevelType w:val="hybridMultilevel"/>
    <w:tmpl w:val="3B42E630"/>
    <w:lvl w:ilvl="0" w:tplc="CF2694C2">
      <w:start w:val="1"/>
      <w:numFmt w:val="decimal"/>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16"/>
  </w:num>
  <w:num w:numId="2">
    <w:abstractNumId w:val="1"/>
  </w:num>
  <w:num w:numId="3">
    <w:abstractNumId w:val="3"/>
  </w:num>
  <w:num w:numId="4">
    <w:abstractNumId w:val="10"/>
  </w:num>
  <w:num w:numId="5">
    <w:abstractNumId w:val="17"/>
  </w:num>
  <w:num w:numId="6">
    <w:abstractNumId w:val="9"/>
  </w:num>
  <w:num w:numId="7">
    <w:abstractNumId w:val="4"/>
  </w:num>
  <w:num w:numId="8">
    <w:abstractNumId w:val="12"/>
  </w:num>
  <w:num w:numId="9">
    <w:abstractNumId w:val="7"/>
  </w:num>
  <w:num w:numId="10">
    <w:abstractNumId w:val="13"/>
  </w:num>
  <w:num w:numId="11">
    <w:abstractNumId w:val="5"/>
  </w:num>
  <w:num w:numId="12">
    <w:abstractNumId w:val="2"/>
  </w:num>
  <w:num w:numId="13">
    <w:abstractNumId w:val="15"/>
  </w:num>
  <w:num w:numId="14">
    <w:abstractNumId w:val="6"/>
  </w:num>
  <w:num w:numId="15">
    <w:abstractNumId w:val="0"/>
  </w:num>
  <w:num w:numId="16">
    <w:abstractNumId w:val="1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B"/>
    <w:rsid w:val="000055ED"/>
    <w:rsid w:val="00010487"/>
    <w:rsid w:val="00011463"/>
    <w:rsid w:val="00013884"/>
    <w:rsid w:val="00013A0D"/>
    <w:rsid w:val="00013F10"/>
    <w:rsid w:val="00022308"/>
    <w:rsid w:val="000223E0"/>
    <w:rsid w:val="00030CEB"/>
    <w:rsid w:val="00033D41"/>
    <w:rsid w:val="0003514B"/>
    <w:rsid w:val="000443EA"/>
    <w:rsid w:val="00044580"/>
    <w:rsid w:val="00054D75"/>
    <w:rsid w:val="00054DAD"/>
    <w:rsid w:val="00055BC4"/>
    <w:rsid w:val="00056020"/>
    <w:rsid w:val="00056DDA"/>
    <w:rsid w:val="00060BB7"/>
    <w:rsid w:val="000650C6"/>
    <w:rsid w:val="00065550"/>
    <w:rsid w:val="0006786B"/>
    <w:rsid w:val="000716E8"/>
    <w:rsid w:val="000840E5"/>
    <w:rsid w:val="0008481B"/>
    <w:rsid w:val="0009128F"/>
    <w:rsid w:val="00092C9F"/>
    <w:rsid w:val="000979E6"/>
    <w:rsid w:val="000A09AD"/>
    <w:rsid w:val="000A17C8"/>
    <w:rsid w:val="000A1F78"/>
    <w:rsid w:val="000A2DCC"/>
    <w:rsid w:val="000A55AF"/>
    <w:rsid w:val="000B19EE"/>
    <w:rsid w:val="000B50E5"/>
    <w:rsid w:val="000B6155"/>
    <w:rsid w:val="000B7AF6"/>
    <w:rsid w:val="000C6CE8"/>
    <w:rsid w:val="000D0BA2"/>
    <w:rsid w:val="000E0569"/>
    <w:rsid w:val="000E0E89"/>
    <w:rsid w:val="000E1A45"/>
    <w:rsid w:val="000F1B04"/>
    <w:rsid w:val="000F3386"/>
    <w:rsid w:val="000F35DC"/>
    <w:rsid w:val="00101EB0"/>
    <w:rsid w:val="0010306A"/>
    <w:rsid w:val="001130A5"/>
    <w:rsid w:val="001208BC"/>
    <w:rsid w:val="0012644B"/>
    <w:rsid w:val="001453C7"/>
    <w:rsid w:val="001454E7"/>
    <w:rsid w:val="00146BC6"/>
    <w:rsid w:val="00150309"/>
    <w:rsid w:val="00151EA2"/>
    <w:rsid w:val="00160334"/>
    <w:rsid w:val="00163EF5"/>
    <w:rsid w:val="00163EF7"/>
    <w:rsid w:val="001708F7"/>
    <w:rsid w:val="00174D48"/>
    <w:rsid w:val="00177B65"/>
    <w:rsid w:val="0018373A"/>
    <w:rsid w:val="00186D59"/>
    <w:rsid w:val="00197272"/>
    <w:rsid w:val="001A0BB7"/>
    <w:rsid w:val="001A40CE"/>
    <w:rsid w:val="001A4881"/>
    <w:rsid w:val="001A4D0D"/>
    <w:rsid w:val="001A52DE"/>
    <w:rsid w:val="001B4530"/>
    <w:rsid w:val="001B5144"/>
    <w:rsid w:val="001B79B5"/>
    <w:rsid w:val="001C1E1C"/>
    <w:rsid w:val="001C2305"/>
    <w:rsid w:val="001C4E33"/>
    <w:rsid w:val="001C7117"/>
    <w:rsid w:val="001D6A36"/>
    <w:rsid w:val="001E1655"/>
    <w:rsid w:val="001E24A2"/>
    <w:rsid w:val="001E3642"/>
    <w:rsid w:val="001E495A"/>
    <w:rsid w:val="001E4D5D"/>
    <w:rsid w:val="001E615B"/>
    <w:rsid w:val="001E70DB"/>
    <w:rsid w:val="001F17C5"/>
    <w:rsid w:val="001F5E67"/>
    <w:rsid w:val="00203B37"/>
    <w:rsid w:val="002079BD"/>
    <w:rsid w:val="0021236F"/>
    <w:rsid w:val="00213713"/>
    <w:rsid w:val="0021477B"/>
    <w:rsid w:val="002156CE"/>
    <w:rsid w:val="00217847"/>
    <w:rsid w:val="0021788F"/>
    <w:rsid w:val="00220410"/>
    <w:rsid w:val="00220827"/>
    <w:rsid w:val="00220965"/>
    <w:rsid w:val="002216F6"/>
    <w:rsid w:val="00226586"/>
    <w:rsid w:val="00231927"/>
    <w:rsid w:val="00231E0F"/>
    <w:rsid w:val="00234EF9"/>
    <w:rsid w:val="00235A69"/>
    <w:rsid w:val="00244479"/>
    <w:rsid w:val="00247321"/>
    <w:rsid w:val="00253824"/>
    <w:rsid w:val="0025632C"/>
    <w:rsid w:val="00266EB3"/>
    <w:rsid w:val="0027007C"/>
    <w:rsid w:val="00275212"/>
    <w:rsid w:val="00285DA4"/>
    <w:rsid w:val="00287FD2"/>
    <w:rsid w:val="00290BF3"/>
    <w:rsid w:val="002928B1"/>
    <w:rsid w:val="00295F86"/>
    <w:rsid w:val="002A04EB"/>
    <w:rsid w:val="002A0EDE"/>
    <w:rsid w:val="002A3B67"/>
    <w:rsid w:val="002A537D"/>
    <w:rsid w:val="002A7EA3"/>
    <w:rsid w:val="002B0C4E"/>
    <w:rsid w:val="002B1D0B"/>
    <w:rsid w:val="002B620A"/>
    <w:rsid w:val="002B757B"/>
    <w:rsid w:val="002C3E23"/>
    <w:rsid w:val="002D5357"/>
    <w:rsid w:val="002E0178"/>
    <w:rsid w:val="002E0CDD"/>
    <w:rsid w:val="002E23EF"/>
    <w:rsid w:val="002E2A0F"/>
    <w:rsid w:val="002E46F4"/>
    <w:rsid w:val="002F04E4"/>
    <w:rsid w:val="002F2960"/>
    <w:rsid w:val="002F7573"/>
    <w:rsid w:val="00306CC9"/>
    <w:rsid w:val="003075D1"/>
    <w:rsid w:val="0032002B"/>
    <w:rsid w:val="0032349E"/>
    <w:rsid w:val="00331398"/>
    <w:rsid w:val="003322C4"/>
    <w:rsid w:val="00334918"/>
    <w:rsid w:val="0033500E"/>
    <w:rsid w:val="00337039"/>
    <w:rsid w:val="0034047F"/>
    <w:rsid w:val="00340906"/>
    <w:rsid w:val="003409FC"/>
    <w:rsid w:val="0034151C"/>
    <w:rsid w:val="00345147"/>
    <w:rsid w:val="0034623D"/>
    <w:rsid w:val="003500F9"/>
    <w:rsid w:val="00351A95"/>
    <w:rsid w:val="003546B3"/>
    <w:rsid w:val="00357248"/>
    <w:rsid w:val="003611A3"/>
    <w:rsid w:val="003657FC"/>
    <w:rsid w:val="00371026"/>
    <w:rsid w:val="00375614"/>
    <w:rsid w:val="003826F8"/>
    <w:rsid w:val="00384908"/>
    <w:rsid w:val="0038576B"/>
    <w:rsid w:val="003A0037"/>
    <w:rsid w:val="003A333F"/>
    <w:rsid w:val="003A4FB1"/>
    <w:rsid w:val="003B047C"/>
    <w:rsid w:val="003C074A"/>
    <w:rsid w:val="003C1544"/>
    <w:rsid w:val="003D361E"/>
    <w:rsid w:val="003E02F9"/>
    <w:rsid w:val="003E3CC1"/>
    <w:rsid w:val="00400890"/>
    <w:rsid w:val="00405843"/>
    <w:rsid w:val="00405F70"/>
    <w:rsid w:val="00407D4A"/>
    <w:rsid w:val="00411C23"/>
    <w:rsid w:val="004167EF"/>
    <w:rsid w:val="00416A0F"/>
    <w:rsid w:val="0041737C"/>
    <w:rsid w:val="004226E0"/>
    <w:rsid w:val="0042303C"/>
    <w:rsid w:val="00444189"/>
    <w:rsid w:val="00450113"/>
    <w:rsid w:val="004533F7"/>
    <w:rsid w:val="004543CB"/>
    <w:rsid w:val="0045750E"/>
    <w:rsid w:val="00465DB6"/>
    <w:rsid w:val="004744CF"/>
    <w:rsid w:val="00476A06"/>
    <w:rsid w:val="00477BC2"/>
    <w:rsid w:val="004829AF"/>
    <w:rsid w:val="004836DA"/>
    <w:rsid w:val="00493211"/>
    <w:rsid w:val="004B1F31"/>
    <w:rsid w:val="004C5FCE"/>
    <w:rsid w:val="004D70AB"/>
    <w:rsid w:val="004E1DAE"/>
    <w:rsid w:val="004E5683"/>
    <w:rsid w:val="004F313E"/>
    <w:rsid w:val="004F5B6F"/>
    <w:rsid w:val="004F7F02"/>
    <w:rsid w:val="005016A4"/>
    <w:rsid w:val="00502E36"/>
    <w:rsid w:val="00504D49"/>
    <w:rsid w:val="00505C13"/>
    <w:rsid w:val="0051313B"/>
    <w:rsid w:val="0051398D"/>
    <w:rsid w:val="0051615E"/>
    <w:rsid w:val="00517729"/>
    <w:rsid w:val="00520631"/>
    <w:rsid w:val="0052117B"/>
    <w:rsid w:val="0052331A"/>
    <w:rsid w:val="0052688E"/>
    <w:rsid w:val="005300D1"/>
    <w:rsid w:val="00532667"/>
    <w:rsid w:val="00532788"/>
    <w:rsid w:val="00532DF9"/>
    <w:rsid w:val="0053517C"/>
    <w:rsid w:val="00536742"/>
    <w:rsid w:val="00544D63"/>
    <w:rsid w:val="00545B68"/>
    <w:rsid w:val="005524E6"/>
    <w:rsid w:val="005526E9"/>
    <w:rsid w:val="00556D0C"/>
    <w:rsid w:val="00557652"/>
    <w:rsid w:val="0056336E"/>
    <w:rsid w:val="00567FB4"/>
    <w:rsid w:val="0057058E"/>
    <w:rsid w:val="00571842"/>
    <w:rsid w:val="00572BEF"/>
    <w:rsid w:val="00573D9A"/>
    <w:rsid w:val="00574282"/>
    <w:rsid w:val="00582D98"/>
    <w:rsid w:val="005923A2"/>
    <w:rsid w:val="00595937"/>
    <w:rsid w:val="005A0A98"/>
    <w:rsid w:val="005A7B3F"/>
    <w:rsid w:val="005C3350"/>
    <w:rsid w:val="005C5C16"/>
    <w:rsid w:val="005D1740"/>
    <w:rsid w:val="005D5A68"/>
    <w:rsid w:val="005D6C92"/>
    <w:rsid w:val="005F415B"/>
    <w:rsid w:val="00610F75"/>
    <w:rsid w:val="006218DA"/>
    <w:rsid w:val="00632925"/>
    <w:rsid w:val="00637146"/>
    <w:rsid w:val="006506E3"/>
    <w:rsid w:val="006554EA"/>
    <w:rsid w:val="00656F1F"/>
    <w:rsid w:val="006602B5"/>
    <w:rsid w:val="00670898"/>
    <w:rsid w:val="006736B7"/>
    <w:rsid w:val="00677C72"/>
    <w:rsid w:val="00680CEF"/>
    <w:rsid w:val="00684981"/>
    <w:rsid w:val="006A3EAB"/>
    <w:rsid w:val="006B0EB2"/>
    <w:rsid w:val="006B34AA"/>
    <w:rsid w:val="006B4220"/>
    <w:rsid w:val="006B5AC9"/>
    <w:rsid w:val="006B670C"/>
    <w:rsid w:val="006C5AEE"/>
    <w:rsid w:val="006C69B0"/>
    <w:rsid w:val="006C7626"/>
    <w:rsid w:val="006D2B4B"/>
    <w:rsid w:val="006D44CB"/>
    <w:rsid w:val="006D6020"/>
    <w:rsid w:val="006D6220"/>
    <w:rsid w:val="006D6FBD"/>
    <w:rsid w:val="006D7E47"/>
    <w:rsid w:val="006D7F39"/>
    <w:rsid w:val="006E0494"/>
    <w:rsid w:val="006E4069"/>
    <w:rsid w:val="006E4275"/>
    <w:rsid w:val="006F1EE8"/>
    <w:rsid w:val="007010D7"/>
    <w:rsid w:val="00701C2F"/>
    <w:rsid w:val="00702EDC"/>
    <w:rsid w:val="00726D97"/>
    <w:rsid w:val="00745D5D"/>
    <w:rsid w:val="00752ECF"/>
    <w:rsid w:val="00757D57"/>
    <w:rsid w:val="007660E5"/>
    <w:rsid w:val="00766AC9"/>
    <w:rsid w:val="0077067E"/>
    <w:rsid w:val="00771C54"/>
    <w:rsid w:val="00772E11"/>
    <w:rsid w:val="00776B4C"/>
    <w:rsid w:val="00776E44"/>
    <w:rsid w:val="0077759C"/>
    <w:rsid w:val="007805CC"/>
    <w:rsid w:val="00780C0F"/>
    <w:rsid w:val="00782799"/>
    <w:rsid w:val="007830DB"/>
    <w:rsid w:val="00784275"/>
    <w:rsid w:val="00786C23"/>
    <w:rsid w:val="00790042"/>
    <w:rsid w:val="007926F9"/>
    <w:rsid w:val="007B5535"/>
    <w:rsid w:val="007C2E5E"/>
    <w:rsid w:val="007D1D6A"/>
    <w:rsid w:val="007D70AC"/>
    <w:rsid w:val="007E3FA6"/>
    <w:rsid w:val="007E5DF5"/>
    <w:rsid w:val="007E695C"/>
    <w:rsid w:val="007F0470"/>
    <w:rsid w:val="007F0C5B"/>
    <w:rsid w:val="007F25BE"/>
    <w:rsid w:val="007F3832"/>
    <w:rsid w:val="00803D3D"/>
    <w:rsid w:val="00815D47"/>
    <w:rsid w:val="0082004A"/>
    <w:rsid w:val="008217FD"/>
    <w:rsid w:val="008240C3"/>
    <w:rsid w:val="008352FF"/>
    <w:rsid w:val="00840262"/>
    <w:rsid w:val="008505A1"/>
    <w:rsid w:val="00852ABD"/>
    <w:rsid w:val="00853504"/>
    <w:rsid w:val="00854E14"/>
    <w:rsid w:val="00855B1A"/>
    <w:rsid w:val="00860A9A"/>
    <w:rsid w:val="00867161"/>
    <w:rsid w:val="00873AD1"/>
    <w:rsid w:val="00873E2B"/>
    <w:rsid w:val="008832BA"/>
    <w:rsid w:val="00885C28"/>
    <w:rsid w:val="00886556"/>
    <w:rsid w:val="00886C0F"/>
    <w:rsid w:val="008917DA"/>
    <w:rsid w:val="0089426B"/>
    <w:rsid w:val="008B2D69"/>
    <w:rsid w:val="008B3536"/>
    <w:rsid w:val="008B4BDE"/>
    <w:rsid w:val="008B5464"/>
    <w:rsid w:val="008C341A"/>
    <w:rsid w:val="008C5F2C"/>
    <w:rsid w:val="008E7483"/>
    <w:rsid w:val="008E77FD"/>
    <w:rsid w:val="008F7F1C"/>
    <w:rsid w:val="00901C2B"/>
    <w:rsid w:val="009042C3"/>
    <w:rsid w:val="00904764"/>
    <w:rsid w:val="0090561A"/>
    <w:rsid w:val="00906301"/>
    <w:rsid w:val="0091282F"/>
    <w:rsid w:val="00914CD8"/>
    <w:rsid w:val="00916138"/>
    <w:rsid w:val="00923D5E"/>
    <w:rsid w:val="009363AE"/>
    <w:rsid w:val="00937FCD"/>
    <w:rsid w:val="0094019D"/>
    <w:rsid w:val="009410D3"/>
    <w:rsid w:val="00941478"/>
    <w:rsid w:val="0094653D"/>
    <w:rsid w:val="00947069"/>
    <w:rsid w:val="0095107C"/>
    <w:rsid w:val="00951366"/>
    <w:rsid w:val="009566F7"/>
    <w:rsid w:val="00956FDE"/>
    <w:rsid w:val="009624B7"/>
    <w:rsid w:val="009650FA"/>
    <w:rsid w:val="0098155E"/>
    <w:rsid w:val="00982164"/>
    <w:rsid w:val="0098464F"/>
    <w:rsid w:val="009860BA"/>
    <w:rsid w:val="00987EE8"/>
    <w:rsid w:val="009974BB"/>
    <w:rsid w:val="009A4CE9"/>
    <w:rsid w:val="009B40BC"/>
    <w:rsid w:val="009B602D"/>
    <w:rsid w:val="009C1EEC"/>
    <w:rsid w:val="009C2815"/>
    <w:rsid w:val="009D4823"/>
    <w:rsid w:val="009D7B48"/>
    <w:rsid w:val="009E414E"/>
    <w:rsid w:val="009E525B"/>
    <w:rsid w:val="009F3C1C"/>
    <w:rsid w:val="009F48AB"/>
    <w:rsid w:val="009F7C70"/>
    <w:rsid w:val="00A0776F"/>
    <w:rsid w:val="00A208D4"/>
    <w:rsid w:val="00A2599B"/>
    <w:rsid w:val="00A25B28"/>
    <w:rsid w:val="00A41F22"/>
    <w:rsid w:val="00A45517"/>
    <w:rsid w:val="00A456EE"/>
    <w:rsid w:val="00A504A5"/>
    <w:rsid w:val="00A532D5"/>
    <w:rsid w:val="00A61A85"/>
    <w:rsid w:val="00A61AF7"/>
    <w:rsid w:val="00A6388F"/>
    <w:rsid w:val="00A63E96"/>
    <w:rsid w:val="00A7108D"/>
    <w:rsid w:val="00A7537E"/>
    <w:rsid w:val="00A82CBC"/>
    <w:rsid w:val="00A8324C"/>
    <w:rsid w:val="00A85A81"/>
    <w:rsid w:val="00A86025"/>
    <w:rsid w:val="00A973D0"/>
    <w:rsid w:val="00A97E2A"/>
    <w:rsid w:val="00AA16F1"/>
    <w:rsid w:val="00AA78CC"/>
    <w:rsid w:val="00AB33DE"/>
    <w:rsid w:val="00AB487C"/>
    <w:rsid w:val="00AB4C4E"/>
    <w:rsid w:val="00AB589E"/>
    <w:rsid w:val="00AC33C8"/>
    <w:rsid w:val="00AC419E"/>
    <w:rsid w:val="00AD06ED"/>
    <w:rsid w:val="00AD1FD7"/>
    <w:rsid w:val="00AD2B2A"/>
    <w:rsid w:val="00AD4882"/>
    <w:rsid w:val="00AD6D71"/>
    <w:rsid w:val="00AD79E1"/>
    <w:rsid w:val="00AE467C"/>
    <w:rsid w:val="00AE576C"/>
    <w:rsid w:val="00AF09F1"/>
    <w:rsid w:val="00AF5176"/>
    <w:rsid w:val="00B04370"/>
    <w:rsid w:val="00B0739E"/>
    <w:rsid w:val="00B1178E"/>
    <w:rsid w:val="00B11D5B"/>
    <w:rsid w:val="00B204E8"/>
    <w:rsid w:val="00B23375"/>
    <w:rsid w:val="00B23A34"/>
    <w:rsid w:val="00B24CBB"/>
    <w:rsid w:val="00B362E7"/>
    <w:rsid w:val="00B40CD3"/>
    <w:rsid w:val="00B46700"/>
    <w:rsid w:val="00B47C11"/>
    <w:rsid w:val="00B55D7B"/>
    <w:rsid w:val="00B617D7"/>
    <w:rsid w:val="00B62232"/>
    <w:rsid w:val="00B649D4"/>
    <w:rsid w:val="00B64B55"/>
    <w:rsid w:val="00B75D95"/>
    <w:rsid w:val="00B76255"/>
    <w:rsid w:val="00B80AC1"/>
    <w:rsid w:val="00B8546D"/>
    <w:rsid w:val="00BB063A"/>
    <w:rsid w:val="00BB0FA3"/>
    <w:rsid w:val="00BB54C7"/>
    <w:rsid w:val="00BC2AAE"/>
    <w:rsid w:val="00BC3B4A"/>
    <w:rsid w:val="00BD2BD9"/>
    <w:rsid w:val="00BD58DC"/>
    <w:rsid w:val="00BE3915"/>
    <w:rsid w:val="00BE593F"/>
    <w:rsid w:val="00BF3C82"/>
    <w:rsid w:val="00BF472C"/>
    <w:rsid w:val="00C315CE"/>
    <w:rsid w:val="00C333C5"/>
    <w:rsid w:val="00C33B2D"/>
    <w:rsid w:val="00C4123F"/>
    <w:rsid w:val="00C44398"/>
    <w:rsid w:val="00C44E4B"/>
    <w:rsid w:val="00C45912"/>
    <w:rsid w:val="00C479F5"/>
    <w:rsid w:val="00C52874"/>
    <w:rsid w:val="00C57DAC"/>
    <w:rsid w:val="00C6258E"/>
    <w:rsid w:val="00C73482"/>
    <w:rsid w:val="00C828D3"/>
    <w:rsid w:val="00C82EDC"/>
    <w:rsid w:val="00C8395B"/>
    <w:rsid w:val="00C84F7B"/>
    <w:rsid w:val="00C85593"/>
    <w:rsid w:val="00C91942"/>
    <w:rsid w:val="00C92E8D"/>
    <w:rsid w:val="00CA0FA3"/>
    <w:rsid w:val="00CA156D"/>
    <w:rsid w:val="00CA32F5"/>
    <w:rsid w:val="00CA4281"/>
    <w:rsid w:val="00CA4A67"/>
    <w:rsid w:val="00CA6606"/>
    <w:rsid w:val="00CB1791"/>
    <w:rsid w:val="00CB1FCB"/>
    <w:rsid w:val="00CB38E5"/>
    <w:rsid w:val="00CC1A2E"/>
    <w:rsid w:val="00CC3952"/>
    <w:rsid w:val="00CC4374"/>
    <w:rsid w:val="00CD0B5A"/>
    <w:rsid w:val="00CD2412"/>
    <w:rsid w:val="00CD34E4"/>
    <w:rsid w:val="00CD6C13"/>
    <w:rsid w:val="00CF0810"/>
    <w:rsid w:val="00CF5CF3"/>
    <w:rsid w:val="00CF6692"/>
    <w:rsid w:val="00D0057A"/>
    <w:rsid w:val="00D0091E"/>
    <w:rsid w:val="00D0304F"/>
    <w:rsid w:val="00D11F88"/>
    <w:rsid w:val="00D12F1E"/>
    <w:rsid w:val="00D16C4D"/>
    <w:rsid w:val="00D1792E"/>
    <w:rsid w:val="00D26B90"/>
    <w:rsid w:val="00D4447D"/>
    <w:rsid w:val="00D52403"/>
    <w:rsid w:val="00D573BC"/>
    <w:rsid w:val="00D731A6"/>
    <w:rsid w:val="00D7385A"/>
    <w:rsid w:val="00D74106"/>
    <w:rsid w:val="00D7480B"/>
    <w:rsid w:val="00D806C7"/>
    <w:rsid w:val="00D831C4"/>
    <w:rsid w:val="00D83F8D"/>
    <w:rsid w:val="00D914EE"/>
    <w:rsid w:val="00D927A3"/>
    <w:rsid w:val="00D9451A"/>
    <w:rsid w:val="00D97AD6"/>
    <w:rsid w:val="00DA13F2"/>
    <w:rsid w:val="00DA4730"/>
    <w:rsid w:val="00DA7078"/>
    <w:rsid w:val="00DB38B4"/>
    <w:rsid w:val="00DB3D3C"/>
    <w:rsid w:val="00DB4D89"/>
    <w:rsid w:val="00DB4E21"/>
    <w:rsid w:val="00DC3EF4"/>
    <w:rsid w:val="00DD0AB7"/>
    <w:rsid w:val="00DD0BD1"/>
    <w:rsid w:val="00DD11AC"/>
    <w:rsid w:val="00DD1995"/>
    <w:rsid w:val="00DD2428"/>
    <w:rsid w:val="00DD2EF9"/>
    <w:rsid w:val="00DD4EC0"/>
    <w:rsid w:val="00DD5FAA"/>
    <w:rsid w:val="00DE0F60"/>
    <w:rsid w:val="00DE3702"/>
    <w:rsid w:val="00DE6274"/>
    <w:rsid w:val="00DF0604"/>
    <w:rsid w:val="00DF20C1"/>
    <w:rsid w:val="00DF24C7"/>
    <w:rsid w:val="00E079F1"/>
    <w:rsid w:val="00E1124C"/>
    <w:rsid w:val="00E11F9E"/>
    <w:rsid w:val="00E12FE7"/>
    <w:rsid w:val="00E13B68"/>
    <w:rsid w:val="00E270A2"/>
    <w:rsid w:val="00E320A4"/>
    <w:rsid w:val="00E32456"/>
    <w:rsid w:val="00E349A9"/>
    <w:rsid w:val="00E36514"/>
    <w:rsid w:val="00E43DE8"/>
    <w:rsid w:val="00E472FB"/>
    <w:rsid w:val="00E4774E"/>
    <w:rsid w:val="00E504A8"/>
    <w:rsid w:val="00E5343B"/>
    <w:rsid w:val="00E534E6"/>
    <w:rsid w:val="00E54612"/>
    <w:rsid w:val="00E63F11"/>
    <w:rsid w:val="00E673FD"/>
    <w:rsid w:val="00E71750"/>
    <w:rsid w:val="00E73D1E"/>
    <w:rsid w:val="00E807FD"/>
    <w:rsid w:val="00E83BAB"/>
    <w:rsid w:val="00E87DA4"/>
    <w:rsid w:val="00EA2AE1"/>
    <w:rsid w:val="00EA6525"/>
    <w:rsid w:val="00EA75F2"/>
    <w:rsid w:val="00EB145E"/>
    <w:rsid w:val="00EB6564"/>
    <w:rsid w:val="00EC5AC3"/>
    <w:rsid w:val="00EC71A4"/>
    <w:rsid w:val="00EC7D2A"/>
    <w:rsid w:val="00ED5E90"/>
    <w:rsid w:val="00ED6C5D"/>
    <w:rsid w:val="00EE033E"/>
    <w:rsid w:val="00EE2B30"/>
    <w:rsid w:val="00EE3635"/>
    <w:rsid w:val="00EF13D4"/>
    <w:rsid w:val="00EF27A4"/>
    <w:rsid w:val="00EF307F"/>
    <w:rsid w:val="00F010A7"/>
    <w:rsid w:val="00F02054"/>
    <w:rsid w:val="00F209F7"/>
    <w:rsid w:val="00F226AB"/>
    <w:rsid w:val="00F23405"/>
    <w:rsid w:val="00F2548E"/>
    <w:rsid w:val="00F2754E"/>
    <w:rsid w:val="00F3688E"/>
    <w:rsid w:val="00F36B83"/>
    <w:rsid w:val="00F426CE"/>
    <w:rsid w:val="00F453EF"/>
    <w:rsid w:val="00F50B9A"/>
    <w:rsid w:val="00F54D68"/>
    <w:rsid w:val="00F62559"/>
    <w:rsid w:val="00F65ADE"/>
    <w:rsid w:val="00F72B63"/>
    <w:rsid w:val="00F813BC"/>
    <w:rsid w:val="00F8214F"/>
    <w:rsid w:val="00F97767"/>
    <w:rsid w:val="00FB1253"/>
    <w:rsid w:val="00FB37E2"/>
    <w:rsid w:val="00FB674E"/>
    <w:rsid w:val="00FB6CB1"/>
    <w:rsid w:val="00FC7FAD"/>
    <w:rsid w:val="00FD7887"/>
    <w:rsid w:val="00FE13F7"/>
    <w:rsid w:val="00FE3189"/>
    <w:rsid w:val="00FF7946"/>
    <w:rsid w:val="00FF7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EF092-5466-421B-8DD9-36B30D93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C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901C2B"/>
    <w:pPr>
      <w:framePr w:hSpace="180" w:wrap="around" w:hAnchor="text" w:x="22" w:yAlign="top"/>
      <w:snapToGrid w:val="0"/>
      <w:spacing w:line="240" w:lineRule="atLeast"/>
      <w:ind w:leftChars="47" w:left="113" w:right="113" w:firstLineChars="400" w:firstLine="960"/>
      <w:suppressOverlap/>
      <w:jc w:val="both"/>
    </w:pPr>
  </w:style>
  <w:style w:type="paragraph" w:styleId="3">
    <w:name w:val="Body Text Indent 3"/>
    <w:basedOn w:val="a"/>
    <w:link w:val="30"/>
    <w:semiHidden/>
    <w:rsid w:val="00901C2B"/>
    <w:pPr>
      <w:ind w:left="360" w:firstLine="180"/>
    </w:pPr>
    <w:rPr>
      <w:rFonts w:ascii="標楷體" w:eastAsia="標楷體"/>
    </w:rPr>
  </w:style>
  <w:style w:type="character" w:customStyle="1" w:styleId="30">
    <w:name w:val="本文縮排 3 字元"/>
    <w:basedOn w:val="a0"/>
    <w:link w:val="3"/>
    <w:semiHidden/>
    <w:rsid w:val="00901C2B"/>
    <w:rPr>
      <w:rFonts w:ascii="標楷體" w:eastAsia="標楷體" w:hAnsi="Times New Roman" w:cs="Times New Roman"/>
      <w:szCs w:val="24"/>
    </w:rPr>
  </w:style>
  <w:style w:type="paragraph" w:styleId="a4">
    <w:name w:val="footer"/>
    <w:basedOn w:val="a"/>
    <w:link w:val="a5"/>
    <w:uiPriority w:val="99"/>
    <w:rsid w:val="00901C2B"/>
    <w:pPr>
      <w:tabs>
        <w:tab w:val="center" w:pos="4153"/>
        <w:tab w:val="right" w:pos="8306"/>
      </w:tabs>
      <w:snapToGrid w:val="0"/>
    </w:pPr>
    <w:rPr>
      <w:sz w:val="20"/>
      <w:szCs w:val="20"/>
    </w:rPr>
  </w:style>
  <w:style w:type="character" w:customStyle="1" w:styleId="a5">
    <w:name w:val="頁尾 字元"/>
    <w:basedOn w:val="a0"/>
    <w:link w:val="a4"/>
    <w:uiPriority w:val="99"/>
    <w:rsid w:val="00901C2B"/>
    <w:rPr>
      <w:rFonts w:ascii="Times New Roman" w:eastAsia="新細明體" w:hAnsi="Times New Roman" w:cs="Times New Roman"/>
      <w:sz w:val="20"/>
      <w:szCs w:val="20"/>
    </w:rPr>
  </w:style>
  <w:style w:type="character" w:styleId="a6">
    <w:name w:val="page number"/>
    <w:basedOn w:val="a0"/>
    <w:semiHidden/>
    <w:rsid w:val="00901C2B"/>
  </w:style>
  <w:style w:type="paragraph" w:styleId="Web">
    <w:name w:val="Normal (Web)"/>
    <w:basedOn w:val="a"/>
    <w:uiPriority w:val="99"/>
    <w:semiHidden/>
    <w:rsid w:val="00901C2B"/>
    <w:pPr>
      <w:widowControl/>
      <w:spacing w:before="100" w:beforeAutospacing="1" w:after="100" w:afterAutospacing="1"/>
    </w:pPr>
    <w:rPr>
      <w:rFonts w:ascii="新細明體"/>
      <w:kern w:val="0"/>
    </w:rPr>
  </w:style>
  <w:style w:type="paragraph" w:styleId="a7">
    <w:name w:val="List Paragraph"/>
    <w:basedOn w:val="a"/>
    <w:uiPriority w:val="34"/>
    <w:qFormat/>
    <w:rsid w:val="000E1A45"/>
    <w:pPr>
      <w:ind w:leftChars="200" w:left="480"/>
    </w:pPr>
  </w:style>
  <w:style w:type="paragraph" w:styleId="a8">
    <w:name w:val="header"/>
    <w:basedOn w:val="a"/>
    <w:link w:val="a9"/>
    <w:uiPriority w:val="99"/>
    <w:unhideWhenUsed/>
    <w:rsid w:val="005923A2"/>
    <w:pPr>
      <w:tabs>
        <w:tab w:val="center" w:pos="4153"/>
        <w:tab w:val="right" w:pos="8306"/>
      </w:tabs>
      <w:snapToGrid w:val="0"/>
    </w:pPr>
    <w:rPr>
      <w:sz w:val="20"/>
      <w:szCs w:val="20"/>
    </w:rPr>
  </w:style>
  <w:style w:type="character" w:customStyle="1" w:styleId="a9">
    <w:name w:val="頁首 字元"/>
    <w:basedOn w:val="a0"/>
    <w:link w:val="a8"/>
    <w:uiPriority w:val="99"/>
    <w:rsid w:val="005923A2"/>
    <w:rPr>
      <w:rFonts w:ascii="Times New Roman" w:eastAsia="新細明體" w:hAnsi="Times New Roman" w:cs="Times New Roman"/>
      <w:sz w:val="20"/>
      <w:szCs w:val="20"/>
    </w:rPr>
  </w:style>
  <w:style w:type="paragraph" w:styleId="aa">
    <w:name w:val="Balloon Text"/>
    <w:basedOn w:val="a"/>
    <w:link w:val="ab"/>
    <w:uiPriority w:val="99"/>
    <w:semiHidden/>
    <w:unhideWhenUsed/>
    <w:rsid w:val="00D573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73BC"/>
    <w:rPr>
      <w:rFonts w:asciiTheme="majorHAnsi" w:eastAsiaTheme="majorEastAsia" w:hAnsiTheme="majorHAnsi" w:cstheme="majorBidi"/>
      <w:sz w:val="18"/>
      <w:szCs w:val="18"/>
    </w:rPr>
  </w:style>
  <w:style w:type="paragraph" w:customStyle="1" w:styleId="cjk">
    <w:name w:val="cjk"/>
    <w:basedOn w:val="a"/>
    <w:rsid w:val="00AC419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5718">
      <w:bodyDiv w:val="1"/>
      <w:marLeft w:val="0"/>
      <w:marRight w:val="0"/>
      <w:marTop w:val="0"/>
      <w:marBottom w:val="0"/>
      <w:divBdr>
        <w:top w:val="none" w:sz="0" w:space="0" w:color="auto"/>
        <w:left w:val="none" w:sz="0" w:space="0" w:color="auto"/>
        <w:bottom w:val="none" w:sz="0" w:space="0" w:color="auto"/>
        <w:right w:val="none" w:sz="0" w:space="0" w:color="auto"/>
      </w:divBdr>
    </w:div>
    <w:div w:id="709107662">
      <w:bodyDiv w:val="1"/>
      <w:marLeft w:val="0"/>
      <w:marRight w:val="0"/>
      <w:marTop w:val="0"/>
      <w:marBottom w:val="0"/>
      <w:divBdr>
        <w:top w:val="none" w:sz="0" w:space="0" w:color="auto"/>
        <w:left w:val="none" w:sz="0" w:space="0" w:color="auto"/>
        <w:bottom w:val="none" w:sz="0" w:space="0" w:color="auto"/>
        <w:right w:val="none" w:sz="0" w:space="0" w:color="auto"/>
      </w:divBdr>
      <w:divsChild>
        <w:div w:id="131143686">
          <w:marLeft w:val="0"/>
          <w:marRight w:val="0"/>
          <w:marTop w:val="450"/>
          <w:marBottom w:val="750"/>
          <w:divBdr>
            <w:top w:val="none" w:sz="0" w:space="0" w:color="auto"/>
            <w:left w:val="none" w:sz="0" w:space="0" w:color="auto"/>
            <w:bottom w:val="none" w:sz="0" w:space="0" w:color="auto"/>
            <w:right w:val="none" w:sz="0" w:space="0" w:color="auto"/>
          </w:divBdr>
          <w:divsChild>
            <w:div w:id="8761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2880">
      <w:bodyDiv w:val="1"/>
      <w:marLeft w:val="0"/>
      <w:marRight w:val="0"/>
      <w:marTop w:val="0"/>
      <w:marBottom w:val="0"/>
      <w:divBdr>
        <w:top w:val="none" w:sz="0" w:space="0" w:color="auto"/>
        <w:left w:val="none" w:sz="0" w:space="0" w:color="auto"/>
        <w:bottom w:val="none" w:sz="0" w:space="0" w:color="auto"/>
        <w:right w:val="none" w:sz="0" w:space="0" w:color="auto"/>
      </w:divBdr>
      <w:divsChild>
        <w:div w:id="1363168169">
          <w:marLeft w:val="0"/>
          <w:marRight w:val="0"/>
          <w:marTop w:val="450"/>
          <w:marBottom w:val="750"/>
          <w:divBdr>
            <w:top w:val="none" w:sz="0" w:space="0" w:color="auto"/>
            <w:left w:val="none" w:sz="0" w:space="0" w:color="auto"/>
            <w:bottom w:val="none" w:sz="0" w:space="0" w:color="auto"/>
            <w:right w:val="none" w:sz="0" w:space="0" w:color="auto"/>
          </w:divBdr>
          <w:divsChild>
            <w:div w:id="15060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3028">
      <w:bodyDiv w:val="1"/>
      <w:marLeft w:val="0"/>
      <w:marRight w:val="0"/>
      <w:marTop w:val="0"/>
      <w:marBottom w:val="0"/>
      <w:divBdr>
        <w:top w:val="none" w:sz="0" w:space="0" w:color="auto"/>
        <w:left w:val="none" w:sz="0" w:space="0" w:color="auto"/>
        <w:bottom w:val="none" w:sz="0" w:space="0" w:color="auto"/>
        <w:right w:val="none" w:sz="0" w:space="0" w:color="auto"/>
      </w:divBdr>
    </w:div>
    <w:div w:id="18981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20A5F-9A20-4715-9ADA-DC0E52AE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鄭詩瑜</dc:creator>
  <cp:lastModifiedBy>鄭詩瑜</cp:lastModifiedBy>
  <cp:revision>3</cp:revision>
  <cp:lastPrinted>2022-09-21T03:07:00Z</cp:lastPrinted>
  <dcterms:created xsi:type="dcterms:W3CDTF">2022-10-11T00:51:00Z</dcterms:created>
  <dcterms:modified xsi:type="dcterms:W3CDTF">2022-10-12T03:45:00Z</dcterms:modified>
</cp:coreProperties>
</file>